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footer2.xml" ContentType="application/vnd.openxmlformats-officedocument.wordprocessingml.footer+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4A28" w:rsidRDefault="00634A28" w:rsidP="0032041E">
      <w:pPr>
        <w:pStyle w:val="Heading1"/>
        <w:spacing w:after="240"/>
        <w:jc w:val="center"/>
        <w:rPr>
          <w:rFonts w:ascii="Times New Roman" w:hAnsi="Times New Roman" w:cs="Times New Roman"/>
          <w:b/>
          <w:bCs/>
          <w:color w:val="000000" w:themeColor="text1"/>
          <w:sz w:val="24"/>
          <w:szCs w:val="24"/>
        </w:rPr>
      </w:pPr>
      <w:bookmarkStart w:id="0" w:name="_Toc499891387"/>
      <w:bookmarkStart w:id="1" w:name="_Toc22256375"/>
      <w:bookmarkStart w:id="2" w:name="_Toc26356814"/>
      <w:r w:rsidRPr="00235D33">
        <w:rPr>
          <w:rFonts w:ascii="Times New Roman" w:hAnsi="Times New Roman" w:cs="Times New Roman"/>
          <w:b/>
          <w:bCs/>
          <w:color w:val="000000" w:themeColor="text1"/>
          <w:sz w:val="24"/>
          <w:szCs w:val="24"/>
        </w:rPr>
        <w:t>C</w:t>
      </w:r>
      <w:bookmarkEnd w:id="0"/>
      <w:r w:rsidRPr="00235D33">
        <w:rPr>
          <w:rFonts w:ascii="Times New Roman" w:hAnsi="Times New Roman" w:cs="Times New Roman"/>
          <w:b/>
          <w:bCs/>
          <w:color w:val="000000" w:themeColor="text1"/>
          <w:sz w:val="24"/>
          <w:szCs w:val="24"/>
        </w:rPr>
        <w:t>OPYRIGHT</w:t>
      </w:r>
      <w:bookmarkEnd w:id="2"/>
    </w:p>
    <w:p w:rsidR="00634A28" w:rsidRPr="00D53E22" w:rsidRDefault="00634A28" w:rsidP="00634A28">
      <w:pPr>
        <w:spacing w:before="120" w:line="360" w:lineRule="auto"/>
        <w:jc w:val="both"/>
        <w:rPr>
          <w:rFonts w:eastAsia="Times New Roman"/>
          <w:bCs/>
          <w:szCs w:val="32"/>
        </w:rPr>
      </w:pPr>
      <w:r w:rsidRPr="00D53E22">
        <w:rPr>
          <w:rFonts w:eastAsia="Times New Roman"/>
          <w:bCs/>
          <w:szCs w:val="32"/>
        </w:rPr>
        <w:t xml:space="preserve">The author has agreed that the library, Department of Civil Engineering, </w:t>
      </w:r>
      <w:proofErr w:type="spellStart"/>
      <w:r>
        <w:rPr>
          <w:rFonts w:eastAsia="Times New Roman"/>
          <w:bCs/>
          <w:szCs w:val="32"/>
        </w:rPr>
        <w:t>Pulchowk</w:t>
      </w:r>
      <w:proofErr w:type="spellEnd"/>
      <w:r w:rsidRPr="00D53E22">
        <w:rPr>
          <w:rFonts w:eastAsia="Times New Roman"/>
          <w:bCs/>
          <w:szCs w:val="32"/>
        </w:rPr>
        <w:t xml:space="preserve"> Campus, Institute of Engineering may make this thesis freely available for inspection. Moreover, the author has agreed that </w:t>
      </w:r>
      <w:proofErr w:type="gramStart"/>
      <w:r w:rsidRPr="00D53E22">
        <w:rPr>
          <w:rFonts w:eastAsia="Times New Roman"/>
          <w:bCs/>
          <w:szCs w:val="32"/>
        </w:rPr>
        <w:t>permission for extensive copying of this thesis for scholarly purpose may be granted by the professor(s) who supervised the work recorded herein or, in their absence, by the Head of the Department wherein the thesis was done</w:t>
      </w:r>
      <w:proofErr w:type="gramEnd"/>
      <w:r w:rsidRPr="00D53E22">
        <w:rPr>
          <w:rFonts w:eastAsia="Times New Roman"/>
          <w:bCs/>
          <w:szCs w:val="32"/>
        </w:rPr>
        <w:t xml:space="preserve">. It is understood that the recognition will be given to the author of this thesis and to the Department of Civil Engineering, </w:t>
      </w:r>
      <w:proofErr w:type="spellStart"/>
      <w:r>
        <w:rPr>
          <w:rFonts w:eastAsia="Times New Roman"/>
          <w:bCs/>
          <w:szCs w:val="32"/>
        </w:rPr>
        <w:t>Pulchowk</w:t>
      </w:r>
      <w:proofErr w:type="spellEnd"/>
      <w:r>
        <w:rPr>
          <w:rFonts w:eastAsia="Times New Roman"/>
          <w:bCs/>
          <w:szCs w:val="32"/>
        </w:rPr>
        <w:t xml:space="preserve"> </w:t>
      </w:r>
      <w:r w:rsidRPr="00D53E22">
        <w:rPr>
          <w:rFonts w:eastAsia="Times New Roman"/>
          <w:bCs/>
          <w:szCs w:val="32"/>
        </w:rPr>
        <w:t xml:space="preserve">Campus, </w:t>
      </w:r>
      <w:proofErr w:type="gramStart"/>
      <w:r w:rsidRPr="00D53E22">
        <w:rPr>
          <w:rFonts w:eastAsia="Times New Roman"/>
          <w:bCs/>
          <w:szCs w:val="32"/>
        </w:rPr>
        <w:t>Institute</w:t>
      </w:r>
      <w:proofErr w:type="gramEnd"/>
      <w:r w:rsidRPr="00D53E22">
        <w:rPr>
          <w:rFonts w:eastAsia="Times New Roman"/>
          <w:bCs/>
          <w:szCs w:val="32"/>
        </w:rPr>
        <w:t xml:space="preserve"> of Engineering in any use of the material of this thesis. </w:t>
      </w:r>
      <w:proofErr w:type="gramStart"/>
      <w:r w:rsidRPr="00D53E22">
        <w:rPr>
          <w:rFonts w:eastAsia="Times New Roman"/>
          <w:bCs/>
          <w:szCs w:val="32"/>
        </w:rPr>
        <w:t>Copying or publication</w:t>
      </w:r>
      <w:proofErr w:type="gramEnd"/>
      <w:r w:rsidRPr="00D53E22">
        <w:rPr>
          <w:rFonts w:eastAsia="Times New Roman"/>
          <w:bCs/>
          <w:szCs w:val="32"/>
        </w:rPr>
        <w:t xml:space="preserve"> or the other use of this thesis for financial gain without approval of the Department of Civil Engineerin</w:t>
      </w:r>
      <w:r>
        <w:rPr>
          <w:rFonts w:eastAsia="Times New Roman"/>
          <w:bCs/>
          <w:szCs w:val="32"/>
        </w:rPr>
        <w:t xml:space="preserve">g, </w:t>
      </w:r>
      <w:proofErr w:type="spellStart"/>
      <w:r>
        <w:rPr>
          <w:rFonts w:eastAsia="Times New Roman"/>
          <w:bCs/>
          <w:szCs w:val="32"/>
        </w:rPr>
        <w:t>Pulchowk</w:t>
      </w:r>
      <w:proofErr w:type="spellEnd"/>
      <w:r w:rsidRPr="00D53E22">
        <w:rPr>
          <w:rFonts w:eastAsia="Times New Roman"/>
          <w:bCs/>
          <w:szCs w:val="32"/>
        </w:rPr>
        <w:t xml:space="preserve"> Campus, Institute of Engineering and author’s written permission is prohibited. Request for permission to copy or to make any other use of the material in this thesis in </w:t>
      </w:r>
      <w:proofErr w:type="gramStart"/>
      <w:r w:rsidRPr="00D53E22">
        <w:rPr>
          <w:rFonts w:eastAsia="Times New Roman"/>
          <w:bCs/>
          <w:szCs w:val="32"/>
        </w:rPr>
        <w:t>whole</w:t>
      </w:r>
      <w:proofErr w:type="gramEnd"/>
      <w:r w:rsidRPr="00D53E22">
        <w:rPr>
          <w:rFonts w:eastAsia="Times New Roman"/>
          <w:bCs/>
          <w:szCs w:val="32"/>
        </w:rPr>
        <w:t xml:space="preserve"> or in part should be addressed to:</w:t>
      </w:r>
    </w:p>
    <w:p w:rsidR="00634A28" w:rsidRPr="00D53E22" w:rsidRDefault="00634A28" w:rsidP="00634A28">
      <w:pPr>
        <w:spacing w:line="360" w:lineRule="auto"/>
        <w:jc w:val="both"/>
        <w:rPr>
          <w:rFonts w:eastAsia="Times New Roman"/>
        </w:rPr>
      </w:pPr>
    </w:p>
    <w:p w:rsidR="00634A28" w:rsidRPr="00D53E22" w:rsidRDefault="00634A28" w:rsidP="00634A28">
      <w:pPr>
        <w:spacing w:line="360" w:lineRule="auto"/>
        <w:jc w:val="both"/>
        <w:rPr>
          <w:rFonts w:eastAsia="Times New Roman"/>
        </w:rPr>
      </w:pPr>
      <w:r>
        <w:rPr>
          <w:rFonts w:eastAsia="Times New Roman"/>
        </w:rPr>
        <w:t>________________________</w:t>
      </w:r>
    </w:p>
    <w:p w:rsidR="00634A28" w:rsidRPr="0045287C" w:rsidRDefault="00634A28" w:rsidP="00634A28">
      <w:pPr>
        <w:spacing w:line="360" w:lineRule="auto"/>
        <w:jc w:val="both"/>
        <w:rPr>
          <w:rFonts w:eastAsia="Times New Roman"/>
          <w:szCs w:val="24"/>
        </w:rPr>
      </w:pPr>
      <w:r w:rsidRPr="0045287C">
        <w:rPr>
          <w:rFonts w:eastAsia="Times New Roman"/>
          <w:szCs w:val="24"/>
        </w:rPr>
        <w:t>Head of Department</w:t>
      </w:r>
    </w:p>
    <w:p w:rsidR="00634A28" w:rsidRPr="0045287C" w:rsidRDefault="00634A28" w:rsidP="00634A28">
      <w:pPr>
        <w:spacing w:line="360" w:lineRule="auto"/>
        <w:jc w:val="both"/>
        <w:rPr>
          <w:rFonts w:eastAsia="Times New Roman"/>
          <w:szCs w:val="24"/>
        </w:rPr>
      </w:pPr>
      <w:r w:rsidRPr="0045287C">
        <w:rPr>
          <w:rFonts w:eastAsia="Times New Roman"/>
          <w:szCs w:val="24"/>
        </w:rPr>
        <w:t>Department of Civil Engineering</w:t>
      </w:r>
    </w:p>
    <w:p w:rsidR="00634A28" w:rsidRPr="0045287C" w:rsidRDefault="00634A28" w:rsidP="00634A28">
      <w:pPr>
        <w:spacing w:line="360" w:lineRule="auto"/>
        <w:jc w:val="both"/>
        <w:rPr>
          <w:rFonts w:eastAsia="Times New Roman"/>
          <w:szCs w:val="24"/>
        </w:rPr>
      </w:pPr>
      <w:r w:rsidRPr="0045287C">
        <w:rPr>
          <w:rFonts w:eastAsia="Times New Roman"/>
          <w:szCs w:val="24"/>
        </w:rPr>
        <w:t xml:space="preserve">Institute of Engineering, </w:t>
      </w:r>
      <w:proofErr w:type="spellStart"/>
      <w:r w:rsidRPr="0045287C">
        <w:rPr>
          <w:rFonts w:eastAsia="Times New Roman"/>
          <w:szCs w:val="24"/>
        </w:rPr>
        <w:t>Pulchowk</w:t>
      </w:r>
      <w:proofErr w:type="spellEnd"/>
      <w:r w:rsidRPr="0045287C">
        <w:rPr>
          <w:rFonts w:eastAsia="Times New Roman"/>
          <w:szCs w:val="24"/>
        </w:rPr>
        <w:t xml:space="preserve"> Campus</w:t>
      </w:r>
    </w:p>
    <w:p w:rsidR="00634A28" w:rsidRPr="00F27711" w:rsidRDefault="00634A28" w:rsidP="00634A28">
      <w:pPr>
        <w:spacing w:line="360" w:lineRule="auto"/>
        <w:jc w:val="both"/>
      </w:pPr>
      <w:proofErr w:type="spellStart"/>
      <w:r w:rsidRPr="0045287C">
        <w:rPr>
          <w:rFonts w:eastAsia="Times New Roman"/>
          <w:szCs w:val="24"/>
        </w:rPr>
        <w:t>Lalitpur</w:t>
      </w:r>
      <w:proofErr w:type="spellEnd"/>
      <w:r w:rsidRPr="0045287C">
        <w:rPr>
          <w:rFonts w:eastAsia="Times New Roman"/>
          <w:szCs w:val="24"/>
        </w:rPr>
        <w:t>, Nepal</w:t>
      </w:r>
    </w:p>
    <w:p w:rsidR="00634A28" w:rsidRDefault="00634A28" w:rsidP="0046636B">
      <w:pPr>
        <w:pStyle w:val="Heading1"/>
        <w:spacing w:line="360" w:lineRule="auto"/>
        <w:jc w:val="center"/>
        <w:rPr>
          <w:rFonts w:ascii="Times New Roman" w:hAnsi="Times New Roman" w:cs="Times New Roman"/>
          <w:b/>
          <w:sz w:val="24"/>
          <w:szCs w:val="24"/>
        </w:rPr>
      </w:pPr>
    </w:p>
    <w:p w:rsidR="00634A28" w:rsidRDefault="00634A28" w:rsidP="00634A28">
      <w:pPr>
        <w:pStyle w:val="Heading1"/>
        <w:spacing w:line="360" w:lineRule="auto"/>
        <w:rPr>
          <w:rFonts w:ascii="Times New Roman" w:hAnsi="Times New Roman" w:cs="Times New Roman"/>
          <w:b/>
          <w:sz w:val="24"/>
          <w:szCs w:val="24"/>
        </w:rPr>
      </w:pPr>
    </w:p>
    <w:p w:rsidR="00634A28" w:rsidRDefault="00634A28" w:rsidP="00634A28"/>
    <w:p w:rsidR="00634A28" w:rsidRDefault="00634A28" w:rsidP="00634A28"/>
    <w:p w:rsidR="00634A28" w:rsidRDefault="00634A28" w:rsidP="00634A28"/>
    <w:p w:rsidR="00634A28" w:rsidRDefault="00634A28" w:rsidP="00634A28"/>
    <w:p w:rsidR="00634A28" w:rsidRDefault="00634A28" w:rsidP="00634A28"/>
    <w:p w:rsidR="00634A28" w:rsidRPr="00235D33" w:rsidRDefault="00634A28" w:rsidP="00634A28">
      <w:pPr>
        <w:pStyle w:val="Heading1"/>
        <w:spacing w:line="360" w:lineRule="auto"/>
        <w:jc w:val="center"/>
        <w:rPr>
          <w:rFonts w:ascii="Times New Roman" w:hAnsi="Times New Roman" w:cs="Times New Roman"/>
          <w:b/>
          <w:bCs/>
          <w:color w:val="000000" w:themeColor="text1"/>
          <w:sz w:val="24"/>
          <w:szCs w:val="24"/>
        </w:rPr>
      </w:pPr>
      <w:bookmarkStart w:id="3" w:name="_Toc26356815"/>
      <w:r w:rsidRPr="00235D33">
        <w:rPr>
          <w:rFonts w:ascii="Times New Roman" w:hAnsi="Times New Roman" w:cs="Times New Roman"/>
          <w:b/>
          <w:bCs/>
          <w:color w:val="000000" w:themeColor="text1"/>
          <w:sz w:val="24"/>
          <w:szCs w:val="24"/>
        </w:rPr>
        <w:lastRenderedPageBreak/>
        <w:t>APPROVAL PAGE</w:t>
      </w:r>
      <w:bookmarkEnd w:id="3"/>
    </w:p>
    <w:p w:rsidR="00634A28" w:rsidRDefault="00634A28" w:rsidP="00634A28">
      <w:pPr>
        <w:spacing w:after="0" w:line="360" w:lineRule="auto"/>
        <w:jc w:val="center"/>
        <w:rPr>
          <w:b/>
        </w:rPr>
      </w:pPr>
      <w:r>
        <w:rPr>
          <w:b/>
        </w:rPr>
        <w:t>TRIBHUVAN UNIVERSITY</w:t>
      </w:r>
    </w:p>
    <w:p w:rsidR="00634A28" w:rsidRPr="004D132F" w:rsidRDefault="00634A28" w:rsidP="00634A28">
      <w:pPr>
        <w:spacing w:after="0" w:line="360" w:lineRule="auto"/>
        <w:jc w:val="center"/>
        <w:rPr>
          <w:b/>
        </w:rPr>
      </w:pPr>
      <w:r w:rsidRPr="004D132F">
        <w:rPr>
          <w:b/>
        </w:rPr>
        <w:t xml:space="preserve">INSTITUTE OF ENGINEERING </w:t>
      </w:r>
    </w:p>
    <w:p w:rsidR="00634A28" w:rsidRPr="004D132F" w:rsidRDefault="00634A28" w:rsidP="00634A28">
      <w:pPr>
        <w:spacing w:after="0" w:line="360" w:lineRule="auto"/>
        <w:jc w:val="center"/>
        <w:rPr>
          <w:b/>
        </w:rPr>
      </w:pPr>
      <w:r w:rsidRPr="004D132F">
        <w:rPr>
          <w:b/>
        </w:rPr>
        <w:t>PULCHOWK CAMPUS</w:t>
      </w:r>
    </w:p>
    <w:p w:rsidR="00634A28" w:rsidRDefault="00634A28" w:rsidP="00634A28">
      <w:pPr>
        <w:spacing w:after="0" w:line="360" w:lineRule="auto"/>
        <w:jc w:val="center"/>
        <w:rPr>
          <w:b/>
        </w:rPr>
      </w:pPr>
      <w:r w:rsidRPr="003B269D">
        <w:rPr>
          <w:b/>
        </w:rPr>
        <w:t>DEPARTMENT OF CIVIL ENGINEERING</w:t>
      </w:r>
    </w:p>
    <w:p w:rsidR="00634A28" w:rsidRPr="003B269D" w:rsidRDefault="00634A28" w:rsidP="00634A28">
      <w:pPr>
        <w:spacing w:after="0" w:line="360" w:lineRule="auto"/>
        <w:jc w:val="center"/>
        <w:rPr>
          <w:b/>
        </w:rPr>
      </w:pPr>
    </w:p>
    <w:p w:rsidR="00634A28" w:rsidRDefault="00FE42DC" w:rsidP="00EF11A3">
      <w:pPr>
        <w:widowControl w:val="0"/>
        <w:tabs>
          <w:tab w:val="left" w:pos="8640"/>
        </w:tabs>
        <w:autoSpaceDE w:val="0"/>
        <w:autoSpaceDN w:val="0"/>
        <w:adjustRightInd w:val="0"/>
        <w:spacing w:before="29" w:line="360" w:lineRule="auto"/>
        <w:jc w:val="both"/>
        <w:rPr>
          <w:rFonts w:eastAsia="Calibri"/>
          <w:snapToGrid w:val="0"/>
          <w:szCs w:val="24"/>
        </w:rPr>
      </w:pPr>
      <w:proofErr w:type="gramStart"/>
      <w:r>
        <w:t xml:space="preserve">The </w:t>
      </w:r>
      <w:r w:rsidR="00634A28">
        <w:t xml:space="preserve">undersigned certify that they have read and recommended to the Institute of Engineering for acceptance, a </w:t>
      </w:r>
      <w:r w:rsidR="00D61E4B">
        <w:t>final</w:t>
      </w:r>
      <w:r w:rsidR="00634A28">
        <w:t xml:space="preserve"> thesis entitled “</w:t>
      </w:r>
      <w:r w:rsidR="00BC4E79">
        <w:rPr>
          <w:rFonts w:eastAsia="Calibri"/>
          <w:b/>
          <w:bCs/>
          <w:snapToGrid w:val="0"/>
          <w:szCs w:val="24"/>
        </w:rPr>
        <w:t>Effect of Adding Waste Crushed Glass to Asphalt M</w:t>
      </w:r>
      <w:r w:rsidR="00EF11A3">
        <w:rPr>
          <w:rFonts w:eastAsia="Calibri"/>
          <w:b/>
          <w:bCs/>
          <w:snapToGrid w:val="0"/>
          <w:szCs w:val="24"/>
        </w:rPr>
        <w:t>ix</w:t>
      </w:r>
      <w:r w:rsidR="00634A28">
        <w:rPr>
          <w:rFonts w:eastAsia="Calibri"/>
          <w:snapToGrid w:val="0"/>
          <w:szCs w:val="24"/>
        </w:rPr>
        <w:t>” submitted by Abiral Aashish in partial fulfillment of the requirements for the degree of Master of Science in Transportation Engineering, Nepal is a record of works carried out by him under my supervision and guidance.</w:t>
      </w:r>
      <w:proofErr w:type="gramEnd"/>
      <w:r w:rsidR="00634A28">
        <w:rPr>
          <w:rFonts w:eastAsia="Calibri"/>
          <w:snapToGrid w:val="0"/>
          <w:szCs w:val="24"/>
        </w:rPr>
        <w:t xml:space="preserve"> </w:t>
      </w:r>
    </w:p>
    <w:p w:rsidR="005D5A6C" w:rsidRPr="00EF11A3" w:rsidRDefault="005D5A6C" w:rsidP="00EF11A3">
      <w:pPr>
        <w:widowControl w:val="0"/>
        <w:tabs>
          <w:tab w:val="left" w:pos="8640"/>
        </w:tabs>
        <w:autoSpaceDE w:val="0"/>
        <w:autoSpaceDN w:val="0"/>
        <w:adjustRightInd w:val="0"/>
        <w:spacing w:before="29" w:line="360" w:lineRule="auto"/>
        <w:jc w:val="both"/>
        <w:rPr>
          <w:rFonts w:eastAsia="Calibri"/>
          <w:b/>
          <w:bCs/>
          <w:snapToGrid w:val="0"/>
          <w:szCs w:val="24"/>
        </w:rPr>
      </w:pPr>
    </w:p>
    <w:p w:rsidR="00446A3F" w:rsidRDefault="00634A28" w:rsidP="00634A28">
      <w:pPr>
        <w:spacing w:line="360" w:lineRule="auto"/>
        <w:jc w:val="center"/>
        <w:rPr>
          <w:rFonts w:eastAsia="Calibri"/>
          <w:snapToGrid w:val="0"/>
          <w:szCs w:val="24"/>
        </w:rPr>
      </w:pPr>
      <w:r>
        <w:rPr>
          <w:rFonts w:eastAsia="Calibri"/>
          <w:snapToGrid w:val="0"/>
          <w:szCs w:val="24"/>
        </w:rPr>
        <w:t xml:space="preserve">                               </w:t>
      </w:r>
    </w:p>
    <w:p w:rsidR="005D5A6C" w:rsidRPr="00AA2656" w:rsidRDefault="00446A3F" w:rsidP="005D5A6C">
      <w:pPr>
        <w:spacing w:after="0"/>
        <w:rPr>
          <w:rFonts w:eastAsia="Calibri"/>
          <w:b/>
          <w:bCs/>
          <w:snapToGrid w:val="0"/>
          <w:szCs w:val="24"/>
        </w:rPr>
      </w:pPr>
      <w:r>
        <w:rPr>
          <w:rFonts w:eastAsia="Calibri"/>
          <w:snapToGrid w:val="0"/>
          <w:szCs w:val="24"/>
        </w:rPr>
        <w:t xml:space="preserve">         </w:t>
      </w:r>
      <w:r w:rsidR="005D5A6C">
        <w:rPr>
          <w:rFonts w:eastAsia="Calibri"/>
          <w:snapToGrid w:val="0"/>
          <w:szCs w:val="24"/>
        </w:rPr>
        <w:t xml:space="preserve">                                </w:t>
      </w:r>
      <w:bookmarkStart w:id="4" w:name="_Toc499891389"/>
      <w:r w:rsidR="005D5A6C">
        <w:rPr>
          <w:rFonts w:eastAsia="Calibri"/>
          <w:snapToGrid w:val="0"/>
          <w:szCs w:val="24"/>
        </w:rPr>
        <w:t xml:space="preserve">         </w:t>
      </w:r>
      <w:r w:rsidR="005D5A6C">
        <w:rPr>
          <w:rFonts w:eastAsia="Calibri"/>
          <w:snapToGrid w:val="0"/>
          <w:szCs w:val="24"/>
        </w:rPr>
        <w:tab/>
      </w:r>
      <w:r w:rsidR="005D5A6C" w:rsidRPr="00AA2656">
        <w:rPr>
          <w:rFonts w:eastAsia="Calibri"/>
          <w:b/>
          <w:bCs/>
          <w:snapToGrid w:val="0"/>
          <w:szCs w:val="24"/>
        </w:rPr>
        <w:t>______________</w:t>
      </w:r>
      <w:r w:rsidR="005D5A6C">
        <w:rPr>
          <w:rFonts w:eastAsia="Calibri"/>
          <w:b/>
          <w:bCs/>
          <w:snapToGrid w:val="0"/>
          <w:szCs w:val="24"/>
        </w:rPr>
        <w:t>_________________________</w:t>
      </w:r>
    </w:p>
    <w:p w:rsidR="005D5A6C" w:rsidRDefault="005D5A6C" w:rsidP="005D5A6C">
      <w:pPr>
        <w:spacing w:after="0" w:line="240" w:lineRule="auto"/>
        <w:rPr>
          <w:rFonts w:eastAsia="Calibri"/>
          <w:snapToGrid w:val="0"/>
          <w:szCs w:val="24"/>
        </w:rPr>
      </w:pP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t xml:space="preserve">           Supervisor: </w:t>
      </w:r>
      <w:proofErr w:type="spellStart"/>
      <w:r>
        <w:rPr>
          <w:rFonts w:eastAsia="Calibri"/>
          <w:snapToGrid w:val="0"/>
          <w:szCs w:val="24"/>
        </w:rPr>
        <w:t>Gautam</w:t>
      </w:r>
      <w:proofErr w:type="spellEnd"/>
      <w:r>
        <w:rPr>
          <w:rFonts w:eastAsia="Calibri"/>
          <w:snapToGrid w:val="0"/>
          <w:szCs w:val="24"/>
        </w:rPr>
        <w:t xml:space="preserve"> </w:t>
      </w:r>
      <w:proofErr w:type="spellStart"/>
      <w:r>
        <w:rPr>
          <w:rFonts w:eastAsia="Calibri"/>
          <w:snapToGrid w:val="0"/>
          <w:szCs w:val="24"/>
        </w:rPr>
        <w:t>Bir</w:t>
      </w:r>
      <w:proofErr w:type="spellEnd"/>
      <w:r>
        <w:rPr>
          <w:rFonts w:eastAsia="Calibri"/>
          <w:snapToGrid w:val="0"/>
          <w:szCs w:val="24"/>
        </w:rPr>
        <w:t xml:space="preserve"> Singh </w:t>
      </w:r>
      <w:proofErr w:type="spellStart"/>
      <w:r>
        <w:rPr>
          <w:rFonts w:eastAsia="Calibri"/>
          <w:snapToGrid w:val="0"/>
          <w:szCs w:val="24"/>
        </w:rPr>
        <w:t>Tamrakar</w:t>
      </w:r>
      <w:proofErr w:type="spellEnd"/>
    </w:p>
    <w:p w:rsidR="005D5A6C" w:rsidRDefault="005D5A6C" w:rsidP="005D5A6C">
      <w:pPr>
        <w:spacing w:after="0" w:line="240" w:lineRule="auto"/>
        <w:rPr>
          <w:rFonts w:eastAsia="Calibri"/>
          <w:snapToGrid w:val="0"/>
          <w:szCs w:val="24"/>
        </w:rPr>
      </w:pP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t xml:space="preserve">           Professor</w:t>
      </w:r>
    </w:p>
    <w:p w:rsidR="005D5A6C" w:rsidRDefault="005D5A6C" w:rsidP="005D5A6C">
      <w:pPr>
        <w:spacing w:after="0" w:line="240" w:lineRule="auto"/>
        <w:rPr>
          <w:rFonts w:eastAsia="Calibri"/>
          <w:snapToGrid w:val="0"/>
          <w:szCs w:val="24"/>
        </w:rPr>
      </w:pP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t xml:space="preserve">           </w:t>
      </w:r>
      <w:proofErr w:type="spellStart"/>
      <w:r>
        <w:rPr>
          <w:rFonts w:eastAsia="Calibri"/>
          <w:snapToGrid w:val="0"/>
          <w:szCs w:val="24"/>
        </w:rPr>
        <w:t>Pulchowk</w:t>
      </w:r>
      <w:proofErr w:type="spellEnd"/>
      <w:r>
        <w:rPr>
          <w:rFonts w:eastAsia="Calibri"/>
          <w:snapToGrid w:val="0"/>
          <w:szCs w:val="24"/>
        </w:rPr>
        <w:t xml:space="preserve"> Campus, Nepal</w:t>
      </w:r>
    </w:p>
    <w:p w:rsidR="005D5A6C" w:rsidRDefault="005D5A6C" w:rsidP="005D5A6C">
      <w:pPr>
        <w:spacing w:after="0"/>
        <w:rPr>
          <w:rFonts w:eastAsia="Calibri"/>
          <w:snapToGrid w:val="0"/>
          <w:szCs w:val="24"/>
        </w:rPr>
      </w:pPr>
    </w:p>
    <w:p w:rsidR="005D5A6C" w:rsidRDefault="005D5A6C" w:rsidP="005D5A6C">
      <w:pPr>
        <w:spacing w:after="0" w:line="600" w:lineRule="auto"/>
        <w:rPr>
          <w:rFonts w:eastAsia="Calibri"/>
          <w:snapToGrid w:val="0"/>
          <w:szCs w:val="24"/>
        </w:rPr>
      </w:pP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r>
    </w:p>
    <w:p w:rsidR="005D5A6C" w:rsidRPr="00AA2656" w:rsidRDefault="005D5A6C" w:rsidP="005D5A6C">
      <w:pPr>
        <w:spacing w:after="0"/>
        <w:rPr>
          <w:rFonts w:eastAsia="Calibri"/>
          <w:snapToGrid w:val="0"/>
          <w:szCs w:val="24"/>
        </w:rPr>
      </w:pPr>
      <w:r w:rsidRPr="00AA2656">
        <w:rPr>
          <w:rFonts w:eastAsia="Calibri"/>
          <w:snapToGrid w:val="0"/>
          <w:szCs w:val="24"/>
        </w:rPr>
        <w:tab/>
      </w:r>
      <w:r w:rsidRPr="00AA2656">
        <w:rPr>
          <w:rFonts w:eastAsia="Calibri"/>
          <w:snapToGrid w:val="0"/>
          <w:szCs w:val="24"/>
        </w:rPr>
        <w:tab/>
      </w:r>
      <w:r w:rsidRPr="00AA2656">
        <w:rPr>
          <w:rFonts w:eastAsia="Calibri"/>
          <w:snapToGrid w:val="0"/>
          <w:szCs w:val="24"/>
        </w:rPr>
        <w:tab/>
      </w:r>
      <w:r>
        <w:rPr>
          <w:rFonts w:eastAsia="Calibri"/>
          <w:snapToGrid w:val="0"/>
          <w:szCs w:val="24"/>
        </w:rPr>
        <w:tab/>
        <w:t xml:space="preserve">        </w:t>
      </w:r>
      <w:r>
        <w:rPr>
          <w:rFonts w:eastAsia="Calibri"/>
          <w:snapToGrid w:val="0"/>
          <w:szCs w:val="24"/>
        </w:rPr>
        <w:tab/>
        <w:t xml:space="preserve"> ________________________</w:t>
      </w:r>
      <w:r w:rsidRPr="00AA2656">
        <w:rPr>
          <w:rFonts w:eastAsia="Calibri"/>
          <w:snapToGrid w:val="0"/>
          <w:szCs w:val="24"/>
        </w:rPr>
        <w:t>______________</w:t>
      </w:r>
      <w:r>
        <w:rPr>
          <w:rFonts w:eastAsia="Calibri"/>
          <w:snapToGrid w:val="0"/>
          <w:szCs w:val="24"/>
        </w:rPr>
        <w:t>_</w:t>
      </w:r>
    </w:p>
    <w:p w:rsidR="005D5A6C" w:rsidRDefault="005D5A6C" w:rsidP="005D5A6C">
      <w:pPr>
        <w:spacing w:after="0" w:line="240" w:lineRule="auto"/>
        <w:rPr>
          <w:rFonts w:eastAsia="Calibri"/>
          <w:snapToGrid w:val="0"/>
          <w:szCs w:val="24"/>
        </w:rPr>
      </w:pP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t xml:space="preserve">             External Examiner: Dr. </w:t>
      </w:r>
      <w:proofErr w:type="spellStart"/>
      <w:r>
        <w:rPr>
          <w:rFonts w:eastAsia="Calibri"/>
          <w:snapToGrid w:val="0"/>
          <w:szCs w:val="24"/>
        </w:rPr>
        <w:t>Biswa</w:t>
      </w:r>
      <w:proofErr w:type="spellEnd"/>
      <w:r>
        <w:rPr>
          <w:rFonts w:eastAsia="Calibri"/>
          <w:snapToGrid w:val="0"/>
          <w:szCs w:val="24"/>
        </w:rPr>
        <w:t xml:space="preserve"> </w:t>
      </w:r>
      <w:proofErr w:type="spellStart"/>
      <w:r>
        <w:rPr>
          <w:rFonts w:eastAsia="Calibri"/>
          <w:snapToGrid w:val="0"/>
          <w:szCs w:val="24"/>
        </w:rPr>
        <w:t>Ranjan</w:t>
      </w:r>
      <w:proofErr w:type="spellEnd"/>
      <w:r>
        <w:rPr>
          <w:rFonts w:eastAsia="Calibri"/>
          <w:snapToGrid w:val="0"/>
          <w:szCs w:val="24"/>
        </w:rPr>
        <w:t xml:space="preserve"> Singh </w:t>
      </w:r>
      <w:proofErr w:type="spellStart"/>
      <w:r>
        <w:rPr>
          <w:rFonts w:eastAsia="Calibri"/>
          <w:snapToGrid w:val="0"/>
          <w:szCs w:val="24"/>
        </w:rPr>
        <w:t>Shahi</w:t>
      </w:r>
      <w:proofErr w:type="spellEnd"/>
    </w:p>
    <w:p w:rsidR="005D5A6C" w:rsidRDefault="005D5A6C" w:rsidP="005D5A6C">
      <w:pPr>
        <w:spacing w:after="0"/>
        <w:rPr>
          <w:rFonts w:eastAsia="Calibri"/>
          <w:snapToGrid w:val="0"/>
          <w:szCs w:val="24"/>
        </w:rPr>
      </w:pP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t xml:space="preserve">             Consultant</w:t>
      </w:r>
    </w:p>
    <w:p w:rsidR="005D5A6C" w:rsidRDefault="005D5A6C" w:rsidP="005D5A6C">
      <w:pPr>
        <w:spacing w:after="0"/>
        <w:rPr>
          <w:rFonts w:eastAsia="Calibri"/>
          <w:snapToGrid w:val="0"/>
          <w:szCs w:val="24"/>
        </w:rPr>
      </w:pPr>
    </w:p>
    <w:p w:rsidR="005D5A6C" w:rsidRDefault="005D5A6C" w:rsidP="005D5A6C">
      <w:pPr>
        <w:spacing w:after="0" w:line="600" w:lineRule="auto"/>
        <w:rPr>
          <w:rFonts w:eastAsia="Calibri"/>
          <w:snapToGrid w:val="0"/>
          <w:szCs w:val="24"/>
        </w:rPr>
      </w:pPr>
      <w:r>
        <w:rPr>
          <w:rFonts w:eastAsia="Calibri"/>
          <w:snapToGrid w:val="0"/>
          <w:szCs w:val="24"/>
        </w:rPr>
        <w:tab/>
      </w:r>
      <w:r>
        <w:rPr>
          <w:rFonts w:eastAsia="Calibri"/>
          <w:snapToGrid w:val="0"/>
          <w:szCs w:val="24"/>
        </w:rPr>
        <w:tab/>
      </w:r>
      <w:r>
        <w:rPr>
          <w:rFonts w:eastAsia="Calibri"/>
          <w:snapToGrid w:val="0"/>
          <w:szCs w:val="24"/>
        </w:rPr>
        <w:tab/>
      </w:r>
    </w:p>
    <w:p w:rsidR="005D5A6C" w:rsidRPr="00AA2656" w:rsidRDefault="005D5A6C" w:rsidP="005D5A6C">
      <w:pPr>
        <w:spacing w:after="0"/>
        <w:rPr>
          <w:rFonts w:eastAsia="Calibri"/>
          <w:snapToGrid w:val="0"/>
          <w:szCs w:val="24"/>
        </w:rPr>
      </w:pPr>
      <w:r w:rsidRPr="00AA2656">
        <w:rPr>
          <w:rFonts w:eastAsia="Calibri"/>
          <w:snapToGrid w:val="0"/>
          <w:szCs w:val="24"/>
        </w:rPr>
        <w:tab/>
      </w:r>
      <w:r w:rsidRPr="00AA2656">
        <w:rPr>
          <w:rFonts w:eastAsia="Calibri"/>
          <w:snapToGrid w:val="0"/>
          <w:szCs w:val="24"/>
        </w:rPr>
        <w:tab/>
      </w:r>
      <w:r w:rsidRPr="00AA2656">
        <w:rPr>
          <w:rFonts w:eastAsia="Calibri"/>
          <w:snapToGrid w:val="0"/>
          <w:szCs w:val="24"/>
        </w:rPr>
        <w:tab/>
      </w:r>
      <w:r w:rsidRPr="00AA2656">
        <w:rPr>
          <w:rFonts w:eastAsia="Calibri"/>
          <w:snapToGrid w:val="0"/>
          <w:szCs w:val="24"/>
        </w:rPr>
        <w:tab/>
      </w:r>
      <w:r>
        <w:rPr>
          <w:rFonts w:eastAsia="Calibri"/>
          <w:snapToGrid w:val="0"/>
          <w:szCs w:val="24"/>
        </w:rPr>
        <w:t xml:space="preserve">        </w:t>
      </w:r>
      <w:r>
        <w:rPr>
          <w:rFonts w:eastAsia="Calibri"/>
          <w:snapToGrid w:val="0"/>
          <w:szCs w:val="24"/>
        </w:rPr>
        <w:tab/>
        <w:t xml:space="preserve"> </w:t>
      </w:r>
      <w:r>
        <w:rPr>
          <w:rFonts w:eastAsia="Calibri"/>
          <w:snapToGrid w:val="0"/>
          <w:szCs w:val="24"/>
        </w:rPr>
        <w:softHyphen/>
      </w:r>
      <w:r>
        <w:rPr>
          <w:rFonts w:eastAsia="Calibri"/>
          <w:snapToGrid w:val="0"/>
          <w:szCs w:val="24"/>
        </w:rPr>
        <w:softHyphen/>
      </w:r>
      <w:r>
        <w:rPr>
          <w:rFonts w:eastAsia="Calibri"/>
          <w:snapToGrid w:val="0"/>
          <w:szCs w:val="24"/>
        </w:rPr>
        <w:softHyphen/>
      </w:r>
      <w:r>
        <w:rPr>
          <w:rFonts w:eastAsia="Calibri"/>
          <w:snapToGrid w:val="0"/>
          <w:szCs w:val="24"/>
        </w:rPr>
        <w:softHyphen/>
      </w:r>
      <w:r>
        <w:rPr>
          <w:rFonts w:eastAsia="Calibri"/>
          <w:snapToGrid w:val="0"/>
          <w:szCs w:val="24"/>
        </w:rPr>
        <w:softHyphen/>
        <w:t>________________________</w:t>
      </w:r>
      <w:r w:rsidRPr="00AA2656">
        <w:rPr>
          <w:rFonts w:eastAsia="Calibri"/>
          <w:snapToGrid w:val="0"/>
          <w:szCs w:val="24"/>
        </w:rPr>
        <w:t>______________</w:t>
      </w:r>
      <w:r>
        <w:rPr>
          <w:rFonts w:eastAsia="Calibri"/>
          <w:snapToGrid w:val="0"/>
          <w:szCs w:val="24"/>
        </w:rPr>
        <w:t>_</w:t>
      </w:r>
    </w:p>
    <w:p w:rsidR="005D5A6C" w:rsidRDefault="005D5A6C" w:rsidP="005D5A6C">
      <w:pPr>
        <w:spacing w:after="0" w:line="240" w:lineRule="auto"/>
        <w:rPr>
          <w:rFonts w:eastAsia="Calibri"/>
          <w:snapToGrid w:val="0"/>
          <w:szCs w:val="24"/>
        </w:rPr>
      </w:pPr>
      <w:r>
        <w:rPr>
          <w:rFonts w:eastAsia="Calibri"/>
          <w:snapToGrid w:val="0"/>
          <w:szCs w:val="24"/>
        </w:rPr>
        <w:t xml:space="preserve">  </w:t>
      </w: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t xml:space="preserve">             Committee Chairperson: Anil </w:t>
      </w:r>
      <w:proofErr w:type="spellStart"/>
      <w:r>
        <w:rPr>
          <w:rFonts w:eastAsia="Calibri"/>
          <w:snapToGrid w:val="0"/>
          <w:szCs w:val="24"/>
        </w:rPr>
        <w:t>Marsani</w:t>
      </w:r>
      <w:proofErr w:type="spellEnd"/>
    </w:p>
    <w:p w:rsidR="005D5A6C" w:rsidRDefault="005D5A6C" w:rsidP="005D5A6C">
      <w:pPr>
        <w:spacing w:after="0" w:line="240" w:lineRule="auto"/>
        <w:rPr>
          <w:rFonts w:eastAsia="Calibri"/>
          <w:snapToGrid w:val="0"/>
          <w:szCs w:val="24"/>
        </w:rPr>
      </w:pP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t xml:space="preserve">             </w:t>
      </w:r>
      <w:proofErr w:type="spellStart"/>
      <w:r>
        <w:rPr>
          <w:rFonts w:eastAsia="Calibri"/>
          <w:snapToGrid w:val="0"/>
          <w:szCs w:val="24"/>
        </w:rPr>
        <w:t>Programme</w:t>
      </w:r>
      <w:proofErr w:type="spellEnd"/>
      <w:r>
        <w:rPr>
          <w:rFonts w:eastAsia="Calibri"/>
          <w:snapToGrid w:val="0"/>
          <w:szCs w:val="24"/>
        </w:rPr>
        <w:t xml:space="preserve"> Coordinator:</w:t>
      </w:r>
      <w:r>
        <w:rPr>
          <w:rFonts w:eastAsia="Calibri"/>
          <w:snapToGrid w:val="0"/>
          <w:szCs w:val="24"/>
        </w:rPr>
        <w:tab/>
      </w:r>
    </w:p>
    <w:p w:rsidR="005D5A6C" w:rsidRDefault="005D5A6C" w:rsidP="005D5A6C">
      <w:pPr>
        <w:spacing w:after="0" w:line="240" w:lineRule="auto"/>
        <w:ind w:left="2160" w:firstLine="720"/>
        <w:rPr>
          <w:rFonts w:eastAsia="Calibri"/>
          <w:snapToGrid w:val="0"/>
          <w:szCs w:val="24"/>
        </w:rPr>
      </w:pPr>
      <w:r>
        <w:rPr>
          <w:rFonts w:eastAsia="Calibri"/>
          <w:snapToGrid w:val="0"/>
          <w:szCs w:val="24"/>
        </w:rPr>
        <w:t xml:space="preserve">             M.Sc. in Transportation Engineering</w:t>
      </w:r>
    </w:p>
    <w:p w:rsidR="005D5A6C" w:rsidRDefault="005D5A6C" w:rsidP="005D5A6C">
      <w:pPr>
        <w:spacing w:after="0" w:line="240" w:lineRule="auto"/>
        <w:rPr>
          <w:rFonts w:eastAsia="Calibri"/>
          <w:snapToGrid w:val="0"/>
          <w:szCs w:val="24"/>
        </w:rPr>
      </w:pP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t xml:space="preserve">             Department of Civil Engineering</w:t>
      </w:r>
    </w:p>
    <w:p w:rsidR="005D5A6C" w:rsidRDefault="005D5A6C" w:rsidP="005D5A6C">
      <w:pPr>
        <w:spacing w:after="0"/>
        <w:ind w:left="4320" w:firstLine="720"/>
        <w:rPr>
          <w:rFonts w:eastAsia="Calibri"/>
          <w:snapToGrid w:val="0"/>
          <w:szCs w:val="24"/>
        </w:rPr>
      </w:pPr>
    </w:p>
    <w:p w:rsidR="005D5A6C" w:rsidRDefault="005D5A6C" w:rsidP="005D5A6C">
      <w:pPr>
        <w:spacing w:after="0"/>
        <w:rPr>
          <w:rFonts w:eastAsia="Calibri"/>
          <w:snapToGrid w:val="0"/>
          <w:szCs w:val="24"/>
        </w:rPr>
      </w:pPr>
    </w:p>
    <w:p w:rsidR="005C7E79" w:rsidRPr="005C7E79" w:rsidRDefault="005C7E79" w:rsidP="005C7E79">
      <w:pPr>
        <w:spacing w:after="0"/>
        <w:ind w:left="3600"/>
        <w:rPr>
          <w:rFonts w:eastAsia="Calibri"/>
          <w:snapToGrid w:val="0"/>
          <w:szCs w:val="24"/>
        </w:rPr>
      </w:pPr>
      <w:r w:rsidRPr="005C7E79">
        <w:rPr>
          <w:rFonts w:eastAsia="Calibri"/>
          <w:snapToGrid w:val="0"/>
          <w:szCs w:val="24"/>
        </w:rPr>
        <w:t xml:space="preserve">         _______________________________________</w:t>
      </w:r>
    </w:p>
    <w:p w:rsidR="005D5A6C" w:rsidRPr="005C7E79" w:rsidRDefault="005C7E79" w:rsidP="005C7E79">
      <w:pPr>
        <w:spacing w:after="0"/>
        <w:ind w:left="2880" w:firstLine="720"/>
        <w:rPr>
          <w:rFonts w:eastAsia="Calibri"/>
          <w:snapToGrid w:val="0"/>
          <w:szCs w:val="24"/>
        </w:rPr>
      </w:pPr>
      <w:r>
        <w:rPr>
          <w:rFonts w:eastAsia="Calibri"/>
          <w:snapToGrid w:val="0"/>
          <w:szCs w:val="24"/>
        </w:rPr>
        <w:t xml:space="preserve"> Date</w:t>
      </w:r>
    </w:p>
    <w:p w:rsidR="00D4703C" w:rsidRPr="00F971F9" w:rsidRDefault="00D4703C" w:rsidP="00397449">
      <w:pPr>
        <w:pStyle w:val="Heading1"/>
        <w:spacing w:after="240"/>
        <w:jc w:val="center"/>
        <w:rPr>
          <w:rFonts w:ascii="Times New Roman" w:hAnsi="Times New Roman" w:cs="Times New Roman"/>
          <w:b/>
          <w:bCs/>
          <w:color w:val="000000" w:themeColor="text1"/>
          <w:sz w:val="24"/>
          <w:szCs w:val="24"/>
        </w:rPr>
      </w:pPr>
      <w:bookmarkStart w:id="5" w:name="_Toc26356816"/>
      <w:r w:rsidRPr="00F971F9">
        <w:rPr>
          <w:rFonts w:ascii="Times New Roman" w:hAnsi="Times New Roman" w:cs="Times New Roman"/>
          <w:b/>
          <w:bCs/>
          <w:color w:val="000000" w:themeColor="text1"/>
          <w:sz w:val="24"/>
          <w:szCs w:val="24"/>
        </w:rPr>
        <w:lastRenderedPageBreak/>
        <w:t>A</w:t>
      </w:r>
      <w:bookmarkEnd w:id="4"/>
      <w:r w:rsidR="009C0262" w:rsidRPr="00F971F9">
        <w:rPr>
          <w:rFonts w:ascii="Times New Roman" w:hAnsi="Times New Roman" w:cs="Times New Roman"/>
          <w:b/>
          <w:bCs/>
          <w:color w:val="000000" w:themeColor="text1"/>
          <w:sz w:val="24"/>
          <w:szCs w:val="24"/>
        </w:rPr>
        <w:t>CKNOWLEDGEMENT</w:t>
      </w:r>
      <w:bookmarkEnd w:id="5"/>
    </w:p>
    <w:p w:rsidR="00EC2D0E" w:rsidRDefault="0047124A" w:rsidP="00EC2D0E">
      <w:pPr>
        <w:spacing w:line="360" w:lineRule="auto"/>
        <w:jc w:val="both"/>
      </w:pPr>
      <w:r>
        <w:t>Different people were responsible for the completion</w:t>
      </w:r>
      <w:r w:rsidR="00680510">
        <w:t xml:space="preserve"> of the</w:t>
      </w:r>
      <w:r>
        <w:t xml:space="preserve"> thesis</w:t>
      </w:r>
      <w:r w:rsidR="00680510">
        <w:t xml:space="preserve"> work</w:t>
      </w:r>
      <w:r>
        <w:t xml:space="preserve">. Their contribution was extremely valuable for this successful endeavor. I would to like to thank Department of Civil Engineering, Institute of Engineering, </w:t>
      </w:r>
      <w:proofErr w:type="spellStart"/>
      <w:proofErr w:type="gramStart"/>
      <w:r>
        <w:t>Pulchowk</w:t>
      </w:r>
      <w:proofErr w:type="spellEnd"/>
      <w:proofErr w:type="gramEnd"/>
      <w:r>
        <w:t xml:space="preserve"> Campus for giving me this opportunity to carry out this thesis work.</w:t>
      </w:r>
    </w:p>
    <w:p w:rsidR="00EC2D0E" w:rsidRDefault="00EC2D0E" w:rsidP="00EC2D0E">
      <w:pPr>
        <w:spacing w:line="360" w:lineRule="auto"/>
        <w:jc w:val="both"/>
      </w:pPr>
      <w:r>
        <w:t xml:space="preserve">I </w:t>
      </w:r>
      <w:r w:rsidR="0047124A">
        <w:t>would like to thank</w:t>
      </w:r>
      <w:r>
        <w:t xml:space="preserve"> my supervisor Professor </w:t>
      </w:r>
      <w:proofErr w:type="spellStart"/>
      <w:r>
        <w:t>Ga</w:t>
      </w:r>
      <w:r w:rsidR="00680510">
        <w:t>utam</w:t>
      </w:r>
      <w:proofErr w:type="spellEnd"/>
      <w:r w:rsidR="00680510">
        <w:t xml:space="preserve"> </w:t>
      </w:r>
      <w:proofErr w:type="spellStart"/>
      <w:r w:rsidR="00680510">
        <w:t>Bir</w:t>
      </w:r>
      <w:proofErr w:type="spellEnd"/>
      <w:r w:rsidR="00680510">
        <w:t xml:space="preserve"> Singh </w:t>
      </w:r>
      <w:proofErr w:type="spellStart"/>
      <w:r w:rsidR="00680510">
        <w:t>Tamrakar</w:t>
      </w:r>
      <w:proofErr w:type="spellEnd"/>
      <w:r w:rsidR="00680510">
        <w:t xml:space="preserve"> for all his support</w:t>
      </w:r>
      <w:r>
        <w:t xml:space="preserve"> and guidance throughout the period of my work. </w:t>
      </w:r>
      <w:r w:rsidR="0047124A">
        <w:t xml:space="preserve">Likewise, I would </w:t>
      </w:r>
      <w:r>
        <w:t>like to express my</w:t>
      </w:r>
      <w:r w:rsidR="0047124A">
        <w:t xml:space="preserve"> deepest</w:t>
      </w:r>
      <w:r>
        <w:t xml:space="preserve"> gratitude to </w:t>
      </w:r>
      <w:r w:rsidRPr="000D7E78">
        <w:t xml:space="preserve">Program Coordinator </w:t>
      </w:r>
      <w:r>
        <w:t xml:space="preserve">of Transportation Engineering </w:t>
      </w:r>
      <w:proofErr w:type="spellStart"/>
      <w:r w:rsidRPr="000D7E78">
        <w:t>Er</w:t>
      </w:r>
      <w:proofErr w:type="spellEnd"/>
      <w:r w:rsidRPr="000D7E78">
        <w:t xml:space="preserve">. Anil </w:t>
      </w:r>
      <w:proofErr w:type="spellStart"/>
      <w:r w:rsidRPr="000D7E78">
        <w:t>Marsani</w:t>
      </w:r>
      <w:proofErr w:type="spellEnd"/>
      <w:r>
        <w:t xml:space="preserve"> for believing</w:t>
      </w:r>
      <w:r w:rsidR="0047124A">
        <w:t xml:space="preserve"> in</w:t>
      </w:r>
      <w:r>
        <w:t xml:space="preserve"> me and giving me</w:t>
      </w:r>
      <w:r w:rsidR="0047124A">
        <w:t xml:space="preserve"> the</w:t>
      </w:r>
      <w:r>
        <w:t xml:space="preserve"> opportunity to carry</w:t>
      </w:r>
      <w:r w:rsidR="0047124A">
        <w:t xml:space="preserve"> </w:t>
      </w:r>
      <w:r>
        <w:t xml:space="preserve">out with </w:t>
      </w:r>
      <w:r w:rsidR="0047124A">
        <w:t>this</w:t>
      </w:r>
      <w:r>
        <w:t xml:space="preserve"> </w:t>
      </w:r>
      <w:r w:rsidR="00680510">
        <w:t xml:space="preserve">thesis </w:t>
      </w:r>
      <w:r>
        <w:t>work.</w:t>
      </w:r>
    </w:p>
    <w:p w:rsidR="00EC2D0E" w:rsidRDefault="00680510" w:rsidP="00EC2D0E">
      <w:pPr>
        <w:spacing w:line="360" w:lineRule="auto"/>
        <w:jc w:val="both"/>
      </w:pPr>
      <w:r>
        <w:t>I would like to acknowledge all the staff</w:t>
      </w:r>
      <w:r w:rsidR="00EC2D0E">
        <w:t xml:space="preserve"> of Quality Research and D</w:t>
      </w:r>
      <w:r>
        <w:t>evelopment Center, Department of Roads (</w:t>
      </w:r>
      <w:proofErr w:type="spellStart"/>
      <w:r>
        <w:t>DoR</w:t>
      </w:r>
      <w:proofErr w:type="spellEnd"/>
      <w:r>
        <w:t>)</w:t>
      </w:r>
      <w:r w:rsidR="00EC2D0E">
        <w:t xml:space="preserve">, </w:t>
      </w:r>
      <w:proofErr w:type="spellStart"/>
      <w:r w:rsidR="00EC2D0E">
        <w:t>Pulchowk</w:t>
      </w:r>
      <w:proofErr w:type="spellEnd"/>
      <w:r w:rsidR="00EC2D0E">
        <w:t xml:space="preserve"> for the suppo</w:t>
      </w:r>
      <w:r w:rsidR="0047124A">
        <w:t xml:space="preserve">rt </w:t>
      </w:r>
      <w:r>
        <w:t>in</w:t>
      </w:r>
      <w:r w:rsidR="0047124A">
        <w:t xml:space="preserve"> conducting my</w:t>
      </w:r>
      <w:r>
        <w:t xml:space="preserve"> l</w:t>
      </w:r>
      <w:r w:rsidR="00EC2D0E">
        <w:t xml:space="preserve">aboratory tests. </w:t>
      </w:r>
      <w:r>
        <w:t xml:space="preserve">Specially, </w:t>
      </w:r>
      <w:r w:rsidR="00EC2D0E">
        <w:t>I would like</w:t>
      </w:r>
      <w:r w:rsidR="0047124A">
        <w:t xml:space="preserve"> to</w:t>
      </w:r>
      <w:r w:rsidR="00EC2D0E">
        <w:t xml:space="preserve"> </w:t>
      </w:r>
      <w:r>
        <w:t>acknowledge</w:t>
      </w:r>
      <w:r w:rsidR="0047124A">
        <w:t xml:space="preserve"> Mr. Jay </w:t>
      </w:r>
      <w:proofErr w:type="spellStart"/>
      <w:r w:rsidR="0047124A">
        <w:t>Syangtan</w:t>
      </w:r>
      <w:proofErr w:type="spellEnd"/>
      <w:r w:rsidR="0047124A">
        <w:t xml:space="preserve"> of Central Lab, </w:t>
      </w:r>
      <w:proofErr w:type="spellStart"/>
      <w:r w:rsidR="0047124A">
        <w:t>DoR</w:t>
      </w:r>
      <w:proofErr w:type="spellEnd"/>
      <w:r w:rsidR="0047124A">
        <w:t xml:space="preserve"> for helping me conduct</w:t>
      </w:r>
      <w:r>
        <w:t xml:space="preserve"> the tests</w:t>
      </w:r>
      <w:r w:rsidR="00EC2D0E">
        <w:t>.</w:t>
      </w:r>
    </w:p>
    <w:p w:rsidR="00EC2D0E" w:rsidRDefault="00EC2D0E" w:rsidP="00EC2D0E">
      <w:pPr>
        <w:spacing w:line="360" w:lineRule="auto"/>
        <w:jc w:val="both"/>
      </w:pPr>
      <w:r>
        <w:t xml:space="preserve">I would also like to express my gratitude to Mr. </w:t>
      </w:r>
      <w:r w:rsidR="0047124A">
        <w:t xml:space="preserve">Samir </w:t>
      </w:r>
      <w:proofErr w:type="spellStart"/>
      <w:r w:rsidR="0047124A">
        <w:t>Baidya</w:t>
      </w:r>
      <w:proofErr w:type="spellEnd"/>
      <w:r>
        <w:t xml:space="preserve"> for his valuable </w:t>
      </w:r>
      <w:r w:rsidR="00680510">
        <w:t xml:space="preserve">inputs and </w:t>
      </w:r>
      <w:r>
        <w:t>e</w:t>
      </w:r>
      <w:r w:rsidR="00680510">
        <w:t>fforts during the course of my research</w:t>
      </w:r>
      <w:r>
        <w:t>. Finally, I would also like to thank all my colleagues and friends f</w:t>
      </w:r>
      <w:r w:rsidR="00680510">
        <w:t xml:space="preserve">or their valuable support and motivation to perform such type of works and expect the same level of support and motivation from them in my future </w:t>
      </w:r>
      <w:proofErr w:type="spellStart"/>
      <w:r w:rsidR="00680510">
        <w:t>endeavours</w:t>
      </w:r>
      <w:proofErr w:type="spellEnd"/>
      <w:r w:rsidR="00680510">
        <w:t>.</w:t>
      </w:r>
    </w:p>
    <w:p w:rsidR="00365ECA" w:rsidRDefault="00365ECA" w:rsidP="00365ECA">
      <w:pPr>
        <w:spacing w:line="360" w:lineRule="auto"/>
        <w:jc w:val="both"/>
        <w:rPr>
          <w:sz w:val="23"/>
          <w:szCs w:val="23"/>
        </w:rPr>
      </w:pPr>
    </w:p>
    <w:p w:rsidR="009C0262" w:rsidRDefault="009C0262" w:rsidP="00985C59">
      <w:pPr>
        <w:spacing w:after="0" w:line="360" w:lineRule="auto"/>
        <w:jc w:val="both"/>
      </w:pPr>
      <w:r>
        <w:t>Abiral Aashish</w:t>
      </w:r>
    </w:p>
    <w:p w:rsidR="00365ECA" w:rsidRDefault="00365ECA" w:rsidP="00985C59">
      <w:pPr>
        <w:spacing w:after="0" w:line="360" w:lineRule="auto"/>
        <w:jc w:val="both"/>
      </w:pPr>
      <w:r>
        <w:t>2073/MSTR/251</w:t>
      </w:r>
    </w:p>
    <w:p w:rsidR="00EC2D0E" w:rsidRDefault="001E6003" w:rsidP="00985C59">
      <w:pPr>
        <w:spacing w:after="0" w:line="360" w:lineRule="auto"/>
        <w:jc w:val="both"/>
      </w:pPr>
      <w:proofErr w:type="gramStart"/>
      <w:r>
        <w:t>December</w:t>
      </w:r>
      <w:r w:rsidR="00EC2D0E">
        <w:t>,</w:t>
      </w:r>
      <w:proofErr w:type="gramEnd"/>
      <w:r w:rsidR="00EC2D0E">
        <w:t xml:space="preserve"> 2019</w:t>
      </w:r>
    </w:p>
    <w:p w:rsidR="00680510" w:rsidRDefault="00680510" w:rsidP="00680510">
      <w:pPr>
        <w:pStyle w:val="Heading1"/>
        <w:spacing w:line="360" w:lineRule="auto"/>
        <w:rPr>
          <w:rFonts w:ascii="Times New Roman" w:hAnsi="Times New Roman" w:cs="Times New Roman"/>
          <w:b/>
          <w:bCs/>
          <w:sz w:val="24"/>
          <w:szCs w:val="24"/>
        </w:rPr>
      </w:pPr>
    </w:p>
    <w:p w:rsidR="00FF53F9" w:rsidRDefault="00FF53F9" w:rsidP="00FF53F9"/>
    <w:p w:rsidR="00F971F9" w:rsidRDefault="00F971F9" w:rsidP="00FF53F9"/>
    <w:p w:rsidR="00FF53F9" w:rsidRPr="00FF53F9" w:rsidRDefault="00FF53F9" w:rsidP="00FF53F9"/>
    <w:p w:rsidR="00E4111A" w:rsidRPr="00235D33" w:rsidRDefault="00E4111A" w:rsidP="0032041E">
      <w:pPr>
        <w:pStyle w:val="Heading1"/>
        <w:spacing w:before="0" w:after="240" w:line="360" w:lineRule="auto"/>
        <w:jc w:val="center"/>
        <w:rPr>
          <w:rFonts w:ascii="Times New Roman" w:hAnsi="Times New Roman" w:cs="Times New Roman"/>
          <w:b/>
          <w:bCs/>
          <w:color w:val="000000" w:themeColor="text1"/>
          <w:sz w:val="24"/>
          <w:szCs w:val="24"/>
        </w:rPr>
      </w:pPr>
      <w:bookmarkStart w:id="6" w:name="_Toc26356817"/>
      <w:r w:rsidRPr="00235D33">
        <w:rPr>
          <w:rFonts w:ascii="Times New Roman" w:hAnsi="Times New Roman" w:cs="Times New Roman"/>
          <w:b/>
          <w:bCs/>
          <w:color w:val="000000" w:themeColor="text1"/>
          <w:sz w:val="24"/>
          <w:szCs w:val="24"/>
        </w:rPr>
        <w:lastRenderedPageBreak/>
        <w:t>ABSTRACT</w:t>
      </w:r>
      <w:bookmarkEnd w:id="1"/>
      <w:bookmarkEnd w:id="6"/>
    </w:p>
    <w:p w:rsidR="008C1F31" w:rsidRDefault="008C1F31" w:rsidP="009E682D">
      <w:pPr>
        <w:spacing w:line="360" w:lineRule="auto"/>
        <w:jc w:val="both"/>
        <w:rPr>
          <w:bCs/>
          <w:szCs w:val="24"/>
        </w:rPr>
      </w:pPr>
      <w:r w:rsidRPr="004C6A6F">
        <w:rPr>
          <w:szCs w:val="24"/>
        </w:rPr>
        <w:t xml:space="preserve">Glass is widely used in our daily life, and with the continuously increased consumption, a large amount of waste glass </w:t>
      </w:r>
      <w:proofErr w:type="gramStart"/>
      <w:r w:rsidRPr="004C6A6F">
        <w:rPr>
          <w:szCs w:val="24"/>
        </w:rPr>
        <w:t>is generated</w:t>
      </w:r>
      <w:proofErr w:type="gramEnd"/>
      <w:r w:rsidRPr="004C6A6F">
        <w:rPr>
          <w:szCs w:val="24"/>
        </w:rPr>
        <w:t xml:space="preserve"> annually. The best way to deal with these wastes is to recycle and reuse them as raw materials or modifiers. </w:t>
      </w:r>
      <w:r>
        <w:rPr>
          <w:szCs w:val="24"/>
        </w:rPr>
        <w:t xml:space="preserve"> </w:t>
      </w:r>
      <w:r w:rsidRPr="004C6A6F">
        <w:rPr>
          <w:bCs/>
          <w:szCs w:val="24"/>
        </w:rPr>
        <w:t xml:space="preserve">This thesis aims to study the performance of asphalt concrete pavement in which a fraction of aggregate </w:t>
      </w:r>
      <w:proofErr w:type="gramStart"/>
      <w:r w:rsidRPr="004C6A6F">
        <w:rPr>
          <w:bCs/>
          <w:szCs w:val="24"/>
        </w:rPr>
        <w:t>is replaced</w:t>
      </w:r>
      <w:proofErr w:type="gramEnd"/>
      <w:r w:rsidRPr="004C6A6F">
        <w:rPr>
          <w:bCs/>
          <w:szCs w:val="24"/>
        </w:rPr>
        <w:t xml:space="preserve"> with </w:t>
      </w:r>
      <w:r>
        <w:rPr>
          <w:bCs/>
          <w:szCs w:val="24"/>
        </w:rPr>
        <w:t xml:space="preserve">waste </w:t>
      </w:r>
      <w:r w:rsidRPr="004C6A6F">
        <w:rPr>
          <w:bCs/>
          <w:szCs w:val="24"/>
        </w:rPr>
        <w:t>crushed glass.</w:t>
      </w:r>
      <w:r>
        <w:rPr>
          <w:bCs/>
          <w:szCs w:val="24"/>
        </w:rPr>
        <w:t xml:space="preserve"> </w:t>
      </w:r>
    </w:p>
    <w:p w:rsidR="00B331F2" w:rsidRPr="00B331F2" w:rsidRDefault="008C1F31" w:rsidP="00B331F2">
      <w:pPr>
        <w:spacing w:line="360" w:lineRule="auto"/>
        <w:jc w:val="both"/>
        <w:rPr>
          <w:szCs w:val="24"/>
        </w:rPr>
      </w:pPr>
      <w:r>
        <w:rPr>
          <w:szCs w:val="24"/>
        </w:rPr>
        <w:t xml:space="preserve">In order to meet the objectives </w:t>
      </w:r>
      <w:proofErr w:type="gramStart"/>
      <w:r>
        <w:rPr>
          <w:szCs w:val="24"/>
        </w:rPr>
        <w:t>a total of 60</w:t>
      </w:r>
      <w:proofErr w:type="gramEnd"/>
      <w:r>
        <w:rPr>
          <w:szCs w:val="24"/>
        </w:rPr>
        <w:t xml:space="preserve"> </w:t>
      </w:r>
      <w:r w:rsidRPr="004C6A6F">
        <w:rPr>
          <w:szCs w:val="24"/>
        </w:rPr>
        <w:t xml:space="preserve">samples </w:t>
      </w:r>
      <w:r w:rsidR="00B331F2">
        <w:rPr>
          <w:szCs w:val="24"/>
        </w:rPr>
        <w:t>were</w:t>
      </w:r>
      <w:r w:rsidRPr="004C6A6F">
        <w:rPr>
          <w:szCs w:val="24"/>
        </w:rPr>
        <w:t xml:space="preserve"> prepared by adding crushed glass to the mix with 5%, 10%, and 14% by aggregate weight meeting the standard </w:t>
      </w:r>
      <w:proofErr w:type="spellStart"/>
      <w:r w:rsidRPr="004C6A6F">
        <w:rPr>
          <w:szCs w:val="24"/>
        </w:rPr>
        <w:t>DoR</w:t>
      </w:r>
      <w:proofErr w:type="spellEnd"/>
      <w:r w:rsidRPr="004C6A6F">
        <w:rPr>
          <w:szCs w:val="24"/>
        </w:rPr>
        <w:t xml:space="preserve"> gradation specifications.</w:t>
      </w:r>
      <w:r>
        <w:rPr>
          <w:szCs w:val="24"/>
        </w:rPr>
        <w:t xml:space="preserve"> The fine aggregates </w:t>
      </w:r>
      <w:proofErr w:type="gramStart"/>
      <w:r>
        <w:rPr>
          <w:szCs w:val="24"/>
        </w:rPr>
        <w:t>have been replaced</w:t>
      </w:r>
      <w:proofErr w:type="gramEnd"/>
      <w:r>
        <w:rPr>
          <w:szCs w:val="24"/>
        </w:rPr>
        <w:t xml:space="preserve"> as per proportion of the glass particles added. With the increase in glass </w:t>
      </w:r>
      <w:proofErr w:type="gramStart"/>
      <w:r>
        <w:rPr>
          <w:szCs w:val="24"/>
        </w:rPr>
        <w:t>content</w:t>
      </w:r>
      <w:proofErr w:type="gramEnd"/>
      <w:r>
        <w:rPr>
          <w:szCs w:val="24"/>
        </w:rPr>
        <w:t xml:space="preserve"> the optimum bind</w:t>
      </w:r>
      <w:r w:rsidR="00B331F2">
        <w:rPr>
          <w:szCs w:val="24"/>
        </w:rPr>
        <w:t xml:space="preserve">er content of the mix decreased. </w:t>
      </w:r>
    </w:p>
    <w:p w:rsidR="009E682D" w:rsidRPr="009E682D" w:rsidRDefault="00621CA7" w:rsidP="009E682D">
      <w:pPr>
        <w:spacing w:line="360" w:lineRule="auto"/>
        <w:jc w:val="both"/>
        <w:rPr>
          <w:szCs w:val="24"/>
        </w:rPr>
      </w:pPr>
      <w:r>
        <w:rPr>
          <w:szCs w:val="24"/>
        </w:rPr>
        <w:t>The stability values increased</w:t>
      </w:r>
      <w:r w:rsidR="00B331F2" w:rsidRPr="00B331F2">
        <w:rPr>
          <w:szCs w:val="24"/>
        </w:rPr>
        <w:t xml:space="preserve"> </w:t>
      </w:r>
      <w:proofErr w:type="spellStart"/>
      <w:r w:rsidR="00B331F2" w:rsidRPr="00B331F2">
        <w:rPr>
          <w:szCs w:val="24"/>
        </w:rPr>
        <w:t>upto</w:t>
      </w:r>
      <w:proofErr w:type="spellEnd"/>
      <w:r>
        <w:rPr>
          <w:szCs w:val="24"/>
        </w:rPr>
        <w:t xml:space="preserve"> 10% glass content and decreased</w:t>
      </w:r>
      <w:r w:rsidR="00B331F2" w:rsidRPr="00B331F2">
        <w:rPr>
          <w:szCs w:val="24"/>
        </w:rPr>
        <w:t xml:space="preserve"> whe</w:t>
      </w:r>
      <w:r>
        <w:rPr>
          <w:szCs w:val="24"/>
        </w:rPr>
        <w:t>n the glass content was</w:t>
      </w:r>
      <w:r w:rsidR="00B331F2" w:rsidRPr="00B331F2">
        <w:rPr>
          <w:szCs w:val="24"/>
        </w:rPr>
        <w:t xml:space="preserve"> further</w:t>
      </w:r>
      <w:r>
        <w:rPr>
          <w:szCs w:val="24"/>
        </w:rPr>
        <w:t xml:space="preserve"> increased</w:t>
      </w:r>
      <w:r w:rsidR="00B331F2" w:rsidRPr="00B331F2">
        <w:rPr>
          <w:szCs w:val="24"/>
        </w:rPr>
        <w:t xml:space="preserve"> to 14%. The maximum increase in stability value </w:t>
      </w:r>
      <w:proofErr w:type="gramStart"/>
      <w:r w:rsidR="00B331F2" w:rsidRPr="00B331F2">
        <w:rPr>
          <w:szCs w:val="24"/>
        </w:rPr>
        <w:t>was found</w:t>
      </w:r>
      <w:proofErr w:type="gramEnd"/>
      <w:r w:rsidR="00B331F2" w:rsidRPr="00B331F2">
        <w:rPr>
          <w:szCs w:val="24"/>
        </w:rPr>
        <w:t xml:space="preserve"> to be 12.9% at 10% glass content. Flow values decrease</w:t>
      </w:r>
      <w:r>
        <w:rPr>
          <w:szCs w:val="24"/>
        </w:rPr>
        <w:t>d</w:t>
      </w:r>
      <w:r w:rsidR="00B331F2" w:rsidRPr="00B331F2">
        <w:rPr>
          <w:szCs w:val="24"/>
        </w:rPr>
        <w:t xml:space="preserve"> at higher glass contents.</w:t>
      </w:r>
      <w:r w:rsidR="00B331F2">
        <w:rPr>
          <w:szCs w:val="24"/>
        </w:rPr>
        <w:t xml:space="preserve"> </w:t>
      </w:r>
      <w:r w:rsidR="009E682D" w:rsidRPr="009E682D">
        <w:rPr>
          <w:szCs w:val="24"/>
        </w:rPr>
        <w:t xml:space="preserve">Slight decrease in bulk density of the mix </w:t>
      </w:r>
      <w:proofErr w:type="gramStart"/>
      <w:r w:rsidR="009E682D" w:rsidRPr="009E682D">
        <w:rPr>
          <w:szCs w:val="24"/>
        </w:rPr>
        <w:t>was noted</w:t>
      </w:r>
      <w:proofErr w:type="gramEnd"/>
      <w:r w:rsidR="009E682D" w:rsidRPr="009E682D">
        <w:rPr>
          <w:szCs w:val="24"/>
        </w:rPr>
        <w:t>. Air voids increase</w:t>
      </w:r>
      <w:r>
        <w:rPr>
          <w:szCs w:val="24"/>
        </w:rPr>
        <w:t>d</w:t>
      </w:r>
      <w:r w:rsidR="009E682D" w:rsidRPr="009E682D">
        <w:rPr>
          <w:szCs w:val="24"/>
        </w:rPr>
        <w:t xml:space="preserve"> and voids filled with bitumen decrease</w:t>
      </w:r>
      <w:r>
        <w:rPr>
          <w:szCs w:val="24"/>
        </w:rPr>
        <w:t>d</w:t>
      </w:r>
      <w:r w:rsidR="009E682D" w:rsidRPr="009E682D">
        <w:rPr>
          <w:szCs w:val="24"/>
        </w:rPr>
        <w:t xml:space="preserve"> at higher glass content due to decrease in binder content an</w:t>
      </w:r>
      <w:r>
        <w:rPr>
          <w:szCs w:val="24"/>
        </w:rPr>
        <w:t xml:space="preserve">d flow values but the values </w:t>
      </w:r>
      <w:proofErr w:type="gramStart"/>
      <w:r>
        <w:rPr>
          <w:szCs w:val="24"/>
        </w:rPr>
        <w:t>were found</w:t>
      </w:r>
      <w:proofErr w:type="gramEnd"/>
      <w:r>
        <w:rPr>
          <w:szCs w:val="24"/>
        </w:rPr>
        <w:t xml:space="preserve"> to be</w:t>
      </w:r>
      <w:r w:rsidR="009E682D" w:rsidRPr="009E682D">
        <w:rPr>
          <w:szCs w:val="24"/>
        </w:rPr>
        <w:t xml:space="preserve"> within range.</w:t>
      </w:r>
    </w:p>
    <w:p w:rsidR="00B331F2" w:rsidRDefault="009E682D" w:rsidP="009E682D">
      <w:pPr>
        <w:spacing w:line="360" w:lineRule="auto"/>
        <w:jc w:val="both"/>
        <w:rPr>
          <w:szCs w:val="24"/>
        </w:rPr>
      </w:pPr>
      <w:r w:rsidRPr="009E682D">
        <w:rPr>
          <w:szCs w:val="24"/>
        </w:rPr>
        <w:t xml:space="preserve">As per the cost estimate maximum cost saving was possible at 14% glass content. Despite decrease in Marshall </w:t>
      </w:r>
      <w:proofErr w:type="gramStart"/>
      <w:r w:rsidRPr="009E682D">
        <w:rPr>
          <w:szCs w:val="24"/>
        </w:rPr>
        <w:t>stabili</w:t>
      </w:r>
      <w:r w:rsidR="00621CA7">
        <w:rPr>
          <w:szCs w:val="24"/>
        </w:rPr>
        <w:t>ty</w:t>
      </w:r>
      <w:proofErr w:type="gramEnd"/>
      <w:r w:rsidR="00621CA7">
        <w:rPr>
          <w:szCs w:val="24"/>
        </w:rPr>
        <w:t xml:space="preserve"> value, the decreased value was</w:t>
      </w:r>
      <w:r w:rsidRPr="009E682D">
        <w:rPr>
          <w:szCs w:val="24"/>
        </w:rPr>
        <w:t xml:space="preserve"> within the specifications and hence </w:t>
      </w:r>
      <w:r w:rsidR="00621CA7">
        <w:rPr>
          <w:szCs w:val="24"/>
        </w:rPr>
        <w:t>the use of this glass content was found</w:t>
      </w:r>
      <w:r w:rsidRPr="009E682D">
        <w:rPr>
          <w:szCs w:val="24"/>
        </w:rPr>
        <w:t xml:space="preserve"> economically viable. A ma</w:t>
      </w:r>
      <w:r w:rsidR="00562444">
        <w:rPr>
          <w:szCs w:val="24"/>
        </w:rPr>
        <w:t>ximum cost saving of NRs. 1020.45</w:t>
      </w:r>
      <w:r w:rsidRPr="009E682D">
        <w:rPr>
          <w:szCs w:val="24"/>
        </w:rPr>
        <w:t xml:space="preserve"> per cu m </w:t>
      </w:r>
      <w:proofErr w:type="gramStart"/>
      <w:r w:rsidRPr="009E682D">
        <w:rPr>
          <w:szCs w:val="24"/>
        </w:rPr>
        <w:t>was estimated</w:t>
      </w:r>
      <w:proofErr w:type="gramEnd"/>
      <w:r w:rsidRPr="009E682D">
        <w:rPr>
          <w:szCs w:val="24"/>
        </w:rPr>
        <w:t xml:space="preserve"> at 14% glass content.</w:t>
      </w:r>
    </w:p>
    <w:p w:rsidR="00540E34" w:rsidRDefault="00540E34" w:rsidP="00540E34">
      <w:r>
        <w:t xml:space="preserve">Key words: </w:t>
      </w:r>
      <w:r w:rsidR="00D33747">
        <w:t xml:space="preserve">Waste </w:t>
      </w:r>
      <w:r w:rsidR="006058D5">
        <w:t>Glass, Asphalt Concrete</w:t>
      </w:r>
      <w:r w:rsidR="00D33747">
        <w:t>, Stone Dust, Marshall Stability, Flow</w:t>
      </w:r>
    </w:p>
    <w:p w:rsidR="00B331F2" w:rsidRPr="00B331F2" w:rsidRDefault="00B331F2" w:rsidP="00B331F2">
      <w:pPr>
        <w:spacing w:line="360" w:lineRule="auto"/>
        <w:jc w:val="both"/>
        <w:rPr>
          <w:szCs w:val="24"/>
        </w:rPr>
      </w:pPr>
    </w:p>
    <w:p w:rsidR="008C1F31" w:rsidRDefault="00B331F2" w:rsidP="00B331F2">
      <w:pPr>
        <w:spacing w:line="360" w:lineRule="auto"/>
        <w:jc w:val="both"/>
        <w:rPr>
          <w:szCs w:val="24"/>
        </w:rPr>
      </w:pPr>
      <w:r w:rsidRPr="00B331F2">
        <w:rPr>
          <w:szCs w:val="24"/>
        </w:rPr>
        <w:t>.</w:t>
      </w:r>
    </w:p>
    <w:p w:rsidR="0097028E" w:rsidRDefault="0097028E" w:rsidP="008C1F31">
      <w:pPr>
        <w:spacing w:line="360" w:lineRule="auto"/>
        <w:jc w:val="both"/>
        <w:rPr>
          <w:szCs w:val="24"/>
        </w:rPr>
      </w:pPr>
    </w:p>
    <w:p w:rsidR="0097028E" w:rsidRDefault="0097028E" w:rsidP="008C1F31">
      <w:pPr>
        <w:spacing w:line="360" w:lineRule="auto"/>
        <w:jc w:val="both"/>
        <w:rPr>
          <w:szCs w:val="24"/>
        </w:rPr>
      </w:pPr>
    </w:p>
    <w:p w:rsidR="009C0262" w:rsidRDefault="009C0262" w:rsidP="008C1F31">
      <w:pPr>
        <w:spacing w:line="360" w:lineRule="auto"/>
        <w:jc w:val="both"/>
        <w:rPr>
          <w:szCs w:val="24"/>
        </w:rPr>
      </w:pPr>
    </w:p>
    <w:sdt>
      <w:sdtPr>
        <w:rPr>
          <w:rFonts w:ascii="Times New Roman" w:eastAsiaTheme="minorHAnsi" w:hAnsi="Times New Roman" w:cs="Times New Roman"/>
          <w:color w:val="000000" w:themeColor="text1"/>
          <w:sz w:val="24"/>
          <w:szCs w:val="22"/>
        </w:rPr>
        <w:id w:val="1387608478"/>
        <w:docPartObj>
          <w:docPartGallery w:val="Table of Contents"/>
          <w:docPartUnique/>
        </w:docPartObj>
      </w:sdtPr>
      <w:sdtEndPr>
        <w:rPr>
          <w:b/>
          <w:bCs/>
          <w:noProof/>
          <w:color w:val="auto"/>
        </w:rPr>
      </w:sdtEndPr>
      <w:sdtContent>
        <w:p w:rsidR="00BC5B36" w:rsidRDefault="009C0262" w:rsidP="00A64801">
          <w:pPr>
            <w:pStyle w:val="TOCHeading"/>
            <w:jc w:val="center"/>
            <w:rPr>
              <w:rFonts w:ascii="Times New Roman" w:hAnsi="Times New Roman" w:cs="Times New Roman"/>
              <w:b/>
              <w:bCs/>
              <w:color w:val="000000" w:themeColor="text1"/>
              <w:sz w:val="24"/>
              <w:szCs w:val="24"/>
            </w:rPr>
          </w:pPr>
          <w:r w:rsidRPr="00235D33">
            <w:rPr>
              <w:rFonts w:ascii="Times New Roman" w:hAnsi="Times New Roman" w:cs="Times New Roman"/>
              <w:b/>
              <w:bCs/>
              <w:color w:val="000000" w:themeColor="text1"/>
              <w:sz w:val="24"/>
              <w:szCs w:val="24"/>
            </w:rPr>
            <w:t>TABLE OF CONTENTS</w:t>
          </w:r>
        </w:p>
        <w:p w:rsidR="00DC4C3A" w:rsidRPr="00DC4C3A" w:rsidRDefault="00DC4C3A" w:rsidP="00DC4C3A"/>
        <w:p w:rsidR="00F971F9" w:rsidRPr="00F971F9" w:rsidRDefault="00BC5B36">
          <w:pPr>
            <w:pStyle w:val="TOC1"/>
            <w:tabs>
              <w:tab w:val="right" w:leader="dot" w:pos="8630"/>
            </w:tabs>
            <w:rPr>
              <w:rFonts w:asciiTheme="minorHAnsi" w:eastAsiaTheme="minorEastAsia" w:hAnsiTheme="minorHAnsi" w:cs="Mangal"/>
              <w:noProof/>
              <w:sz w:val="22"/>
              <w:szCs w:val="20"/>
              <w:lang w:bidi="ne-NP"/>
            </w:rPr>
          </w:pPr>
          <w:r>
            <w:fldChar w:fldCharType="begin"/>
          </w:r>
          <w:r>
            <w:instrText xml:space="preserve"> TOC \o "1-3" \h \z \u </w:instrText>
          </w:r>
          <w:r>
            <w:fldChar w:fldCharType="separate"/>
          </w:r>
          <w:hyperlink w:anchor="_Toc26356814" w:history="1">
            <w:r w:rsidR="00F971F9" w:rsidRPr="00F971F9">
              <w:rPr>
                <w:rStyle w:val="Hyperlink"/>
                <w:noProof/>
              </w:rPr>
              <w:t>COPYRIGHT</w:t>
            </w:r>
            <w:r w:rsidR="00F971F9" w:rsidRPr="00F971F9">
              <w:rPr>
                <w:noProof/>
                <w:webHidden/>
              </w:rPr>
              <w:tab/>
            </w:r>
            <w:r w:rsidR="00F971F9" w:rsidRPr="00F971F9">
              <w:rPr>
                <w:noProof/>
                <w:webHidden/>
              </w:rPr>
              <w:fldChar w:fldCharType="begin"/>
            </w:r>
            <w:r w:rsidR="00F971F9" w:rsidRPr="00F971F9">
              <w:rPr>
                <w:noProof/>
                <w:webHidden/>
              </w:rPr>
              <w:instrText xml:space="preserve"> PAGEREF _Toc26356814 \h </w:instrText>
            </w:r>
            <w:r w:rsidR="00F971F9" w:rsidRPr="00F971F9">
              <w:rPr>
                <w:noProof/>
                <w:webHidden/>
              </w:rPr>
            </w:r>
            <w:r w:rsidR="00F971F9" w:rsidRPr="00F971F9">
              <w:rPr>
                <w:noProof/>
                <w:webHidden/>
              </w:rPr>
              <w:fldChar w:fldCharType="separate"/>
            </w:r>
            <w:r w:rsidR="008D1581">
              <w:rPr>
                <w:noProof/>
                <w:webHidden/>
              </w:rPr>
              <w:t>i</w:t>
            </w:r>
            <w:r w:rsidR="00F971F9" w:rsidRPr="00F971F9">
              <w:rPr>
                <w:noProof/>
                <w:webHidden/>
              </w:rPr>
              <w:fldChar w:fldCharType="end"/>
            </w:r>
          </w:hyperlink>
        </w:p>
        <w:p w:rsidR="00F971F9" w:rsidRPr="00F971F9" w:rsidRDefault="00F971F9">
          <w:pPr>
            <w:pStyle w:val="TOC1"/>
            <w:tabs>
              <w:tab w:val="right" w:leader="dot" w:pos="8630"/>
            </w:tabs>
            <w:rPr>
              <w:rFonts w:asciiTheme="minorHAnsi" w:eastAsiaTheme="minorEastAsia" w:hAnsiTheme="minorHAnsi" w:cs="Mangal"/>
              <w:noProof/>
              <w:sz w:val="22"/>
              <w:szCs w:val="20"/>
              <w:lang w:bidi="ne-NP"/>
            </w:rPr>
          </w:pPr>
          <w:hyperlink w:anchor="_Toc26356815" w:history="1">
            <w:r w:rsidRPr="00F971F9">
              <w:rPr>
                <w:rStyle w:val="Hyperlink"/>
                <w:noProof/>
              </w:rPr>
              <w:t>APPROVAL PAGE</w:t>
            </w:r>
            <w:r w:rsidRPr="00F971F9">
              <w:rPr>
                <w:noProof/>
                <w:webHidden/>
              </w:rPr>
              <w:tab/>
            </w:r>
            <w:r w:rsidRPr="00F971F9">
              <w:rPr>
                <w:noProof/>
                <w:webHidden/>
              </w:rPr>
              <w:fldChar w:fldCharType="begin"/>
            </w:r>
            <w:r w:rsidRPr="00F971F9">
              <w:rPr>
                <w:noProof/>
                <w:webHidden/>
              </w:rPr>
              <w:instrText xml:space="preserve"> PAGEREF _Toc26356815 \h </w:instrText>
            </w:r>
            <w:r w:rsidRPr="00F971F9">
              <w:rPr>
                <w:noProof/>
                <w:webHidden/>
              </w:rPr>
            </w:r>
            <w:r w:rsidRPr="00F971F9">
              <w:rPr>
                <w:noProof/>
                <w:webHidden/>
              </w:rPr>
              <w:fldChar w:fldCharType="separate"/>
            </w:r>
            <w:r w:rsidR="008D1581">
              <w:rPr>
                <w:noProof/>
                <w:webHidden/>
              </w:rPr>
              <w:t>ii</w:t>
            </w:r>
            <w:r w:rsidRPr="00F971F9">
              <w:rPr>
                <w:noProof/>
                <w:webHidden/>
              </w:rPr>
              <w:fldChar w:fldCharType="end"/>
            </w:r>
          </w:hyperlink>
        </w:p>
        <w:p w:rsidR="00F971F9" w:rsidRPr="00F971F9" w:rsidRDefault="00F971F9">
          <w:pPr>
            <w:pStyle w:val="TOC1"/>
            <w:tabs>
              <w:tab w:val="right" w:leader="dot" w:pos="8630"/>
            </w:tabs>
            <w:rPr>
              <w:rFonts w:asciiTheme="minorHAnsi" w:eastAsiaTheme="minorEastAsia" w:hAnsiTheme="minorHAnsi" w:cs="Mangal"/>
              <w:noProof/>
              <w:sz w:val="22"/>
              <w:szCs w:val="20"/>
              <w:lang w:bidi="ne-NP"/>
            </w:rPr>
          </w:pPr>
          <w:hyperlink w:anchor="_Toc26356816" w:history="1">
            <w:r w:rsidRPr="00F971F9">
              <w:rPr>
                <w:rStyle w:val="Hyperlink"/>
                <w:noProof/>
              </w:rPr>
              <w:t>ACKNOWLEDGEMENT</w:t>
            </w:r>
            <w:r w:rsidRPr="00F971F9">
              <w:rPr>
                <w:noProof/>
                <w:webHidden/>
              </w:rPr>
              <w:tab/>
            </w:r>
            <w:r w:rsidRPr="00F971F9">
              <w:rPr>
                <w:noProof/>
                <w:webHidden/>
              </w:rPr>
              <w:fldChar w:fldCharType="begin"/>
            </w:r>
            <w:r w:rsidRPr="00F971F9">
              <w:rPr>
                <w:noProof/>
                <w:webHidden/>
              </w:rPr>
              <w:instrText xml:space="preserve"> PAGEREF _Toc26356816 \h </w:instrText>
            </w:r>
            <w:r w:rsidRPr="00F971F9">
              <w:rPr>
                <w:noProof/>
                <w:webHidden/>
              </w:rPr>
            </w:r>
            <w:r w:rsidRPr="00F971F9">
              <w:rPr>
                <w:noProof/>
                <w:webHidden/>
              </w:rPr>
              <w:fldChar w:fldCharType="separate"/>
            </w:r>
            <w:r w:rsidR="008D1581">
              <w:rPr>
                <w:noProof/>
                <w:webHidden/>
              </w:rPr>
              <w:t>iii</w:t>
            </w:r>
            <w:r w:rsidRPr="00F971F9">
              <w:rPr>
                <w:noProof/>
                <w:webHidden/>
              </w:rPr>
              <w:fldChar w:fldCharType="end"/>
            </w:r>
          </w:hyperlink>
        </w:p>
        <w:p w:rsidR="00F971F9" w:rsidRPr="00F971F9" w:rsidRDefault="00F971F9">
          <w:pPr>
            <w:pStyle w:val="TOC1"/>
            <w:tabs>
              <w:tab w:val="right" w:leader="dot" w:pos="8630"/>
            </w:tabs>
            <w:rPr>
              <w:rFonts w:asciiTheme="minorHAnsi" w:eastAsiaTheme="minorEastAsia" w:hAnsiTheme="minorHAnsi" w:cs="Mangal"/>
              <w:noProof/>
              <w:sz w:val="22"/>
              <w:szCs w:val="20"/>
              <w:lang w:bidi="ne-NP"/>
            </w:rPr>
          </w:pPr>
          <w:hyperlink w:anchor="_Toc26356817" w:history="1">
            <w:r w:rsidRPr="00F971F9">
              <w:rPr>
                <w:rStyle w:val="Hyperlink"/>
                <w:noProof/>
              </w:rPr>
              <w:t>ABSTRACT</w:t>
            </w:r>
            <w:r w:rsidRPr="00F971F9">
              <w:rPr>
                <w:noProof/>
                <w:webHidden/>
              </w:rPr>
              <w:tab/>
            </w:r>
            <w:r w:rsidRPr="00F971F9">
              <w:rPr>
                <w:noProof/>
                <w:webHidden/>
              </w:rPr>
              <w:fldChar w:fldCharType="begin"/>
            </w:r>
            <w:r w:rsidRPr="00F971F9">
              <w:rPr>
                <w:noProof/>
                <w:webHidden/>
              </w:rPr>
              <w:instrText xml:space="preserve"> PAGEREF _Toc26356817 \h </w:instrText>
            </w:r>
            <w:r w:rsidRPr="00F971F9">
              <w:rPr>
                <w:noProof/>
                <w:webHidden/>
              </w:rPr>
            </w:r>
            <w:r w:rsidRPr="00F971F9">
              <w:rPr>
                <w:noProof/>
                <w:webHidden/>
              </w:rPr>
              <w:fldChar w:fldCharType="separate"/>
            </w:r>
            <w:r w:rsidR="008D1581">
              <w:rPr>
                <w:noProof/>
                <w:webHidden/>
              </w:rPr>
              <w:t>iv</w:t>
            </w:r>
            <w:r w:rsidRPr="00F971F9">
              <w:rPr>
                <w:noProof/>
                <w:webHidden/>
              </w:rPr>
              <w:fldChar w:fldCharType="end"/>
            </w:r>
          </w:hyperlink>
        </w:p>
        <w:p w:rsidR="00F971F9" w:rsidRPr="00F971F9" w:rsidRDefault="00F971F9">
          <w:pPr>
            <w:pStyle w:val="TOC1"/>
            <w:tabs>
              <w:tab w:val="right" w:leader="dot" w:pos="8630"/>
            </w:tabs>
            <w:rPr>
              <w:rFonts w:asciiTheme="minorHAnsi" w:eastAsiaTheme="minorEastAsia" w:hAnsiTheme="minorHAnsi" w:cs="Mangal"/>
              <w:noProof/>
              <w:sz w:val="22"/>
              <w:szCs w:val="20"/>
              <w:lang w:bidi="ne-NP"/>
            </w:rPr>
          </w:pPr>
          <w:hyperlink w:anchor="_Toc26356818" w:history="1">
            <w:r w:rsidRPr="00F971F9">
              <w:rPr>
                <w:rStyle w:val="Hyperlink"/>
                <w:noProof/>
              </w:rPr>
              <w:t>LIST OF FIGURES</w:t>
            </w:r>
            <w:r w:rsidRPr="00F971F9">
              <w:rPr>
                <w:noProof/>
                <w:webHidden/>
              </w:rPr>
              <w:tab/>
            </w:r>
            <w:r w:rsidRPr="00F971F9">
              <w:rPr>
                <w:noProof/>
                <w:webHidden/>
              </w:rPr>
              <w:fldChar w:fldCharType="begin"/>
            </w:r>
            <w:r w:rsidRPr="00F971F9">
              <w:rPr>
                <w:noProof/>
                <w:webHidden/>
              </w:rPr>
              <w:instrText xml:space="preserve"> PAGEREF _Toc26356818 \h </w:instrText>
            </w:r>
            <w:r w:rsidRPr="00F971F9">
              <w:rPr>
                <w:noProof/>
                <w:webHidden/>
              </w:rPr>
            </w:r>
            <w:r w:rsidRPr="00F971F9">
              <w:rPr>
                <w:noProof/>
                <w:webHidden/>
              </w:rPr>
              <w:fldChar w:fldCharType="separate"/>
            </w:r>
            <w:r w:rsidR="008D1581">
              <w:rPr>
                <w:noProof/>
                <w:webHidden/>
              </w:rPr>
              <w:t>vii</w:t>
            </w:r>
            <w:r w:rsidRPr="00F971F9">
              <w:rPr>
                <w:noProof/>
                <w:webHidden/>
              </w:rPr>
              <w:fldChar w:fldCharType="end"/>
            </w:r>
          </w:hyperlink>
        </w:p>
        <w:p w:rsidR="00F971F9" w:rsidRPr="00F971F9" w:rsidRDefault="00F971F9">
          <w:pPr>
            <w:pStyle w:val="TOC1"/>
            <w:tabs>
              <w:tab w:val="right" w:leader="dot" w:pos="8630"/>
            </w:tabs>
            <w:rPr>
              <w:rFonts w:asciiTheme="minorHAnsi" w:eastAsiaTheme="minorEastAsia" w:hAnsiTheme="minorHAnsi" w:cs="Mangal"/>
              <w:noProof/>
              <w:sz w:val="22"/>
              <w:szCs w:val="20"/>
              <w:lang w:bidi="ne-NP"/>
            </w:rPr>
          </w:pPr>
          <w:hyperlink w:anchor="_Toc26356819" w:history="1">
            <w:r w:rsidRPr="00F971F9">
              <w:rPr>
                <w:rStyle w:val="Hyperlink"/>
                <w:noProof/>
              </w:rPr>
              <w:t>LIST OF TABLES</w:t>
            </w:r>
            <w:r w:rsidRPr="00F971F9">
              <w:rPr>
                <w:noProof/>
                <w:webHidden/>
              </w:rPr>
              <w:tab/>
            </w:r>
            <w:r w:rsidRPr="00F971F9">
              <w:rPr>
                <w:noProof/>
                <w:webHidden/>
              </w:rPr>
              <w:fldChar w:fldCharType="begin"/>
            </w:r>
            <w:r w:rsidRPr="00F971F9">
              <w:rPr>
                <w:noProof/>
                <w:webHidden/>
              </w:rPr>
              <w:instrText xml:space="preserve"> PAGEREF _Toc26356819 \h </w:instrText>
            </w:r>
            <w:r w:rsidRPr="00F971F9">
              <w:rPr>
                <w:noProof/>
                <w:webHidden/>
              </w:rPr>
            </w:r>
            <w:r w:rsidRPr="00F971F9">
              <w:rPr>
                <w:noProof/>
                <w:webHidden/>
              </w:rPr>
              <w:fldChar w:fldCharType="separate"/>
            </w:r>
            <w:r w:rsidR="008D1581">
              <w:rPr>
                <w:noProof/>
                <w:webHidden/>
              </w:rPr>
              <w:t>ix</w:t>
            </w:r>
            <w:r w:rsidRPr="00F971F9">
              <w:rPr>
                <w:noProof/>
                <w:webHidden/>
              </w:rPr>
              <w:fldChar w:fldCharType="end"/>
            </w:r>
          </w:hyperlink>
        </w:p>
        <w:p w:rsidR="00F971F9" w:rsidRPr="00F971F9" w:rsidRDefault="00F971F9">
          <w:pPr>
            <w:pStyle w:val="TOC1"/>
            <w:tabs>
              <w:tab w:val="right" w:leader="dot" w:pos="8630"/>
            </w:tabs>
            <w:rPr>
              <w:rFonts w:asciiTheme="minorHAnsi" w:eastAsiaTheme="minorEastAsia" w:hAnsiTheme="minorHAnsi" w:cs="Mangal"/>
              <w:noProof/>
              <w:sz w:val="22"/>
              <w:szCs w:val="20"/>
              <w:lang w:bidi="ne-NP"/>
            </w:rPr>
          </w:pPr>
          <w:hyperlink w:anchor="_Toc26356820" w:history="1">
            <w:r w:rsidRPr="00F971F9">
              <w:rPr>
                <w:rStyle w:val="Hyperlink"/>
                <w:noProof/>
              </w:rPr>
              <w:t>LIST OF ABBREVIATIONS</w:t>
            </w:r>
            <w:r w:rsidRPr="00F971F9">
              <w:rPr>
                <w:noProof/>
                <w:webHidden/>
              </w:rPr>
              <w:tab/>
            </w:r>
            <w:r w:rsidRPr="00F971F9">
              <w:rPr>
                <w:noProof/>
                <w:webHidden/>
              </w:rPr>
              <w:fldChar w:fldCharType="begin"/>
            </w:r>
            <w:r w:rsidRPr="00F971F9">
              <w:rPr>
                <w:noProof/>
                <w:webHidden/>
              </w:rPr>
              <w:instrText xml:space="preserve"> PAGEREF _Toc26356820 \h </w:instrText>
            </w:r>
            <w:r w:rsidRPr="00F971F9">
              <w:rPr>
                <w:noProof/>
                <w:webHidden/>
              </w:rPr>
            </w:r>
            <w:r w:rsidRPr="00F971F9">
              <w:rPr>
                <w:noProof/>
                <w:webHidden/>
              </w:rPr>
              <w:fldChar w:fldCharType="separate"/>
            </w:r>
            <w:r w:rsidR="008D1581">
              <w:rPr>
                <w:noProof/>
                <w:webHidden/>
              </w:rPr>
              <w:t>x</w:t>
            </w:r>
            <w:r w:rsidRPr="00F971F9">
              <w:rPr>
                <w:noProof/>
                <w:webHidden/>
              </w:rPr>
              <w:fldChar w:fldCharType="end"/>
            </w:r>
          </w:hyperlink>
        </w:p>
        <w:p w:rsidR="00F971F9" w:rsidRDefault="00F971F9">
          <w:pPr>
            <w:pStyle w:val="TOC1"/>
            <w:tabs>
              <w:tab w:val="right" w:leader="dot" w:pos="8630"/>
            </w:tabs>
            <w:rPr>
              <w:rStyle w:val="Hyperlink"/>
              <w:noProof/>
            </w:rPr>
          </w:pPr>
        </w:p>
        <w:p w:rsidR="00F971F9" w:rsidRDefault="00F971F9">
          <w:pPr>
            <w:pStyle w:val="TOC1"/>
            <w:tabs>
              <w:tab w:val="right" w:leader="dot" w:pos="8630"/>
            </w:tabs>
            <w:rPr>
              <w:rFonts w:asciiTheme="minorHAnsi" w:eastAsiaTheme="minorEastAsia" w:hAnsiTheme="minorHAnsi" w:cs="Mangal"/>
              <w:noProof/>
              <w:sz w:val="22"/>
              <w:szCs w:val="20"/>
              <w:lang w:bidi="ne-NP"/>
            </w:rPr>
          </w:pPr>
          <w:hyperlink w:anchor="_Toc26356821" w:history="1">
            <w:r w:rsidRPr="004C7632">
              <w:rPr>
                <w:rStyle w:val="Hyperlink"/>
                <w:b/>
                <w:noProof/>
              </w:rPr>
              <w:t>CHAPTER 1: INTRODUCTION</w:t>
            </w:r>
            <w:r>
              <w:rPr>
                <w:noProof/>
                <w:webHidden/>
              </w:rPr>
              <w:tab/>
            </w:r>
            <w:r>
              <w:rPr>
                <w:noProof/>
                <w:webHidden/>
              </w:rPr>
              <w:fldChar w:fldCharType="begin"/>
            </w:r>
            <w:r>
              <w:rPr>
                <w:noProof/>
                <w:webHidden/>
              </w:rPr>
              <w:instrText xml:space="preserve"> PAGEREF _Toc26356821 \h </w:instrText>
            </w:r>
            <w:r>
              <w:rPr>
                <w:noProof/>
                <w:webHidden/>
              </w:rPr>
            </w:r>
            <w:r>
              <w:rPr>
                <w:noProof/>
                <w:webHidden/>
              </w:rPr>
              <w:fldChar w:fldCharType="separate"/>
            </w:r>
            <w:r w:rsidR="008D1581">
              <w:rPr>
                <w:noProof/>
                <w:webHidden/>
              </w:rPr>
              <w:t>1</w:t>
            </w:r>
            <w:r>
              <w:rPr>
                <w:noProof/>
                <w:webHidden/>
              </w:rPr>
              <w:fldChar w:fldCharType="end"/>
            </w:r>
          </w:hyperlink>
        </w:p>
        <w:p w:rsidR="00F971F9" w:rsidRPr="00F971F9" w:rsidRDefault="00F971F9">
          <w:pPr>
            <w:pStyle w:val="TOC2"/>
            <w:tabs>
              <w:tab w:val="left" w:pos="880"/>
              <w:tab w:val="right" w:leader="dot" w:pos="8630"/>
            </w:tabs>
            <w:rPr>
              <w:rFonts w:asciiTheme="minorHAnsi" w:eastAsiaTheme="minorEastAsia" w:hAnsiTheme="minorHAnsi" w:cs="Mangal"/>
              <w:noProof/>
              <w:sz w:val="22"/>
              <w:szCs w:val="20"/>
              <w:lang w:bidi="ne-NP"/>
            </w:rPr>
          </w:pPr>
          <w:hyperlink w:anchor="_Toc26356822" w:history="1">
            <w:r w:rsidRPr="00F971F9">
              <w:rPr>
                <w:rStyle w:val="Hyperlink"/>
                <w:noProof/>
              </w:rPr>
              <w:t>1.1</w:t>
            </w:r>
            <w:r w:rsidRPr="00F971F9">
              <w:rPr>
                <w:rFonts w:asciiTheme="minorHAnsi" w:eastAsiaTheme="minorEastAsia" w:hAnsiTheme="minorHAnsi" w:cs="Mangal"/>
                <w:noProof/>
                <w:sz w:val="22"/>
                <w:szCs w:val="20"/>
                <w:lang w:bidi="ne-NP"/>
              </w:rPr>
              <w:t xml:space="preserve"> </w:t>
            </w:r>
            <w:r w:rsidRPr="00F971F9">
              <w:rPr>
                <w:rStyle w:val="Hyperlink"/>
                <w:noProof/>
              </w:rPr>
              <w:t>Background</w:t>
            </w:r>
            <w:r w:rsidRPr="00F971F9">
              <w:rPr>
                <w:noProof/>
                <w:webHidden/>
              </w:rPr>
              <w:tab/>
            </w:r>
            <w:r w:rsidRPr="00F971F9">
              <w:rPr>
                <w:noProof/>
                <w:webHidden/>
              </w:rPr>
              <w:fldChar w:fldCharType="begin"/>
            </w:r>
            <w:r w:rsidRPr="00F971F9">
              <w:rPr>
                <w:noProof/>
                <w:webHidden/>
              </w:rPr>
              <w:instrText xml:space="preserve"> PAGEREF _Toc26356822 \h </w:instrText>
            </w:r>
            <w:r w:rsidRPr="00F971F9">
              <w:rPr>
                <w:noProof/>
                <w:webHidden/>
              </w:rPr>
            </w:r>
            <w:r w:rsidRPr="00F971F9">
              <w:rPr>
                <w:noProof/>
                <w:webHidden/>
              </w:rPr>
              <w:fldChar w:fldCharType="separate"/>
            </w:r>
            <w:r w:rsidR="008D1581">
              <w:rPr>
                <w:noProof/>
                <w:webHidden/>
              </w:rPr>
              <w:t>1</w:t>
            </w:r>
            <w:r w:rsidRPr="00F971F9">
              <w:rPr>
                <w:noProof/>
                <w:webHidden/>
              </w:rPr>
              <w:fldChar w:fldCharType="end"/>
            </w:r>
          </w:hyperlink>
        </w:p>
        <w:p w:rsidR="00F971F9" w:rsidRPr="00F971F9" w:rsidRDefault="00F971F9">
          <w:pPr>
            <w:pStyle w:val="TOC2"/>
            <w:tabs>
              <w:tab w:val="left" w:pos="880"/>
              <w:tab w:val="right" w:leader="dot" w:pos="8630"/>
            </w:tabs>
            <w:rPr>
              <w:rFonts w:asciiTheme="minorHAnsi" w:eastAsiaTheme="minorEastAsia" w:hAnsiTheme="minorHAnsi" w:cs="Mangal"/>
              <w:noProof/>
              <w:sz w:val="22"/>
              <w:szCs w:val="20"/>
              <w:lang w:bidi="ne-NP"/>
            </w:rPr>
          </w:pPr>
          <w:hyperlink w:anchor="_Toc26356823" w:history="1">
            <w:r w:rsidRPr="00F971F9">
              <w:rPr>
                <w:rStyle w:val="Hyperlink"/>
                <w:noProof/>
              </w:rPr>
              <w:t>1.2</w:t>
            </w:r>
            <w:r w:rsidRPr="00F971F9">
              <w:rPr>
                <w:rFonts w:asciiTheme="minorHAnsi" w:eastAsiaTheme="minorEastAsia" w:hAnsiTheme="minorHAnsi" w:cs="Mangal"/>
                <w:noProof/>
                <w:sz w:val="22"/>
                <w:szCs w:val="20"/>
                <w:lang w:bidi="ne-NP"/>
              </w:rPr>
              <w:t xml:space="preserve"> </w:t>
            </w:r>
            <w:r w:rsidRPr="00F971F9">
              <w:rPr>
                <w:rStyle w:val="Hyperlink"/>
                <w:noProof/>
              </w:rPr>
              <w:t>Problem Statement</w:t>
            </w:r>
            <w:r w:rsidRPr="00F971F9">
              <w:rPr>
                <w:noProof/>
                <w:webHidden/>
              </w:rPr>
              <w:tab/>
            </w:r>
            <w:r w:rsidRPr="00F971F9">
              <w:rPr>
                <w:noProof/>
                <w:webHidden/>
              </w:rPr>
              <w:fldChar w:fldCharType="begin"/>
            </w:r>
            <w:r w:rsidRPr="00F971F9">
              <w:rPr>
                <w:noProof/>
                <w:webHidden/>
              </w:rPr>
              <w:instrText xml:space="preserve"> PAGEREF _Toc26356823 \h </w:instrText>
            </w:r>
            <w:r w:rsidRPr="00F971F9">
              <w:rPr>
                <w:noProof/>
                <w:webHidden/>
              </w:rPr>
            </w:r>
            <w:r w:rsidRPr="00F971F9">
              <w:rPr>
                <w:noProof/>
                <w:webHidden/>
              </w:rPr>
              <w:fldChar w:fldCharType="separate"/>
            </w:r>
            <w:r w:rsidR="008D1581">
              <w:rPr>
                <w:noProof/>
                <w:webHidden/>
              </w:rPr>
              <w:t>2</w:t>
            </w:r>
            <w:r w:rsidRPr="00F971F9">
              <w:rPr>
                <w:noProof/>
                <w:webHidden/>
              </w:rPr>
              <w:fldChar w:fldCharType="end"/>
            </w:r>
          </w:hyperlink>
        </w:p>
        <w:p w:rsidR="00F971F9" w:rsidRPr="00F971F9" w:rsidRDefault="00F971F9">
          <w:pPr>
            <w:pStyle w:val="TOC2"/>
            <w:tabs>
              <w:tab w:val="right" w:leader="dot" w:pos="8630"/>
            </w:tabs>
            <w:rPr>
              <w:rFonts w:asciiTheme="minorHAnsi" w:eastAsiaTheme="minorEastAsia" w:hAnsiTheme="minorHAnsi" w:cs="Mangal"/>
              <w:noProof/>
              <w:sz w:val="22"/>
              <w:szCs w:val="20"/>
              <w:lang w:bidi="ne-NP"/>
            </w:rPr>
          </w:pPr>
          <w:hyperlink w:anchor="_Toc26356824" w:history="1">
            <w:r w:rsidRPr="00F971F9">
              <w:rPr>
                <w:rStyle w:val="Hyperlink"/>
                <w:noProof/>
              </w:rPr>
              <w:t>1.3 Objectives</w:t>
            </w:r>
            <w:r w:rsidRPr="00F971F9">
              <w:rPr>
                <w:noProof/>
                <w:webHidden/>
              </w:rPr>
              <w:tab/>
            </w:r>
            <w:r w:rsidRPr="00F971F9">
              <w:rPr>
                <w:noProof/>
                <w:webHidden/>
              </w:rPr>
              <w:fldChar w:fldCharType="begin"/>
            </w:r>
            <w:r w:rsidRPr="00F971F9">
              <w:rPr>
                <w:noProof/>
                <w:webHidden/>
              </w:rPr>
              <w:instrText xml:space="preserve"> PAGEREF _Toc26356824 \h </w:instrText>
            </w:r>
            <w:r w:rsidRPr="00F971F9">
              <w:rPr>
                <w:noProof/>
                <w:webHidden/>
              </w:rPr>
            </w:r>
            <w:r w:rsidRPr="00F971F9">
              <w:rPr>
                <w:noProof/>
                <w:webHidden/>
              </w:rPr>
              <w:fldChar w:fldCharType="separate"/>
            </w:r>
            <w:r w:rsidR="008D1581">
              <w:rPr>
                <w:noProof/>
                <w:webHidden/>
              </w:rPr>
              <w:t>2</w:t>
            </w:r>
            <w:r w:rsidRPr="00F971F9">
              <w:rPr>
                <w:noProof/>
                <w:webHidden/>
              </w:rPr>
              <w:fldChar w:fldCharType="end"/>
            </w:r>
          </w:hyperlink>
        </w:p>
        <w:p w:rsidR="00F971F9" w:rsidRPr="00F971F9" w:rsidRDefault="00F971F9">
          <w:pPr>
            <w:pStyle w:val="TOC2"/>
            <w:tabs>
              <w:tab w:val="left" w:pos="880"/>
              <w:tab w:val="right" w:leader="dot" w:pos="8630"/>
            </w:tabs>
            <w:rPr>
              <w:rFonts w:asciiTheme="minorHAnsi" w:eastAsiaTheme="minorEastAsia" w:hAnsiTheme="minorHAnsi" w:cs="Mangal"/>
              <w:noProof/>
              <w:sz w:val="22"/>
              <w:szCs w:val="20"/>
              <w:lang w:bidi="ne-NP"/>
            </w:rPr>
          </w:pPr>
          <w:hyperlink w:anchor="_Toc26356825" w:history="1">
            <w:r w:rsidRPr="00F971F9">
              <w:rPr>
                <w:rStyle w:val="Hyperlink"/>
                <w:noProof/>
              </w:rPr>
              <w:t>1.4</w:t>
            </w:r>
            <w:r w:rsidRPr="00F971F9">
              <w:rPr>
                <w:rFonts w:asciiTheme="minorHAnsi" w:eastAsiaTheme="minorEastAsia" w:hAnsiTheme="minorHAnsi" w:cs="Mangal"/>
                <w:noProof/>
                <w:sz w:val="22"/>
                <w:szCs w:val="20"/>
                <w:lang w:bidi="ne-NP"/>
              </w:rPr>
              <w:t xml:space="preserve"> </w:t>
            </w:r>
            <w:r w:rsidRPr="00F971F9">
              <w:rPr>
                <w:rStyle w:val="Hyperlink"/>
                <w:noProof/>
              </w:rPr>
              <w:t>Significance of the Study</w:t>
            </w:r>
            <w:r w:rsidRPr="00F971F9">
              <w:rPr>
                <w:noProof/>
                <w:webHidden/>
              </w:rPr>
              <w:tab/>
            </w:r>
            <w:r w:rsidRPr="00F971F9">
              <w:rPr>
                <w:noProof/>
                <w:webHidden/>
              </w:rPr>
              <w:fldChar w:fldCharType="begin"/>
            </w:r>
            <w:r w:rsidRPr="00F971F9">
              <w:rPr>
                <w:noProof/>
                <w:webHidden/>
              </w:rPr>
              <w:instrText xml:space="preserve"> PAGEREF _Toc26356825 \h </w:instrText>
            </w:r>
            <w:r w:rsidRPr="00F971F9">
              <w:rPr>
                <w:noProof/>
                <w:webHidden/>
              </w:rPr>
            </w:r>
            <w:r w:rsidRPr="00F971F9">
              <w:rPr>
                <w:noProof/>
                <w:webHidden/>
              </w:rPr>
              <w:fldChar w:fldCharType="separate"/>
            </w:r>
            <w:r w:rsidR="008D1581">
              <w:rPr>
                <w:noProof/>
                <w:webHidden/>
              </w:rPr>
              <w:t>3</w:t>
            </w:r>
            <w:r w:rsidRPr="00F971F9">
              <w:rPr>
                <w:noProof/>
                <w:webHidden/>
              </w:rPr>
              <w:fldChar w:fldCharType="end"/>
            </w:r>
          </w:hyperlink>
        </w:p>
        <w:p w:rsidR="00F971F9" w:rsidRDefault="00F971F9">
          <w:pPr>
            <w:pStyle w:val="TOC1"/>
            <w:tabs>
              <w:tab w:val="right" w:leader="dot" w:pos="8630"/>
            </w:tabs>
            <w:rPr>
              <w:rStyle w:val="Hyperlink"/>
              <w:noProof/>
            </w:rPr>
          </w:pPr>
        </w:p>
        <w:p w:rsidR="00F971F9" w:rsidRDefault="00F971F9">
          <w:pPr>
            <w:pStyle w:val="TOC1"/>
            <w:tabs>
              <w:tab w:val="right" w:leader="dot" w:pos="8630"/>
            </w:tabs>
            <w:rPr>
              <w:rFonts w:asciiTheme="minorHAnsi" w:eastAsiaTheme="minorEastAsia" w:hAnsiTheme="minorHAnsi" w:cs="Mangal"/>
              <w:noProof/>
              <w:sz w:val="22"/>
              <w:szCs w:val="20"/>
              <w:lang w:bidi="ne-NP"/>
            </w:rPr>
          </w:pPr>
          <w:hyperlink w:anchor="_Toc26356826" w:history="1">
            <w:r w:rsidRPr="004C7632">
              <w:rPr>
                <w:rStyle w:val="Hyperlink"/>
                <w:b/>
                <w:bCs/>
                <w:noProof/>
              </w:rPr>
              <w:t>CHAPTER 2: LITERATURE REVIEW</w:t>
            </w:r>
            <w:r>
              <w:rPr>
                <w:noProof/>
                <w:webHidden/>
              </w:rPr>
              <w:tab/>
            </w:r>
            <w:r>
              <w:rPr>
                <w:noProof/>
                <w:webHidden/>
              </w:rPr>
              <w:fldChar w:fldCharType="begin"/>
            </w:r>
            <w:r>
              <w:rPr>
                <w:noProof/>
                <w:webHidden/>
              </w:rPr>
              <w:instrText xml:space="preserve"> PAGEREF _Toc26356826 \h </w:instrText>
            </w:r>
            <w:r>
              <w:rPr>
                <w:noProof/>
                <w:webHidden/>
              </w:rPr>
            </w:r>
            <w:r>
              <w:rPr>
                <w:noProof/>
                <w:webHidden/>
              </w:rPr>
              <w:fldChar w:fldCharType="separate"/>
            </w:r>
            <w:r w:rsidR="008D1581">
              <w:rPr>
                <w:noProof/>
                <w:webHidden/>
              </w:rPr>
              <w:t>4</w:t>
            </w:r>
            <w:r>
              <w:rPr>
                <w:noProof/>
                <w:webHidden/>
              </w:rPr>
              <w:fldChar w:fldCharType="end"/>
            </w:r>
          </w:hyperlink>
        </w:p>
        <w:p w:rsidR="00F971F9" w:rsidRPr="00F971F9" w:rsidRDefault="00F971F9">
          <w:pPr>
            <w:pStyle w:val="TOC2"/>
            <w:tabs>
              <w:tab w:val="right" w:leader="dot" w:pos="8630"/>
            </w:tabs>
            <w:rPr>
              <w:rFonts w:asciiTheme="minorHAnsi" w:eastAsiaTheme="minorEastAsia" w:hAnsiTheme="minorHAnsi" w:cs="Mangal"/>
              <w:noProof/>
              <w:sz w:val="22"/>
              <w:szCs w:val="20"/>
              <w:lang w:bidi="ne-NP"/>
            </w:rPr>
          </w:pPr>
          <w:hyperlink w:anchor="_Toc26356827" w:history="1">
            <w:r w:rsidRPr="00F971F9">
              <w:rPr>
                <w:rStyle w:val="Hyperlink"/>
                <w:noProof/>
              </w:rPr>
              <w:t>2.1 Introduction</w:t>
            </w:r>
            <w:r w:rsidRPr="00F971F9">
              <w:rPr>
                <w:noProof/>
                <w:webHidden/>
              </w:rPr>
              <w:tab/>
            </w:r>
            <w:r w:rsidRPr="00F971F9">
              <w:rPr>
                <w:noProof/>
                <w:webHidden/>
              </w:rPr>
              <w:fldChar w:fldCharType="begin"/>
            </w:r>
            <w:r w:rsidRPr="00F971F9">
              <w:rPr>
                <w:noProof/>
                <w:webHidden/>
              </w:rPr>
              <w:instrText xml:space="preserve"> PAGEREF _Toc26356827 \h </w:instrText>
            </w:r>
            <w:r w:rsidRPr="00F971F9">
              <w:rPr>
                <w:noProof/>
                <w:webHidden/>
              </w:rPr>
            </w:r>
            <w:r w:rsidRPr="00F971F9">
              <w:rPr>
                <w:noProof/>
                <w:webHidden/>
              </w:rPr>
              <w:fldChar w:fldCharType="separate"/>
            </w:r>
            <w:r w:rsidR="008D1581">
              <w:rPr>
                <w:noProof/>
                <w:webHidden/>
              </w:rPr>
              <w:t>4</w:t>
            </w:r>
            <w:r w:rsidRPr="00F971F9">
              <w:rPr>
                <w:noProof/>
                <w:webHidden/>
              </w:rPr>
              <w:fldChar w:fldCharType="end"/>
            </w:r>
          </w:hyperlink>
        </w:p>
        <w:p w:rsidR="00F971F9" w:rsidRPr="00F971F9" w:rsidRDefault="00F971F9">
          <w:pPr>
            <w:pStyle w:val="TOC2"/>
            <w:tabs>
              <w:tab w:val="right" w:leader="dot" w:pos="8630"/>
            </w:tabs>
            <w:rPr>
              <w:rFonts w:asciiTheme="minorHAnsi" w:eastAsiaTheme="minorEastAsia" w:hAnsiTheme="minorHAnsi" w:cs="Mangal"/>
              <w:noProof/>
              <w:sz w:val="22"/>
              <w:szCs w:val="20"/>
              <w:lang w:bidi="ne-NP"/>
            </w:rPr>
          </w:pPr>
          <w:hyperlink w:anchor="_Toc26356828" w:history="1">
            <w:r w:rsidRPr="00F971F9">
              <w:rPr>
                <w:rStyle w:val="Hyperlink"/>
                <w:noProof/>
              </w:rPr>
              <w:t>2.2 Aggregates</w:t>
            </w:r>
            <w:r w:rsidRPr="00F971F9">
              <w:rPr>
                <w:noProof/>
                <w:webHidden/>
              </w:rPr>
              <w:tab/>
            </w:r>
            <w:r w:rsidRPr="00F971F9">
              <w:rPr>
                <w:noProof/>
                <w:webHidden/>
              </w:rPr>
              <w:fldChar w:fldCharType="begin"/>
            </w:r>
            <w:r w:rsidRPr="00F971F9">
              <w:rPr>
                <w:noProof/>
                <w:webHidden/>
              </w:rPr>
              <w:instrText xml:space="preserve"> PAGEREF _Toc26356828 \h </w:instrText>
            </w:r>
            <w:r w:rsidRPr="00F971F9">
              <w:rPr>
                <w:noProof/>
                <w:webHidden/>
              </w:rPr>
            </w:r>
            <w:r w:rsidRPr="00F971F9">
              <w:rPr>
                <w:noProof/>
                <w:webHidden/>
              </w:rPr>
              <w:fldChar w:fldCharType="separate"/>
            </w:r>
            <w:r w:rsidR="008D1581">
              <w:rPr>
                <w:noProof/>
                <w:webHidden/>
              </w:rPr>
              <w:t>4</w:t>
            </w:r>
            <w:r w:rsidRPr="00F971F9">
              <w:rPr>
                <w:noProof/>
                <w:webHidden/>
              </w:rPr>
              <w:fldChar w:fldCharType="end"/>
            </w:r>
          </w:hyperlink>
        </w:p>
        <w:p w:rsidR="00F971F9" w:rsidRPr="00F971F9" w:rsidRDefault="00F971F9">
          <w:pPr>
            <w:pStyle w:val="TOC2"/>
            <w:tabs>
              <w:tab w:val="right" w:leader="dot" w:pos="8630"/>
            </w:tabs>
            <w:rPr>
              <w:rFonts w:asciiTheme="minorHAnsi" w:eastAsiaTheme="minorEastAsia" w:hAnsiTheme="minorHAnsi" w:cs="Mangal"/>
              <w:noProof/>
              <w:sz w:val="22"/>
              <w:szCs w:val="20"/>
              <w:lang w:bidi="ne-NP"/>
            </w:rPr>
          </w:pPr>
          <w:hyperlink w:anchor="_Toc26356829" w:history="1">
            <w:r w:rsidRPr="00F971F9">
              <w:rPr>
                <w:rStyle w:val="Hyperlink"/>
                <w:noProof/>
              </w:rPr>
              <w:t>2.3 Bitumen</w:t>
            </w:r>
            <w:r w:rsidRPr="00F971F9">
              <w:rPr>
                <w:noProof/>
                <w:webHidden/>
              </w:rPr>
              <w:tab/>
            </w:r>
            <w:r w:rsidRPr="00F971F9">
              <w:rPr>
                <w:noProof/>
                <w:webHidden/>
              </w:rPr>
              <w:fldChar w:fldCharType="begin"/>
            </w:r>
            <w:r w:rsidRPr="00F971F9">
              <w:rPr>
                <w:noProof/>
                <w:webHidden/>
              </w:rPr>
              <w:instrText xml:space="preserve"> PAGEREF _Toc26356829 \h </w:instrText>
            </w:r>
            <w:r w:rsidRPr="00F971F9">
              <w:rPr>
                <w:noProof/>
                <w:webHidden/>
              </w:rPr>
            </w:r>
            <w:r w:rsidRPr="00F971F9">
              <w:rPr>
                <w:noProof/>
                <w:webHidden/>
              </w:rPr>
              <w:fldChar w:fldCharType="separate"/>
            </w:r>
            <w:r w:rsidR="008D1581">
              <w:rPr>
                <w:noProof/>
                <w:webHidden/>
              </w:rPr>
              <w:t>9</w:t>
            </w:r>
            <w:r w:rsidRPr="00F971F9">
              <w:rPr>
                <w:noProof/>
                <w:webHidden/>
              </w:rPr>
              <w:fldChar w:fldCharType="end"/>
            </w:r>
          </w:hyperlink>
        </w:p>
        <w:p w:rsidR="00F971F9" w:rsidRPr="00F971F9" w:rsidRDefault="00F971F9">
          <w:pPr>
            <w:pStyle w:val="TOC2"/>
            <w:tabs>
              <w:tab w:val="right" w:leader="dot" w:pos="8630"/>
            </w:tabs>
            <w:rPr>
              <w:rFonts w:asciiTheme="minorHAnsi" w:eastAsiaTheme="minorEastAsia" w:hAnsiTheme="minorHAnsi" w:cs="Mangal"/>
              <w:noProof/>
              <w:sz w:val="22"/>
              <w:szCs w:val="20"/>
              <w:lang w:bidi="ne-NP"/>
            </w:rPr>
          </w:pPr>
          <w:hyperlink w:anchor="_Toc26356830" w:history="1">
            <w:r w:rsidRPr="00F971F9">
              <w:rPr>
                <w:rStyle w:val="Hyperlink"/>
                <w:noProof/>
              </w:rPr>
              <w:t>2.3 Glass</w:t>
            </w:r>
            <w:r w:rsidRPr="00F971F9">
              <w:rPr>
                <w:noProof/>
                <w:webHidden/>
              </w:rPr>
              <w:tab/>
            </w:r>
            <w:r w:rsidRPr="00F971F9">
              <w:rPr>
                <w:noProof/>
                <w:webHidden/>
              </w:rPr>
              <w:fldChar w:fldCharType="begin"/>
            </w:r>
            <w:r w:rsidRPr="00F971F9">
              <w:rPr>
                <w:noProof/>
                <w:webHidden/>
              </w:rPr>
              <w:instrText xml:space="preserve"> PAGEREF _Toc26356830 \h </w:instrText>
            </w:r>
            <w:r w:rsidRPr="00F971F9">
              <w:rPr>
                <w:noProof/>
                <w:webHidden/>
              </w:rPr>
            </w:r>
            <w:r w:rsidRPr="00F971F9">
              <w:rPr>
                <w:noProof/>
                <w:webHidden/>
              </w:rPr>
              <w:fldChar w:fldCharType="separate"/>
            </w:r>
            <w:r w:rsidR="008D1581">
              <w:rPr>
                <w:noProof/>
                <w:webHidden/>
              </w:rPr>
              <w:t>12</w:t>
            </w:r>
            <w:r w:rsidRPr="00F971F9">
              <w:rPr>
                <w:noProof/>
                <w:webHidden/>
              </w:rPr>
              <w:fldChar w:fldCharType="end"/>
            </w:r>
          </w:hyperlink>
        </w:p>
        <w:p w:rsidR="00F971F9" w:rsidRPr="00F971F9" w:rsidRDefault="00F971F9">
          <w:pPr>
            <w:pStyle w:val="TOC2"/>
            <w:tabs>
              <w:tab w:val="right" w:leader="dot" w:pos="8630"/>
            </w:tabs>
            <w:rPr>
              <w:rFonts w:asciiTheme="minorHAnsi" w:eastAsiaTheme="minorEastAsia" w:hAnsiTheme="minorHAnsi" w:cs="Mangal"/>
              <w:noProof/>
              <w:sz w:val="22"/>
              <w:szCs w:val="20"/>
              <w:lang w:bidi="ne-NP"/>
            </w:rPr>
          </w:pPr>
          <w:hyperlink w:anchor="_Toc26356831" w:history="1">
            <w:r w:rsidRPr="00F971F9">
              <w:rPr>
                <w:rStyle w:val="Hyperlink"/>
                <w:noProof/>
              </w:rPr>
              <w:t>2.4 Past Researches</w:t>
            </w:r>
            <w:r w:rsidRPr="00F971F9">
              <w:rPr>
                <w:noProof/>
                <w:webHidden/>
              </w:rPr>
              <w:tab/>
            </w:r>
            <w:r w:rsidRPr="00F971F9">
              <w:rPr>
                <w:noProof/>
                <w:webHidden/>
              </w:rPr>
              <w:fldChar w:fldCharType="begin"/>
            </w:r>
            <w:r w:rsidRPr="00F971F9">
              <w:rPr>
                <w:noProof/>
                <w:webHidden/>
              </w:rPr>
              <w:instrText xml:space="preserve"> PAGEREF _Toc26356831 \h </w:instrText>
            </w:r>
            <w:r w:rsidRPr="00F971F9">
              <w:rPr>
                <w:noProof/>
                <w:webHidden/>
              </w:rPr>
            </w:r>
            <w:r w:rsidRPr="00F971F9">
              <w:rPr>
                <w:noProof/>
                <w:webHidden/>
              </w:rPr>
              <w:fldChar w:fldCharType="separate"/>
            </w:r>
            <w:r w:rsidR="008D1581">
              <w:rPr>
                <w:noProof/>
                <w:webHidden/>
              </w:rPr>
              <w:t>13</w:t>
            </w:r>
            <w:r w:rsidRPr="00F971F9">
              <w:rPr>
                <w:noProof/>
                <w:webHidden/>
              </w:rPr>
              <w:fldChar w:fldCharType="end"/>
            </w:r>
          </w:hyperlink>
        </w:p>
        <w:p w:rsidR="00F971F9" w:rsidRDefault="00F971F9">
          <w:pPr>
            <w:pStyle w:val="TOC1"/>
            <w:tabs>
              <w:tab w:val="right" w:leader="dot" w:pos="8630"/>
            </w:tabs>
            <w:rPr>
              <w:rStyle w:val="Hyperlink"/>
              <w:noProof/>
            </w:rPr>
          </w:pPr>
        </w:p>
        <w:p w:rsidR="00F971F9" w:rsidRDefault="00F971F9">
          <w:pPr>
            <w:pStyle w:val="TOC1"/>
            <w:tabs>
              <w:tab w:val="right" w:leader="dot" w:pos="8630"/>
            </w:tabs>
            <w:rPr>
              <w:rFonts w:asciiTheme="minorHAnsi" w:eastAsiaTheme="minorEastAsia" w:hAnsiTheme="minorHAnsi" w:cs="Mangal"/>
              <w:noProof/>
              <w:sz w:val="22"/>
              <w:szCs w:val="20"/>
              <w:lang w:bidi="ne-NP"/>
            </w:rPr>
          </w:pPr>
          <w:hyperlink w:anchor="_Toc26356832" w:history="1">
            <w:r w:rsidRPr="004C7632">
              <w:rPr>
                <w:rStyle w:val="Hyperlink"/>
                <w:b/>
                <w:bCs/>
                <w:noProof/>
              </w:rPr>
              <w:t>CHAPTER 3: METHODOLOGY</w:t>
            </w:r>
            <w:r>
              <w:rPr>
                <w:noProof/>
                <w:webHidden/>
              </w:rPr>
              <w:tab/>
            </w:r>
            <w:r>
              <w:rPr>
                <w:noProof/>
                <w:webHidden/>
              </w:rPr>
              <w:fldChar w:fldCharType="begin"/>
            </w:r>
            <w:r>
              <w:rPr>
                <w:noProof/>
                <w:webHidden/>
              </w:rPr>
              <w:instrText xml:space="preserve"> PAGEREF _Toc26356832 \h </w:instrText>
            </w:r>
            <w:r>
              <w:rPr>
                <w:noProof/>
                <w:webHidden/>
              </w:rPr>
            </w:r>
            <w:r>
              <w:rPr>
                <w:noProof/>
                <w:webHidden/>
              </w:rPr>
              <w:fldChar w:fldCharType="separate"/>
            </w:r>
            <w:r w:rsidR="008D1581">
              <w:rPr>
                <w:noProof/>
                <w:webHidden/>
              </w:rPr>
              <w:t>15</w:t>
            </w:r>
            <w:r>
              <w:rPr>
                <w:noProof/>
                <w:webHidden/>
              </w:rPr>
              <w:fldChar w:fldCharType="end"/>
            </w:r>
          </w:hyperlink>
        </w:p>
        <w:p w:rsidR="00F971F9" w:rsidRPr="00F971F9" w:rsidRDefault="00F971F9">
          <w:pPr>
            <w:pStyle w:val="TOC2"/>
            <w:tabs>
              <w:tab w:val="right" w:leader="dot" w:pos="8630"/>
            </w:tabs>
            <w:rPr>
              <w:rFonts w:asciiTheme="minorHAnsi" w:eastAsiaTheme="minorEastAsia" w:hAnsiTheme="minorHAnsi" w:cs="Mangal"/>
              <w:noProof/>
              <w:sz w:val="22"/>
              <w:szCs w:val="20"/>
              <w:lang w:bidi="ne-NP"/>
            </w:rPr>
          </w:pPr>
          <w:hyperlink w:anchor="_Toc26356833" w:history="1">
            <w:r w:rsidRPr="00F971F9">
              <w:rPr>
                <w:rStyle w:val="Hyperlink"/>
                <w:noProof/>
              </w:rPr>
              <w:t>3.1 Introduction</w:t>
            </w:r>
            <w:r w:rsidRPr="00F971F9">
              <w:rPr>
                <w:noProof/>
                <w:webHidden/>
              </w:rPr>
              <w:tab/>
            </w:r>
            <w:r w:rsidRPr="00F971F9">
              <w:rPr>
                <w:noProof/>
                <w:webHidden/>
              </w:rPr>
              <w:fldChar w:fldCharType="begin"/>
            </w:r>
            <w:r w:rsidRPr="00F971F9">
              <w:rPr>
                <w:noProof/>
                <w:webHidden/>
              </w:rPr>
              <w:instrText xml:space="preserve"> PAGEREF _Toc26356833 \h </w:instrText>
            </w:r>
            <w:r w:rsidRPr="00F971F9">
              <w:rPr>
                <w:noProof/>
                <w:webHidden/>
              </w:rPr>
            </w:r>
            <w:r w:rsidRPr="00F971F9">
              <w:rPr>
                <w:noProof/>
                <w:webHidden/>
              </w:rPr>
              <w:fldChar w:fldCharType="separate"/>
            </w:r>
            <w:r w:rsidR="008D1581">
              <w:rPr>
                <w:noProof/>
                <w:webHidden/>
              </w:rPr>
              <w:t>15</w:t>
            </w:r>
            <w:r w:rsidRPr="00F971F9">
              <w:rPr>
                <w:noProof/>
                <w:webHidden/>
              </w:rPr>
              <w:fldChar w:fldCharType="end"/>
            </w:r>
          </w:hyperlink>
        </w:p>
        <w:p w:rsidR="00F971F9" w:rsidRPr="00F971F9" w:rsidRDefault="00F971F9">
          <w:pPr>
            <w:pStyle w:val="TOC2"/>
            <w:tabs>
              <w:tab w:val="right" w:leader="dot" w:pos="8630"/>
            </w:tabs>
            <w:rPr>
              <w:rFonts w:asciiTheme="minorHAnsi" w:eastAsiaTheme="minorEastAsia" w:hAnsiTheme="minorHAnsi" w:cs="Mangal"/>
              <w:noProof/>
              <w:sz w:val="22"/>
              <w:szCs w:val="20"/>
              <w:lang w:bidi="ne-NP"/>
            </w:rPr>
          </w:pPr>
          <w:hyperlink w:anchor="_Toc26356834" w:history="1">
            <w:r w:rsidRPr="00F971F9">
              <w:rPr>
                <w:rStyle w:val="Hyperlink"/>
                <w:noProof/>
              </w:rPr>
              <w:t>3.2 Materials</w:t>
            </w:r>
            <w:r w:rsidRPr="00F971F9">
              <w:rPr>
                <w:noProof/>
                <w:webHidden/>
              </w:rPr>
              <w:tab/>
            </w:r>
            <w:r w:rsidRPr="00F971F9">
              <w:rPr>
                <w:noProof/>
                <w:webHidden/>
              </w:rPr>
              <w:fldChar w:fldCharType="begin"/>
            </w:r>
            <w:r w:rsidRPr="00F971F9">
              <w:rPr>
                <w:noProof/>
                <w:webHidden/>
              </w:rPr>
              <w:instrText xml:space="preserve"> PAGEREF _Toc26356834 \h </w:instrText>
            </w:r>
            <w:r w:rsidRPr="00F971F9">
              <w:rPr>
                <w:noProof/>
                <w:webHidden/>
              </w:rPr>
            </w:r>
            <w:r w:rsidRPr="00F971F9">
              <w:rPr>
                <w:noProof/>
                <w:webHidden/>
              </w:rPr>
              <w:fldChar w:fldCharType="separate"/>
            </w:r>
            <w:r w:rsidR="008D1581">
              <w:rPr>
                <w:noProof/>
                <w:webHidden/>
              </w:rPr>
              <w:t>17</w:t>
            </w:r>
            <w:r w:rsidRPr="00F971F9">
              <w:rPr>
                <w:noProof/>
                <w:webHidden/>
              </w:rPr>
              <w:fldChar w:fldCharType="end"/>
            </w:r>
          </w:hyperlink>
        </w:p>
        <w:p w:rsidR="00F971F9" w:rsidRPr="00F971F9" w:rsidRDefault="00F971F9" w:rsidP="00F971F9">
          <w:pPr>
            <w:pStyle w:val="TOC3"/>
            <w:rPr>
              <w:rFonts w:asciiTheme="minorHAnsi" w:eastAsiaTheme="minorEastAsia" w:hAnsiTheme="minorHAnsi" w:cs="Mangal"/>
              <w:sz w:val="22"/>
              <w:szCs w:val="20"/>
              <w:lang w:bidi="ne-NP"/>
            </w:rPr>
          </w:pPr>
          <w:hyperlink w:anchor="_Toc26356835" w:history="1">
            <w:r w:rsidRPr="00F971F9">
              <w:rPr>
                <w:rStyle w:val="Hyperlink"/>
              </w:rPr>
              <w:t>3.2.1 Bitumen</w:t>
            </w:r>
            <w:r w:rsidRPr="00F971F9">
              <w:rPr>
                <w:webHidden/>
              </w:rPr>
              <w:tab/>
            </w:r>
            <w:r w:rsidRPr="00F971F9">
              <w:rPr>
                <w:webHidden/>
              </w:rPr>
              <w:fldChar w:fldCharType="begin"/>
            </w:r>
            <w:r w:rsidRPr="00F971F9">
              <w:rPr>
                <w:webHidden/>
              </w:rPr>
              <w:instrText xml:space="preserve"> PAGEREF _Toc26356835 \h </w:instrText>
            </w:r>
            <w:r w:rsidRPr="00F971F9">
              <w:rPr>
                <w:webHidden/>
              </w:rPr>
            </w:r>
            <w:r w:rsidRPr="00F971F9">
              <w:rPr>
                <w:webHidden/>
              </w:rPr>
              <w:fldChar w:fldCharType="separate"/>
            </w:r>
            <w:r w:rsidR="008D1581">
              <w:rPr>
                <w:webHidden/>
              </w:rPr>
              <w:t>17</w:t>
            </w:r>
            <w:r w:rsidRPr="00F971F9">
              <w:rPr>
                <w:webHidden/>
              </w:rPr>
              <w:fldChar w:fldCharType="end"/>
            </w:r>
          </w:hyperlink>
        </w:p>
        <w:p w:rsidR="00F971F9" w:rsidRPr="00F971F9" w:rsidRDefault="00F971F9" w:rsidP="00F971F9">
          <w:pPr>
            <w:pStyle w:val="TOC3"/>
            <w:rPr>
              <w:rFonts w:asciiTheme="minorHAnsi" w:eastAsiaTheme="minorEastAsia" w:hAnsiTheme="minorHAnsi" w:cs="Mangal"/>
              <w:sz w:val="22"/>
              <w:szCs w:val="20"/>
              <w:lang w:bidi="ne-NP"/>
            </w:rPr>
          </w:pPr>
          <w:hyperlink w:anchor="_Toc26356836" w:history="1">
            <w:r w:rsidRPr="00F971F9">
              <w:rPr>
                <w:rStyle w:val="Hyperlink"/>
              </w:rPr>
              <w:t>3.2.2 Aggregates</w:t>
            </w:r>
            <w:r w:rsidRPr="00F971F9">
              <w:rPr>
                <w:webHidden/>
              </w:rPr>
              <w:tab/>
            </w:r>
            <w:r w:rsidRPr="00F971F9">
              <w:rPr>
                <w:webHidden/>
              </w:rPr>
              <w:fldChar w:fldCharType="begin"/>
            </w:r>
            <w:r w:rsidRPr="00F971F9">
              <w:rPr>
                <w:webHidden/>
              </w:rPr>
              <w:instrText xml:space="preserve"> PAGEREF _Toc26356836 \h </w:instrText>
            </w:r>
            <w:r w:rsidRPr="00F971F9">
              <w:rPr>
                <w:webHidden/>
              </w:rPr>
            </w:r>
            <w:r w:rsidRPr="00F971F9">
              <w:rPr>
                <w:webHidden/>
              </w:rPr>
              <w:fldChar w:fldCharType="separate"/>
            </w:r>
            <w:r w:rsidR="008D1581">
              <w:rPr>
                <w:webHidden/>
              </w:rPr>
              <w:t>17</w:t>
            </w:r>
            <w:r w:rsidRPr="00F971F9">
              <w:rPr>
                <w:webHidden/>
              </w:rPr>
              <w:fldChar w:fldCharType="end"/>
            </w:r>
          </w:hyperlink>
        </w:p>
        <w:p w:rsidR="00F971F9" w:rsidRPr="00F971F9" w:rsidRDefault="00F971F9" w:rsidP="00F971F9">
          <w:pPr>
            <w:pStyle w:val="TOC3"/>
            <w:rPr>
              <w:rFonts w:asciiTheme="minorHAnsi" w:eastAsiaTheme="minorEastAsia" w:hAnsiTheme="minorHAnsi" w:cs="Mangal"/>
              <w:sz w:val="22"/>
              <w:szCs w:val="20"/>
              <w:lang w:bidi="ne-NP"/>
            </w:rPr>
          </w:pPr>
          <w:hyperlink w:anchor="_Toc26356837" w:history="1">
            <w:r w:rsidRPr="00F971F9">
              <w:rPr>
                <w:rStyle w:val="Hyperlink"/>
              </w:rPr>
              <w:t>3.2.3 Glass</w:t>
            </w:r>
            <w:r w:rsidRPr="00F971F9">
              <w:rPr>
                <w:webHidden/>
              </w:rPr>
              <w:tab/>
            </w:r>
            <w:r w:rsidRPr="00F971F9">
              <w:rPr>
                <w:webHidden/>
              </w:rPr>
              <w:fldChar w:fldCharType="begin"/>
            </w:r>
            <w:r w:rsidRPr="00F971F9">
              <w:rPr>
                <w:webHidden/>
              </w:rPr>
              <w:instrText xml:space="preserve"> PAGEREF _Toc26356837 \h </w:instrText>
            </w:r>
            <w:r w:rsidRPr="00F971F9">
              <w:rPr>
                <w:webHidden/>
              </w:rPr>
            </w:r>
            <w:r w:rsidRPr="00F971F9">
              <w:rPr>
                <w:webHidden/>
              </w:rPr>
              <w:fldChar w:fldCharType="separate"/>
            </w:r>
            <w:r w:rsidR="008D1581">
              <w:rPr>
                <w:webHidden/>
              </w:rPr>
              <w:t>18</w:t>
            </w:r>
            <w:r w:rsidRPr="00F971F9">
              <w:rPr>
                <w:webHidden/>
              </w:rPr>
              <w:fldChar w:fldCharType="end"/>
            </w:r>
          </w:hyperlink>
        </w:p>
        <w:p w:rsidR="00F971F9" w:rsidRPr="00F971F9" w:rsidRDefault="00F971F9">
          <w:pPr>
            <w:pStyle w:val="TOC2"/>
            <w:tabs>
              <w:tab w:val="right" w:leader="dot" w:pos="8630"/>
            </w:tabs>
            <w:rPr>
              <w:rFonts w:asciiTheme="minorHAnsi" w:eastAsiaTheme="minorEastAsia" w:hAnsiTheme="minorHAnsi" w:cs="Mangal"/>
              <w:noProof/>
              <w:sz w:val="22"/>
              <w:szCs w:val="20"/>
              <w:lang w:bidi="ne-NP"/>
            </w:rPr>
          </w:pPr>
          <w:hyperlink w:anchor="_Toc26356838" w:history="1">
            <w:r w:rsidRPr="00F971F9">
              <w:rPr>
                <w:rStyle w:val="Hyperlink"/>
                <w:noProof/>
              </w:rPr>
              <w:t>3.3 Mix Design</w:t>
            </w:r>
            <w:r w:rsidRPr="00F971F9">
              <w:rPr>
                <w:noProof/>
                <w:webHidden/>
              </w:rPr>
              <w:tab/>
            </w:r>
            <w:r w:rsidRPr="00F971F9">
              <w:rPr>
                <w:noProof/>
                <w:webHidden/>
              </w:rPr>
              <w:fldChar w:fldCharType="begin"/>
            </w:r>
            <w:r w:rsidRPr="00F971F9">
              <w:rPr>
                <w:noProof/>
                <w:webHidden/>
              </w:rPr>
              <w:instrText xml:space="preserve"> PAGEREF _Toc26356838 \h </w:instrText>
            </w:r>
            <w:r w:rsidRPr="00F971F9">
              <w:rPr>
                <w:noProof/>
                <w:webHidden/>
              </w:rPr>
            </w:r>
            <w:r w:rsidRPr="00F971F9">
              <w:rPr>
                <w:noProof/>
                <w:webHidden/>
              </w:rPr>
              <w:fldChar w:fldCharType="separate"/>
            </w:r>
            <w:r w:rsidR="008D1581">
              <w:rPr>
                <w:noProof/>
                <w:webHidden/>
              </w:rPr>
              <w:t>23</w:t>
            </w:r>
            <w:r w:rsidRPr="00F971F9">
              <w:rPr>
                <w:noProof/>
                <w:webHidden/>
              </w:rPr>
              <w:fldChar w:fldCharType="end"/>
            </w:r>
          </w:hyperlink>
        </w:p>
        <w:p w:rsidR="00F971F9" w:rsidRPr="00F971F9" w:rsidRDefault="00F971F9" w:rsidP="00F971F9">
          <w:pPr>
            <w:pStyle w:val="TOC3"/>
            <w:rPr>
              <w:rFonts w:asciiTheme="minorHAnsi" w:eastAsiaTheme="minorEastAsia" w:hAnsiTheme="minorHAnsi" w:cs="Mangal"/>
              <w:sz w:val="22"/>
              <w:szCs w:val="20"/>
              <w:lang w:bidi="ne-NP"/>
            </w:rPr>
          </w:pPr>
          <w:hyperlink w:anchor="_Toc26356839" w:history="1">
            <w:r w:rsidRPr="00F971F9">
              <w:rPr>
                <w:rStyle w:val="Hyperlink"/>
              </w:rPr>
              <w:t>3.3.1 Laboratory Apparatus</w:t>
            </w:r>
            <w:r w:rsidRPr="00F971F9">
              <w:rPr>
                <w:webHidden/>
              </w:rPr>
              <w:tab/>
            </w:r>
            <w:r w:rsidRPr="00F971F9">
              <w:rPr>
                <w:webHidden/>
              </w:rPr>
              <w:fldChar w:fldCharType="begin"/>
            </w:r>
            <w:r w:rsidRPr="00F971F9">
              <w:rPr>
                <w:webHidden/>
              </w:rPr>
              <w:instrText xml:space="preserve"> PAGEREF _Toc26356839 \h </w:instrText>
            </w:r>
            <w:r w:rsidRPr="00F971F9">
              <w:rPr>
                <w:webHidden/>
              </w:rPr>
            </w:r>
            <w:r w:rsidRPr="00F971F9">
              <w:rPr>
                <w:webHidden/>
              </w:rPr>
              <w:fldChar w:fldCharType="separate"/>
            </w:r>
            <w:r w:rsidR="008D1581">
              <w:rPr>
                <w:webHidden/>
              </w:rPr>
              <w:t>23</w:t>
            </w:r>
            <w:r w:rsidRPr="00F971F9">
              <w:rPr>
                <w:webHidden/>
              </w:rPr>
              <w:fldChar w:fldCharType="end"/>
            </w:r>
          </w:hyperlink>
        </w:p>
        <w:p w:rsidR="00F971F9" w:rsidRPr="00F971F9" w:rsidRDefault="00F971F9" w:rsidP="00F971F9">
          <w:pPr>
            <w:pStyle w:val="TOC3"/>
            <w:rPr>
              <w:rFonts w:asciiTheme="minorHAnsi" w:eastAsiaTheme="minorEastAsia" w:hAnsiTheme="minorHAnsi" w:cs="Mangal"/>
              <w:sz w:val="22"/>
              <w:szCs w:val="20"/>
              <w:lang w:bidi="ne-NP"/>
            </w:rPr>
          </w:pPr>
          <w:hyperlink w:anchor="_Toc26356840" w:history="1">
            <w:r w:rsidRPr="00F971F9">
              <w:rPr>
                <w:rStyle w:val="Hyperlink"/>
              </w:rPr>
              <w:t>3.3.2 Preparation of Asphalt Concrete Mix Specimen</w:t>
            </w:r>
            <w:r w:rsidRPr="00F971F9">
              <w:rPr>
                <w:webHidden/>
              </w:rPr>
              <w:tab/>
            </w:r>
            <w:r w:rsidRPr="00F971F9">
              <w:rPr>
                <w:webHidden/>
              </w:rPr>
              <w:fldChar w:fldCharType="begin"/>
            </w:r>
            <w:r w:rsidRPr="00F971F9">
              <w:rPr>
                <w:webHidden/>
              </w:rPr>
              <w:instrText xml:space="preserve"> PAGEREF _Toc26356840 \h </w:instrText>
            </w:r>
            <w:r w:rsidRPr="00F971F9">
              <w:rPr>
                <w:webHidden/>
              </w:rPr>
            </w:r>
            <w:r w:rsidRPr="00F971F9">
              <w:rPr>
                <w:webHidden/>
              </w:rPr>
              <w:fldChar w:fldCharType="separate"/>
            </w:r>
            <w:r w:rsidR="008D1581">
              <w:rPr>
                <w:webHidden/>
              </w:rPr>
              <w:t>23</w:t>
            </w:r>
            <w:r w:rsidRPr="00F971F9">
              <w:rPr>
                <w:webHidden/>
              </w:rPr>
              <w:fldChar w:fldCharType="end"/>
            </w:r>
          </w:hyperlink>
        </w:p>
        <w:p w:rsidR="00F971F9" w:rsidRPr="00F971F9" w:rsidRDefault="00F971F9" w:rsidP="00F971F9">
          <w:pPr>
            <w:pStyle w:val="TOC3"/>
            <w:rPr>
              <w:rFonts w:asciiTheme="minorHAnsi" w:eastAsiaTheme="minorEastAsia" w:hAnsiTheme="minorHAnsi" w:cs="Mangal"/>
              <w:sz w:val="22"/>
              <w:szCs w:val="20"/>
              <w:lang w:bidi="ne-NP"/>
            </w:rPr>
          </w:pPr>
          <w:hyperlink w:anchor="_Toc26356841" w:history="1">
            <w:r w:rsidRPr="00F971F9">
              <w:rPr>
                <w:rStyle w:val="Hyperlink"/>
              </w:rPr>
              <w:t>3.3.3 Test Procedure</w:t>
            </w:r>
            <w:r w:rsidRPr="00F971F9">
              <w:rPr>
                <w:webHidden/>
              </w:rPr>
              <w:tab/>
            </w:r>
            <w:r w:rsidRPr="00F971F9">
              <w:rPr>
                <w:webHidden/>
              </w:rPr>
              <w:fldChar w:fldCharType="begin"/>
            </w:r>
            <w:r w:rsidRPr="00F971F9">
              <w:rPr>
                <w:webHidden/>
              </w:rPr>
              <w:instrText xml:space="preserve"> PAGEREF _Toc26356841 \h </w:instrText>
            </w:r>
            <w:r w:rsidRPr="00F971F9">
              <w:rPr>
                <w:webHidden/>
              </w:rPr>
            </w:r>
            <w:r w:rsidRPr="00F971F9">
              <w:rPr>
                <w:webHidden/>
              </w:rPr>
              <w:fldChar w:fldCharType="separate"/>
            </w:r>
            <w:r w:rsidR="008D1581">
              <w:rPr>
                <w:webHidden/>
              </w:rPr>
              <w:t>25</w:t>
            </w:r>
            <w:r w:rsidRPr="00F971F9">
              <w:rPr>
                <w:webHidden/>
              </w:rPr>
              <w:fldChar w:fldCharType="end"/>
            </w:r>
          </w:hyperlink>
        </w:p>
        <w:p w:rsidR="00F971F9" w:rsidRDefault="00F971F9">
          <w:pPr>
            <w:pStyle w:val="TOC1"/>
            <w:tabs>
              <w:tab w:val="right" w:leader="dot" w:pos="8630"/>
            </w:tabs>
            <w:rPr>
              <w:rStyle w:val="Hyperlink"/>
              <w:noProof/>
            </w:rPr>
          </w:pPr>
        </w:p>
        <w:p w:rsidR="00F971F9" w:rsidRDefault="00F971F9">
          <w:pPr>
            <w:pStyle w:val="TOC1"/>
            <w:tabs>
              <w:tab w:val="right" w:leader="dot" w:pos="8630"/>
            </w:tabs>
            <w:rPr>
              <w:rFonts w:asciiTheme="minorHAnsi" w:eastAsiaTheme="minorEastAsia" w:hAnsiTheme="minorHAnsi" w:cs="Mangal"/>
              <w:noProof/>
              <w:sz w:val="22"/>
              <w:szCs w:val="20"/>
              <w:lang w:bidi="ne-NP"/>
            </w:rPr>
          </w:pPr>
          <w:hyperlink w:anchor="_Toc26356842" w:history="1">
            <w:r w:rsidRPr="004C7632">
              <w:rPr>
                <w:rStyle w:val="Hyperlink"/>
                <w:b/>
                <w:bCs/>
                <w:noProof/>
              </w:rPr>
              <w:t>CHAPTER 4: RESULTS AND ANALYSIS</w:t>
            </w:r>
            <w:r>
              <w:rPr>
                <w:noProof/>
                <w:webHidden/>
              </w:rPr>
              <w:tab/>
            </w:r>
            <w:r>
              <w:rPr>
                <w:noProof/>
                <w:webHidden/>
              </w:rPr>
              <w:fldChar w:fldCharType="begin"/>
            </w:r>
            <w:r>
              <w:rPr>
                <w:noProof/>
                <w:webHidden/>
              </w:rPr>
              <w:instrText xml:space="preserve"> PAGEREF _Toc26356842 \h </w:instrText>
            </w:r>
            <w:r>
              <w:rPr>
                <w:noProof/>
                <w:webHidden/>
              </w:rPr>
            </w:r>
            <w:r>
              <w:rPr>
                <w:noProof/>
                <w:webHidden/>
              </w:rPr>
              <w:fldChar w:fldCharType="separate"/>
            </w:r>
            <w:r w:rsidR="008D1581">
              <w:rPr>
                <w:noProof/>
                <w:webHidden/>
              </w:rPr>
              <w:t>26</w:t>
            </w:r>
            <w:r>
              <w:rPr>
                <w:noProof/>
                <w:webHidden/>
              </w:rPr>
              <w:fldChar w:fldCharType="end"/>
            </w:r>
          </w:hyperlink>
        </w:p>
        <w:p w:rsidR="00F971F9" w:rsidRPr="00F971F9" w:rsidRDefault="00F971F9">
          <w:pPr>
            <w:pStyle w:val="TOC2"/>
            <w:tabs>
              <w:tab w:val="right" w:leader="dot" w:pos="8630"/>
            </w:tabs>
            <w:rPr>
              <w:rFonts w:asciiTheme="minorHAnsi" w:eastAsiaTheme="minorEastAsia" w:hAnsiTheme="minorHAnsi" w:cs="Mangal"/>
              <w:noProof/>
              <w:sz w:val="22"/>
              <w:szCs w:val="20"/>
              <w:lang w:bidi="ne-NP"/>
            </w:rPr>
          </w:pPr>
          <w:hyperlink w:anchor="_Toc26356843" w:history="1">
            <w:r w:rsidRPr="00F971F9">
              <w:rPr>
                <w:rStyle w:val="Hyperlink"/>
                <w:noProof/>
              </w:rPr>
              <w:t>4.1 Mix Design Results of Normal AC Mix</w:t>
            </w:r>
            <w:r w:rsidRPr="00F971F9">
              <w:rPr>
                <w:noProof/>
                <w:webHidden/>
              </w:rPr>
              <w:tab/>
            </w:r>
            <w:r w:rsidRPr="00F971F9">
              <w:rPr>
                <w:noProof/>
                <w:webHidden/>
              </w:rPr>
              <w:fldChar w:fldCharType="begin"/>
            </w:r>
            <w:r w:rsidRPr="00F971F9">
              <w:rPr>
                <w:noProof/>
                <w:webHidden/>
              </w:rPr>
              <w:instrText xml:space="preserve"> PAGEREF _Toc26356843 \h </w:instrText>
            </w:r>
            <w:r w:rsidRPr="00F971F9">
              <w:rPr>
                <w:noProof/>
                <w:webHidden/>
              </w:rPr>
            </w:r>
            <w:r w:rsidRPr="00F971F9">
              <w:rPr>
                <w:noProof/>
                <w:webHidden/>
              </w:rPr>
              <w:fldChar w:fldCharType="separate"/>
            </w:r>
            <w:r w:rsidR="008D1581">
              <w:rPr>
                <w:noProof/>
                <w:webHidden/>
              </w:rPr>
              <w:t>26</w:t>
            </w:r>
            <w:r w:rsidRPr="00F971F9">
              <w:rPr>
                <w:noProof/>
                <w:webHidden/>
              </w:rPr>
              <w:fldChar w:fldCharType="end"/>
            </w:r>
          </w:hyperlink>
        </w:p>
        <w:p w:rsidR="00F971F9" w:rsidRPr="00F971F9" w:rsidRDefault="00F971F9">
          <w:pPr>
            <w:pStyle w:val="TOC2"/>
            <w:tabs>
              <w:tab w:val="right" w:leader="dot" w:pos="8630"/>
            </w:tabs>
            <w:rPr>
              <w:rFonts w:asciiTheme="minorHAnsi" w:eastAsiaTheme="minorEastAsia" w:hAnsiTheme="minorHAnsi" w:cs="Mangal"/>
              <w:noProof/>
              <w:sz w:val="22"/>
              <w:szCs w:val="20"/>
              <w:lang w:bidi="ne-NP"/>
            </w:rPr>
          </w:pPr>
          <w:hyperlink w:anchor="_Toc26356844" w:history="1">
            <w:r w:rsidRPr="00F971F9">
              <w:rPr>
                <w:rStyle w:val="Hyperlink"/>
                <w:noProof/>
              </w:rPr>
              <w:t>4.2 Mix Design Results of AC Mix with 5% Glass</w:t>
            </w:r>
            <w:r w:rsidRPr="00F971F9">
              <w:rPr>
                <w:noProof/>
                <w:webHidden/>
              </w:rPr>
              <w:tab/>
            </w:r>
            <w:r w:rsidRPr="00F971F9">
              <w:rPr>
                <w:noProof/>
                <w:webHidden/>
              </w:rPr>
              <w:fldChar w:fldCharType="begin"/>
            </w:r>
            <w:r w:rsidRPr="00F971F9">
              <w:rPr>
                <w:noProof/>
                <w:webHidden/>
              </w:rPr>
              <w:instrText xml:space="preserve"> PAGEREF _Toc26356844 \h </w:instrText>
            </w:r>
            <w:r w:rsidRPr="00F971F9">
              <w:rPr>
                <w:noProof/>
                <w:webHidden/>
              </w:rPr>
            </w:r>
            <w:r w:rsidRPr="00F971F9">
              <w:rPr>
                <w:noProof/>
                <w:webHidden/>
              </w:rPr>
              <w:fldChar w:fldCharType="separate"/>
            </w:r>
            <w:r w:rsidR="008D1581">
              <w:rPr>
                <w:noProof/>
                <w:webHidden/>
              </w:rPr>
              <w:t>29</w:t>
            </w:r>
            <w:r w:rsidRPr="00F971F9">
              <w:rPr>
                <w:noProof/>
                <w:webHidden/>
              </w:rPr>
              <w:fldChar w:fldCharType="end"/>
            </w:r>
          </w:hyperlink>
        </w:p>
        <w:p w:rsidR="00F971F9" w:rsidRPr="00F971F9" w:rsidRDefault="00F971F9">
          <w:pPr>
            <w:pStyle w:val="TOC2"/>
            <w:tabs>
              <w:tab w:val="right" w:leader="dot" w:pos="8630"/>
            </w:tabs>
            <w:rPr>
              <w:rFonts w:asciiTheme="minorHAnsi" w:eastAsiaTheme="minorEastAsia" w:hAnsiTheme="minorHAnsi" w:cs="Mangal"/>
              <w:noProof/>
              <w:sz w:val="22"/>
              <w:szCs w:val="20"/>
              <w:lang w:bidi="ne-NP"/>
            </w:rPr>
          </w:pPr>
          <w:hyperlink w:anchor="_Toc26356845" w:history="1">
            <w:r w:rsidRPr="00F971F9">
              <w:rPr>
                <w:rStyle w:val="Hyperlink"/>
                <w:noProof/>
              </w:rPr>
              <w:t>4.3 Mix Design Results of AC Mix with 10% Glass</w:t>
            </w:r>
            <w:r w:rsidRPr="00F971F9">
              <w:rPr>
                <w:noProof/>
                <w:webHidden/>
              </w:rPr>
              <w:tab/>
            </w:r>
            <w:r w:rsidRPr="00F971F9">
              <w:rPr>
                <w:noProof/>
                <w:webHidden/>
              </w:rPr>
              <w:fldChar w:fldCharType="begin"/>
            </w:r>
            <w:r w:rsidRPr="00F971F9">
              <w:rPr>
                <w:noProof/>
                <w:webHidden/>
              </w:rPr>
              <w:instrText xml:space="preserve"> PAGEREF _Toc26356845 \h </w:instrText>
            </w:r>
            <w:r w:rsidRPr="00F971F9">
              <w:rPr>
                <w:noProof/>
                <w:webHidden/>
              </w:rPr>
            </w:r>
            <w:r w:rsidRPr="00F971F9">
              <w:rPr>
                <w:noProof/>
                <w:webHidden/>
              </w:rPr>
              <w:fldChar w:fldCharType="separate"/>
            </w:r>
            <w:r w:rsidR="008D1581">
              <w:rPr>
                <w:noProof/>
                <w:webHidden/>
              </w:rPr>
              <w:t>33</w:t>
            </w:r>
            <w:r w:rsidRPr="00F971F9">
              <w:rPr>
                <w:noProof/>
                <w:webHidden/>
              </w:rPr>
              <w:fldChar w:fldCharType="end"/>
            </w:r>
          </w:hyperlink>
        </w:p>
        <w:p w:rsidR="00F971F9" w:rsidRPr="00F971F9" w:rsidRDefault="00F971F9">
          <w:pPr>
            <w:pStyle w:val="TOC2"/>
            <w:tabs>
              <w:tab w:val="right" w:leader="dot" w:pos="8630"/>
            </w:tabs>
            <w:rPr>
              <w:rFonts w:asciiTheme="minorHAnsi" w:eastAsiaTheme="minorEastAsia" w:hAnsiTheme="minorHAnsi" w:cs="Mangal"/>
              <w:noProof/>
              <w:sz w:val="22"/>
              <w:szCs w:val="20"/>
              <w:lang w:bidi="ne-NP"/>
            </w:rPr>
          </w:pPr>
          <w:hyperlink w:anchor="_Toc26356846" w:history="1">
            <w:r w:rsidRPr="00F971F9">
              <w:rPr>
                <w:rStyle w:val="Hyperlink"/>
                <w:noProof/>
              </w:rPr>
              <w:t>4.4 Mix Design Results of AC Mix with 14% Glass</w:t>
            </w:r>
            <w:r w:rsidRPr="00F971F9">
              <w:rPr>
                <w:noProof/>
                <w:webHidden/>
              </w:rPr>
              <w:tab/>
            </w:r>
            <w:r w:rsidRPr="00F971F9">
              <w:rPr>
                <w:noProof/>
                <w:webHidden/>
              </w:rPr>
              <w:fldChar w:fldCharType="begin"/>
            </w:r>
            <w:r w:rsidRPr="00F971F9">
              <w:rPr>
                <w:noProof/>
                <w:webHidden/>
              </w:rPr>
              <w:instrText xml:space="preserve"> PAGEREF _Toc26356846 \h </w:instrText>
            </w:r>
            <w:r w:rsidRPr="00F971F9">
              <w:rPr>
                <w:noProof/>
                <w:webHidden/>
              </w:rPr>
            </w:r>
            <w:r w:rsidRPr="00F971F9">
              <w:rPr>
                <w:noProof/>
                <w:webHidden/>
              </w:rPr>
              <w:fldChar w:fldCharType="separate"/>
            </w:r>
            <w:r w:rsidR="008D1581">
              <w:rPr>
                <w:noProof/>
                <w:webHidden/>
              </w:rPr>
              <w:t>36</w:t>
            </w:r>
            <w:r w:rsidRPr="00F971F9">
              <w:rPr>
                <w:noProof/>
                <w:webHidden/>
              </w:rPr>
              <w:fldChar w:fldCharType="end"/>
            </w:r>
          </w:hyperlink>
        </w:p>
        <w:p w:rsidR="00F971F9" w:rsidRPr="00F971F9" w:rsidRDefault="00F971F9">
          <w:pPr>
            <w:pStyle w:val="TOC2"/>
            <w:tabs>
              <w:tab w:val="right" w:leader="dot" w:pos="8630"/>
            </w:tabs>
            <w:rPr>
              <w:rFonts w:asciiTheme="minorHAnsi" w:eastAsiaTheme="minorEastAsia" w:hAnsiTheme="minorHAnsi" w:cs="Mangal"/>
              <w:noProof/>
              <w:sz w:val="22"/>
              <w:szCs w:val="20"/>
              <w:lang w:bidi="ne-NP"/>
            </w:rPr>
          </w:pPr>
          <w:hyperlink w:anchor="_Toc26356847" w:history="1">
            <w:r w:rsidRPr="00F971F9">
              <w:rPr>
                <w:rStyle w:val="Hyperlink"/>
                <w:noProof/>
              </w:rPr>
              <w:t>4.5 Cost Estimate</w:t>
            </w:r>
            <w:r w:rsidRPr="00F971F9">
              <w:rPr>
                <w:noProof/>
                <w:webHidden/>
              </w:rPr>
              <w:tab/>
            </w:r>
            <w:r w:rsidRPr="00F971F9">
              <w:rPr>
                <w:noProof/>
                <w:webHidden/>
              </w:rPr>
              <w:fldChar w:fldCharType="begin"/>
            </w:r>
            <w:r w:rsidRPr="00F971F9">
              <w:rPr>
                <w:noProof/>
                <w:webHidden/>
              </w:rPr>
              <w:instrText xml:space="preserve"> PAGEREF _Toc26356847 \h </w:instrText>
            </w:r>
            <w:r w:rsidRPr="00F971F9">
              <w:rPr>
                <w:noProof/>
                <w:webHidden/>
              </w:rPr>
            </w:r>
            <w:r w:rsidRPr="00F971F9">
              <w:rPr>
                <w:noProof/>
                <w:webHidden/>
              </w:rPr>
              <w:fldChar w:fldCharType="separate"/>
            </w:r>
            <w:r w:rsidR="008D1581">
              <w:rPr>
                <w:noProof/>
                <w:webHidden/>
              </w:rPr>
              <w:t>40</w:t>
            </w:r>
            <w:r w:rsidRPr="00F971F9">
              <w:rPr>
                <w:noProof/>
                <w:webHidden/>
              </w:rPr>
              <w:fldChar w:fldCharType="end"/>
            </w:r>
          </w:hyperlink>
        </w:p>
        <w:p w:rsidR="00F971F9" w:rsidRPr="00F971F9" w:rsidRDefault="00F971F9">
          <w:pPr>
            <w:pStyle w:val="TOC2"/>
            <w:tabs>
              <w:tab w:val="right" w:leader="dot" w:pos="8630"/>
            </w:tabs>
            <w:rPr>
              <w:rFonts w:asciiTheme="minorHAnsi" w:eastAsiaTheme="minorEastAsia" w:hAnsiTheme="minorHAnsi" w:cs="Mangal"/>
              <w:noProof/>
              <w:sz w:val="22"/>
              <w:szCs w:val="20"/>
              <w:lang w:bidi="ne-NP"/>
            </w:rPr>
          </w:pPr>
          <w:hyperlink w:anchor="_Toc26356848" w:history="1">
            <w:r w:rsidRPr="00F971F9">
              <w:rPr>
                <w:rStyle w:val="Hyperlink"/>
                <w:noProof/>
              </w:rPr>
              <w:t>4.6 Summary and Analysis of Results</w:t>
            </w:r>
            <w:r w:rsidRPr="00F971F9">
              <w:rPr>
                <w:noProof/>
                <w:webHidden/>
              </w:rPr>
              <w:tab/>
            </w:r>
            <w:r w:rsidRPr="00F971F9">
              <w:rPr>
                <w:noProof/>
                <w:webHidden/>
              </w:rPr>
              <w:fldChar w:fldCharType="begin"/>
            </w:r>
            <w:r w:rsidRPr="00F971F9">
              <w:rPr>
                <w:noProof/>
                <w:webHidden/>
              </w:rPr>
              <w:instrText xml:space="preserve"> PAGEREF _Toc26356848 \h </w:instrText>
            </w:r>
            <w:r w:rsidRPr="00F971F9">
              <w:rPr>
                <w:noProof/>
                <w:webHidden/>
              </w:rPr>
            </w:r>
            <w:r w:rsidRPr="00F971F9">
              <w:rPr>
                <w:noProof/>
                <w:webHidden/>
              </w:rPr>
              <w:fldChar w:fldCharType="separate"/>
            </w:r>
            <w:r w:rsidR="008D1581">
              <w:rPr>
                <w:noProof/>
                <w:webHidden/>
              </w:rPr>
              <w:t>42</w:t>
            </w:r>
            <w:r w:rsidRPr="00F971F9">
              <w:rPr>
                <w:noProof/>
                <w:webHidden/>
              </w:rPr>
              <w:fldChar w:fldCharType="end"/>
            </w:r>
          </w:hyperlink>
        </w:p>
        <w:p w:rsidR="00F971F9" w:rsidRPr="00F971F9" w:rsidRDefault="00F971F9" w:rsidP="00F971F9">
          <w:pPr>
            <w:pStyle w:val="TOC3"/>
            <w:rPr>
              <w:rFonts w:asciiTheme="minorHAnsi" w:eastAsiaTheme="minorEastAsia" w:hAnsiTheme="minorHAnsi" w:cs="Mangal"/>
              <w:sz w:val="22"/>
              <w:szCs w:val="20"/>
              <w:lang w:bidi="ne-NP"/>
            </w:rPr>
          </w:pPr>
          <w:hyperlink w:anchor="_Toc26356849" w:history="1">
            <w:r w:rsidRPr="00F971F9">
              <w:rPr>
                <w:rStyle w:val="Hyperlink"/>
              </w:rPr>
              <w:t>4.6.1 Glass Percentage vs Stability</w:t>
            </w:r>
            <w:r w:rsidRPr="00F971F9">
              <w:rPr>
                <w:webHidden/>
              </w:rPr>
              <w:tab/>
            </w:r>
            <w:r w:rsidRPr="00F971F9">
              <w:rPr>
                <w:webHidden/>
              </w:rPr>
              <w:fldChar w:fldCharType="begin"/>
            </w:r>
            <w:r w:rsidRPr="00F971F9">
              <w:rPr>
                <w:webHidden/>
              </w:rPr>
              <w:instrText xml:space="preserve"> PAGEREF _Toc26356849 \h </w:instrText>
            </w:r>
            <w:r w:rsidRPr="00F971F9">
              <w:rPr>
                <w:webHidden/>
              </w:rPr>
            </w:r>
            <w:r w:rsidRPr="00F971F9">
              <w:rPr>
                <w:webHidden/>
              </w:rPr>
              <w:fldChar w:fldCharType="separate"/>
            </w:r>
            <w:r w:rsidR="008D1581">
              <w:rPr>
                <w:webHidden/>
              </w:rPr>
              <w:t>42</w:t>
            </w:r>
            <w:r w:rsidRPr="00F971F9">
              <w:rPr>
                <w:webHidden/>
              </w:rPr>
              <w:fldChar w:fldCharType="end"/>
            </w:r>
          </w:hyperlink>
        </w:p>
        <w:p w:rsidR="00F971F9" w:rsidRPr="00F971F9" w:rsidRDefault="00F971F9" w:rsidP="00F971F9">
          <w:pPr>
            <w:pStyle w:val="TOC3"/>
            <w:rPr>
              <w:rFonts w:asciiTheme="minorHAnsi" w:eastAsiaTheme="minorEastAsia" w:hAnsiTheme="minorHAnsi" w:cs="Mangal"/>
              <w:sz w:val="22"/>
              <w:szCs w:val="20"/>
              <w:lang w:bidi="ne-NP"/>
            </w:rPr>
          </w:pPr>
          <w:hyperlink w:anchor="_Toc26356850" w:history="1">
            <w:r w:rsidRPr="00F971F9">
              <w:rPr>
                <w:rStyle w:val="Hyperlink"/>
              </w:rPr>
              <w:t>4.6.2 Glass Percentage vs OBC</w:t>
            </w:r>
            <w:r w:rsidRPr="00F971F9">
              <w:rPr>
                <w:webHidden/>
              </w:rPr>
              <w:tab/>
            </w:r>
            <w:r w:rsidRPr="00F971F9">
              <w:rPr>
                <w:webHidden/>
              </w:rPr>
              <w:fldChar w:fldCharType="begin"/>
            </w:r>
            <w:r w:rsidRPr="00F971F9">
              <w:rPr>
                <w:webHidden/>
              </w:rPr>
              <w:instrText xml:space="preserve"> PAGEREF _Toc26356850 \h </w:instrText>
            </w:r>
            <w:r w:rsidRPr="00F971F9">
              <w:rPr>
                <w:webHidden/>
              </w:rPr>
            </w:r>
            <w:r w:rsidRPr="00F971F9">
              <w:rPr>
                <w:webHidden/>
              </w:rPr>
              <w:fldChar w:fldCharType="separate"/>
            </w:r>
            <w:r w:rsidR="008D1581">
              <w:rPr>
                <w:webHidden/>
              </w:rPr>
              <w:t>42</w:t>
            </w:r>
            <w:r w:rsidRPr="00F971F9">
              <w:rPr>
                <w:webHidden/>
              </w:rPr>
              <w:fldChar w:fldCharType="end"/>
            </w:r>
          </w:hyperlink>
        </w:p>
        <w:p w:rsidR="00F971F9" w:rsidRPr="00F971F9" w:rsidRDefault="00F971F9" w:rsidP="00F971F9">
          <w:pPr>
            <w:pStyle w:val="TOC3"/>
            <w:rPr>
              <w:rFonts w:asciiTheme="minorHAnsi" w:eastAsiaTheme="minorEastAsia" w:hAnsiTheme="minorHAnsi" w:cs="Mangal"/>
              <w:sz w:val="22"/>
              <w:szCs w:val="20"/>
              <w:lang w:bidi="ne-NP"/>
            </w:rPr>
          </w:pPr>
          <w:hyperlink w:anchor="_Toc26356851" w:history="1">
            <w:r w:rsidRPr="00F971F9">
              <w:rPr>
                <w:rStyle w:val="Hyperlink"/>
              </w:rPr>
              <w:t>4.6.3 Glass Percentage vs Flow and Voids</w:t>
            </w:r>
            <w:r w:rsidRPr="00F971F9">
              <w:rPr>
                <w:webHidden/>
              </w:rPr>
              <w:tab/>
            </w:r>
            <w:r w:rsidRPr="00F971F9">
              <w:rPr>
                <w:webHidden/>
              </w:rPr>
              <w:fldChar w:fldCharType="begin"/>
            </w:r>
            <w:r w:rsidRPr="00F971F9">
              <w:rPr>
                <w:webHidden/>
              </w:rPr>
              <w:instrText xml:space="preserve"> PAGEREF _Toc26356851 \h </w:instrText>
            </w:r>
            <w:r w:rsidRPr="00F971F9">
              <w:rPr>
                <w:webHidden/>
              </w:rPr>
            </w:r>
            <w:r w:rsidRPr="00F971F9">
              <w:rPr>
                <w:webHidden/>
              </w:rPr>
              <w:fldChar w:fldCharType="separate"/>
            </w:r>
            <w:r w:rsidR="008D1581">
              <w:rPr>
                <w:webHidden/>
              </w:rPr>
              <w:t>42</w:t>
            </w:r>
            <w:r w:rsidRPr="00F971F9">
              <w:rPr>
                <w:webHidden/>
              </w:rPr>
              <w:fldChar w:fldCharType="end"/>
            </w:r>
          </w:hyperlink>
        </w:p>
        <w:p w:rsidR="00F971F9" w:rsidRPr="00F971F9" w:rsidRDefault="00F971F9" w:rsidP="00F971F9">
          <w:pPr>
            <w:pStyle w:val="TOC3"/>
            <w:rPr>
              <w:rFonts w:asciiTheme="minorHAnsi" w:eastAsiaTheme="minorEastAsia" w:hAnsiTheme="minorHAnsi" w:cs="Mangal"/>
              <w:sz w:val="22"/>
              <w:szCs w:val="20"/>
              <w:lang w:bidi="ne-NP"/>
            </w:rPr>
          </w:pPr>
          <w:hyperlink w:anchor="_Toc26356852" w:history="1">
            <w:r w:rsidRPr="00F971F9">
              <w:rPr>
                <w:rStyle w:val="Hyperlink"/>
              </w:rPr>
              <w:t>4.6.4 Glass Percentage vs Bulk density</w:t>
            </w:r>
            <w:r w:rsidRPr="00F971F9">
              <w:rPr>
                <w:webHidden/>
              </w:rPr>
              <w:tab/>
            </w:r>
            <w:r w:rsidRPr="00F971F9">
              <w:rPr>
                <w:webHidden/>
              </w:rPr>
              <w:fldChar w:fldCharType="begin"/>
            </w:r>
            <w:r w:rsidRPr="00F971F9">
              <w:rPr>
                <w:webHidden/>
              </w:rPr>
              <w:instrText xml:space="preserve"> PAGEREF _Toc26356852 \h </w:instrText>
            </w:r>
            <w:r w:rsidRPr="00F971F9">
              <w:rPr>
                <w:webHidden/>
              </w:rPr>
            </w:r>
            <w:r w:rsidRPr="00F971F9">
              <w:rPr>
                <w:webHidden/>
              </w:rPr>
              <w:fldChar w:fldCharType="separate"/>
            </w:r>
            <w:r w:rsidR="008D1581">
              <w:rPr>
                <w:webHidden/>
              </w:rPr>
              <w:t>43</w:t>
            </w:r>
            <w:r w:rsidRPr="00F971F9">
              <w:rPr>
                <w:webHidden/>
              </w:rPr>
              <w:fldChar w:fldCharType="end"/>
            </w:r>
          </w:hyperlink>
        </w:p>
        <w:p w:rsidR="00F971F9" w:rsidRPr="00F971F9" w:rsidRDefault="00F971F9" w:rsidP="00F971F9">
          <w:pPr>
            <w:pStyle w:val="TOC3"/>
            <w:rPr>
              <w:rFonts w:asciiTheme="minorHAnsi" w:eastAsiaTheme="minorEastAsia" w:hAnsiTheme="minorHAnsi" w:cs="Mangal"/>
              <w:sz w:val="22"/>
              <w:szCs w:val="20"/>
              <w:lang w:bidi="ne-NP"/>
            </w:rPr>
          </w:pPr>
          <w:hyperlink w:anchor="_Toc26356853" w:history="1">
            <w:r w:rsidRPr="00F971F9">
              <w:rPr>
                <w:rStyle w:val="Hyperlink"/>
              </w:rPr>
              <w:t>4.6.5 Glass Percentage vs Cost per cu m</w:t>
            </w:r>
            <w:r w:rsidRPr="00F971F9">
              <w:rPr>
                <w:webHidden/>
              </w:rPr>
              <w:tab/>
            </w:r>
            <w:r w:rsidRPr="00F971F9">
              <w:rPr>
                <w:webHidden/>
              </w:rPr>
              <w:fldChar w:fldCharType="begin"/>
            </w:r>
            <w:r w:rsidRPr="00F971F9">
              <w:rPr>
                <w:webHidden/>
              </w:rPr>
              <w:instrText xml:space="preserve"> PAGEREF _Toc26356853 \h </w:instrText>
            </w:r>
            <w:r w:rsidRPr="00F971F9">
              <w:rPr>
                <w:webHidden/>
              </w:rPr>
            </w:r>
            <w:r w:rsidRPr="00F971F9">
              <w:rPr>
                <w:webHidden/>
              </w:rPr>
              <w:fldChar w:fldCharType="separate"/>
            </w:r>
            <w:r w:rsidR="008D1581">
              <w:rPr>
                <w:webHidden/>
              </w:rPr>
              <w:t>43</w:t>
            </w:r>
            <w:r w:rsidRPr="00F971F9">
              <w:rPr>
                <w:webHidden/>
              </w:rPr>
              <w:fldChar w:fldCharType="end"/>
            </w:r>
          </w:hyperlink>
        </w:p>
        <w:p w:rsidR="00F971F9" w:rsidRPr="00F971F9" w:rsidRDefault="00F971F9">
          <w:pPr>
            <w:pStyle w:val="TOC2"/>
            <w:tabs>
              <w:tab w:val="right" w:leader="dot" w:pos="8630"/>
            </w:tabs>
            <w:rPr>
              <w:rFonts w:asciiTheme="minorHAnsi" w:eastAsiaTheme="minorEastAsia" w:hAnsiTheme="minorHAnsi" w:cs="Mangal"/>
              <w:noProof/>
              <w:sz w:val="22"/>
              <w:szCs w:val="20"/>
              <w:lang w:bidi="ne-NP"/>
            </w:rPr>
          </w:pPr>
          <w:hyperlink w:anchor="_Toc26356854" w:history="1">
            <w:r w:rsidRPr="00F971F9">
              <w:rPr>
                <w:rStyle w:val="Hyperlink"/>
                <w:noProof/>
              </w:rPr>
              <w:t>4.7 Limitations of Study</w:t>
            </w:r>
            <w:r w:rsidRPr="00F971F9">
              <w:rPr>
                <w:noProof/>
                <w:webHidden/>
              </w:rPr>
              <w:tab/>
            </w:r>
            <w:r w:rsidRPr="00F971F9">
              <w:rPr>
                <w:noProof/>
                <w:webHidden/>
              </w:rPr>
              <w:fldChar w:fldCharType="begin"/>
            </w:r>
            <w:r w:rsidRPr="00F971F9">
              <w:rPr>
                <w:noProof/>
                <w:webHidden/>
              </w:rPr>
              <w:instrText xml:space="preserve"> PAGEREF _Toc26356854 \h </w:instrText>
            </w:r>
            <w:r w:rsidRPr="00F971F9">
              <w:rPr>
                <w:noProof/>
                <w:webHidden/>
              </w:rPr>
            </w:r>
            <w:r w:rsidRPr="00F971F9">
              <w:rPr>
                <w:noProof/>
                <w:webHidden/>
              </w:rPr>
              <w:fldChar w:fldCharType="separate"/>
            </w:r>
            <w:r w:rsidR="008D1581">
              <w:rPr>
                <w:noProof/>
                <w:webHidden/>
              </w:rPr>
              <w:t>45</w:t>
            </w:r>
            <w:r w:rsidRPr="00F971F9">
              <w:rPr>
                <w:noProof/>
                <w:webHidden/>
              </w:rPr>
              <w:fldChar w:fldCharType="end"/>
            </w:r>
          </w:hyperlink>
        </w:p>
        <w:p w:rsidR="00F971F9" w:rsidRDefault="00F971F9">
          <w:pPr>
            <w:pStyle w:val="TOC1"/>
            <w:tabs>
              <w:tab w:val="right" w:leader="dot" w:pos="8630"/>
            </w:tabs>
            <w:rPr>
              <w:rStyle w:val="Hyperlink"/>
              <w:noProof/>
            </w:rPr>
          </w:pPr>
        </w:p>
        <w:p w:rsidR="00F971F9" w:rsidRPr="00F971F9" w:rsidRDefault="00F971F9">
          <w:pPr>
            <w:pStyle w:val="TOC1"/>
            <w:tabs>
              <w:tab w:val="right" w:leader="dot" w:pos="8630"/>
            </w:tabs>
            <w:rPr>
              <w:rFonts w:asciiTheme="minorHAnsi" w:eastAsiaTheme="minorEastAsia" w:hAnsiTheme="minorHAnsi" w:cs="Mangal"/>
              <w:b/>
              <w:bCs/>
              <w:noProof/>
              <w:sz w:val="22"/>
              <w:szCs w:val="20"/>
              <w:lang w:bidi="ne-NP"/>
            </w:rPr>
          </w:pPr>
          <w:hyperlink w:anchor="_Toc26356855" w:history="1">
            <w:r w:rsidRPr="00F971F9">
              <w:rPr>
                <w:rStyle w:val="Hyperlink"/>
                <w:b/>
                <w:bCs/>
                <w:noProof/>
              </w:rPr>
              <w:t>CHAPTER 5: FINDINGS AND CONCLUSIONS</w:t>
            </w:r>
            <w:r w:rsidRPr="00F971F9">
              <w:rPr>
                <w:b/>
                <w:bCs/>
                <w:noProof/>
                <w:webHidden/>
              </w:rPr>
              <w:tab/>
            </w:r>
            <w:r w:rsidRPr="00F971F9">
              <w:rPr>
                <w:b/>
                <w:bCs/>
                <w:noProof/>
                <w:webHidden/>
              </w:rPr>
              <w:fldChar w:fldCharType="begin"/>
            </w:r>
            <w:r w:rsidRPr="00F971F9">
              <w:rPr>
                <w:b/>
                <w:bCs/>
                <w:noProof/>
                <w:webHidden/>
              </w:rPr>
              <w:instrText xml:space="preserve"> PAGEREF _Toc26356855 \h </w:instrText>
            </w:r>
            <w:r w:rsidRPr="00F971F9">
              <w:rPr>
                <w:b/>
                <w:bCs/>
                <w:noProof/>
                <w:webHidden/>
              </w:rPr>
            </w:r>
            <w:r w:rsidRPr="00F971F9">
              <w:rPr>
                <w:b/>
                <w:bCs/>
                <w:noProof/>
                <w:webHidden/>
              </w:rPr>
              <w:fldChar w:fldCharType="separate"/>
            </w:r>
            <w:r w:rsidR="008D1581">
              <w:rPr>
                <w:b/>
                <w:bCs/>
                <w:noProof/>
                <w:webHidden/>
              </w:rPr>
              <w:t>46</w:t>
            </w:r>
            <w:r w:rsidRPr="00F971F9">
              <w:rPr>
                <w:b/>
                <w:bCs/>
                <w:noProof/>
                <w:webHidden/>
              </w:rPr>
              <w:fldChar w:fldCharType="end"/>
            </w:r>
          </w:hyperlink>
        </w:p>
        <w:p w:rsidR="00F971F9" w:rsidRPr="00F971F9" w:rsidRDefault="00F971F9">
          <w:pPr>
            <w:pStyle w:val="TOC1"/>
            <w:tabs>
              <w:tab w:val="right" w:leader="dot" w:pos="8630"/>
            </w:tabs>
            <w:rPr>
              <w:rFonts w:asciiTheme="minorHAnsi" w:eastAsiaTheme="minorEastAsia" w:hAnsiTheme="minorHAnsi" w:cs="Mangal"/>
              <w:b/>
              <w:bCs/>
              <w:noProof/>
              <w:sz w:val="22"/>
              <w:szCs w:val="20"/>
              <w:lang w:bidi="ne-NP"/>
            </w:rPr>
          </w:pPr>
          <w:hyperlink w:anchor="_Toc26356856" w:history="1">
            <w:r w:rsidRPr="00F971F9">
              <w:rPr>
                <w:rStyle w:val="Hyperlink"/>
                <w:b/>
                <w:bCs/>
                <w:noProof/>
              </w:rPr>
              <w:t>CHAPTER 6: REFERENCES</w:t>
            </w:r>
            <w:r w:rsidRPr="00F971F9">
              <w:rPr>
                <w:b/>
                <w:bCs/>
                <w:noProof/>
                <w:webHidden/>
              </w:rPr>
              <w:tab/>
            </w:r>
            <w:r w:rsidRPr="00F971F9">
              <w:rPr>
                <w:b/>
                <w:bCs/>
                <w:noProof/>
                <w:webHidden/>
              </w:rPr>
              <w:fldChar w:fldCharType="begin"/>
            </w:r>
            <w:r w:rsidRPr="00F971F9">
              <w:rPr>
                <w:b/>
                <w:bCs/>
                <w:noProof/>
                <w:webHidden/>
              </w:rPr>
              <w:instrText xml:space="preserve"> PAGEREF _Toc26356856 \h </w:instrText>
            </w:r>
            <w:r w:rsidRPr="00F971F9">
              <w:rPr>
                <w:b/>
                <w:bCs/>
                <w:noProof/>
                <w:webHidden/>
              </w:rPr>
            </w:r>
            <w:r w:rsidRPr="00F971F9">
              <w:rPr>
                <w:b/>
                <w:bCs/>
                <w:noProof/>
                <w:webHidden/>
              </w:rPr>
              <w:fldChar w:fldCharType="separate"/>
            </w:r>
            <w:r w:rsidR="008D1581">
              <w:rPr>
                <w:b/>
                <w:bCs/>
                <w:noProof/>
                <w:webHidden/>
              </w:rPr>
              <w:t>47</w:t>
            </w:r>
            <w:r w:rsidRPr="00F971F9">
              <w:rPr>
                <w:b/>
                <w:bCs/>
                <w:noProof/>
                <w:webHidden/>
              </w:rPr>
              <w:fldChar w:fldCharType="end"/>
            </w:r>
          </w:hyperlink>
        </w:p>
        <w:p w:rsidR="00F971F9" w:rsidRPr="00F971F9" w:rsidRDefault="00F971F9">
          <w:pPr>
            <w:pStyle w:val="TOC1"/>
            <w:tabs>
              <w:tab w:val="right" w:leader="dot" w:pos="8630"/>
            </w:tabs>
            <w:rPr>
              <w:rFonts w:asciiTheme="minorHAnsi" w:eastAsiaTheme="minorEastAsia" w:hAnsiTheme="minorHAnsi" w:cs="Mangal"/>
              <w:noProof/>
              <w:sz w:val="22"/>
              <w:szCs w:val="20"/>
              <w:lang w:bidi="ne-NP"/>
            </w:rPr>
          </w:pPr>
          <w:hyperlink w:anchor="_Toc26356857" w:history="1">
            <w:r w:rsidRPr="00F971F9">
              <w:rPr>
                <w:rStyle w:val="Hyperlink"/>
                <w:noProof/>
              </w:rPr>
              <w:t>APPENDIX-I: SIEVE ANALYSIS</w:t>
            </w:r>
            <w:r w:rsidRPr="00F971F9">
              <w:rPr>
                <w:noProof/>
                <w:webHidden/>
              </w:rPr>
              <w:tab/>
            </w:r>
            <w:r w:rsidRPr="00F971F9">
              <w:rPr>
                <w:noProof/>
                <w:webHidden/>
              </w:rPr>
              <w:fldChar w:fldCharType="begin"/>
            </w:r>
            <w:r w:rsidRPr="00F971F9">
              <w:rPr>
                <w:noProof/>
                <w:webHidden/>
              </w:rPr>
              <w:instrText xml:space="preserve"> PAGEREF _Toc26356857 \h </w:instrText>
            </w:r>
            <w:r w:rsidRPr="00F971F9">
              <w:rPr>
                <w:noProof/>
                <w:webHidden/>
              </w:rPr>
            </w:r>
            <w:r w:rsidRPr="00F971F9">
              <w:rPr>
                <w:noProof/>
                <w:webHidden/>
              </w:rPr>
              <w:fldChar w:fldCharType="separate"/>
            </w:r>
            <w:r w:rsidR="008D1581">
              <w:rPr>
                <w:noProof/>
                <w:webHidden/>
              </w:rPr>
              <w:t>49</w:t>
            </w:r>
            <w:r w:rsidRPr="00F971F9">
              <w:rPr>
                <w:noProof/>
                <w:webHidden/>
              </w:rPr>
              <w:fldChar w:fldCharType="end"/>
            </w:r>
          </w:hyperlink>
        </w:p>
        <w:p w:rsidR="00F971F9" w:rsidRPr="00F971F9" w:rsidRDefault="00F971F9">
          <w:pPr>
            <w:pStyle w:val="TOC1"/>
            <w:tabs>
              <w:tab w:val="right" w:leader="dot" w:pos="8630"/>
            </w:tabs>
            <w:rPr>
              <w:rFonts w:asciiTheme="minorHAnsi" w:eastAsiaTheme="minorEastAsia" w:hAnsiTheme="minorHAnsi" w:cs="Mangal"/>
              <w:noProof/>
              <w:sz w:val="22"/>
              <w:szCs w:val="20"/>
              <w:lang w:bidi="ne-NP"/>
            </w:rPr>
          </w:pPr>
          <w:hyperlink w:anchor="_Toc26356858" w:history="1">
            <w:r w:rsidRPr="00F971F9">
              <w:rPr>
                <w:rStyle w:val="Hyperlink"/>
                <w:noProof/>
              </w:rPr>
              <w:t>APPENDIX-II: AGGREGATE TESTS</w:t>
            </w:r>
            <w:r w:rsidRPr="00F971F9">
              <w:rPr>
                <w:noProof/>
                <w:webHidden/>
              </w:rPr>
              <w:tab/>
            </w:r>
            <w:r w:rsidRPr="00F971F9">
              <w:rPr>
                <w:noProof/>
                <w:webHidden/>
              </w:rPr>
              <w:fldChar w:fldCharType="begin"/>
            </w:r>
            <w:r w:rsidRPr="00F971F9">
              <w:rPr>
                <w:noProof/>
                <w:webHidden/>
              </w:rPr>
              <w:instrText xml:space="preserve"> PAGEREF _Toc26356858 \h </w:instrText>
            </w:r>
            <w:r w:rsidRPr="00F971F9">
              <w:rPr>
                <w:noProof/>
                <w:webHidden/>
              </w:rPr>
            </w:r>
            <w:r w:rsidRPr="00F971F9">
              <w:rPr>
                <w:noProof/>
                <w:webHidden/>
              </w:rPr>
              <w:fldChar w:fldCharType="separate"/>
            </w:r>
            <w:r w:rsidR="008D1581">
              <w:rPr>
                <w:noProof/>
                <w:webHidden/>
              </w:rPr>
              <w:t>52</w:t>
            </w:r>
            <w:r w:rsidRPr="00F971F9">
              <w:rPr>
                <w:noProof/>
                <w:webHidden/>
              </w:rPr>
              <w:fldChar w:fldCharType="end"/>
            </w:r>
          </w:hyperlink>
        </w:p>
        <w:p w:rsidR="00F971F9" w:rsidRPr="00F971F9" w:rsidRDefault="00F971F9">
          <w:pPr>
            <w:pStyle w:val="TOC1"/>
            <w:tabs>
              <w:tab w:val="right" w:leader="dot" w:pos="8630"/>
            </w:tabs>
            <w:rPr>
              <w:rFonts w:asciiTheme="minorHAnsi" w:eastAsiaTheme="minorEastAsia" w:hAnsiTheme="minorHAnsi" w:cs="Mangal"/>
              <w:noProof/>
              <w:sz w:val="22"/>
              <w:szCs w:val="20"/>
              <w:lang w:bidi="ne-NP"/>
            </w:rPr>
          </w:pPr>
          <w:hyperlink w:anchor="_Toc26356859" w:history="1">
            <w:r w:rsidRPr="00F971F9">
              <w:rPr>
                <w:rStyle w:val="Hyperlink"/>
                <w:noProof/>
              </w:rPr>
              <w:t>APPENDIX-III: BITUMEN TESTS</w:t>
            </w:r>
            <w:r w:rsidRPr="00F971F9">
              <w:rPr>
                <w:noProof/>
                <w:webHidden/>
              </w:rPr>
              <w:tab/>
            </w:r>
            <w:r w:rsidRPr="00F971F9">
              <w:rPr>
                <w:noProof/>
                <w:webHidden/>
              </w:rPr>
              <w:fldChar w:fldCharType="begin"/>
            </w:r>
            <w:r w:rsidRPr="00F971F9">
              <w:rPr>
                <w:noProof/>
                <w:webHidden/>
              </w:rPr>
              <w:instrText xml:space="preserve"> PAGEREF _Toc26356859 \h </w:instrText>
            </w:r>
            <w:r w:rsidRPr="00F971F9">
              <w:rPr>
                <w:noProof/>
                <w:webHidden/>
              </w:rPr>
            </w:r>
            <w:r w:rsidRPr="00F971F9">
              <w:rPr>
                <w:noProof/>
                <w:webHidden/>
              </w:rPr>
              <w:fldChar w:fldCharType="separate"/>
            </w:r>
            <w:r w:rsidR="008D1581">
              <w:rPr>
                <w:noProof/>
                <w:webHidden/>
              </w:rPr>
              <w:t>55</w:t>
            </w:r>
            <w:r w:rsidRPr="00F971F9">
              <w:rPr>
                <w:noProof/>
                <w:webHidden/>
              </w:rPr>
              <w:fldChar w:fldCharType="end"/>
            </w:r>
          </w:hyperlink>
        </w:p>
        <w:p w:rsidR="00F971F9" w:rsidRPr="00F971F9" w:rsidRDefault="00F971F9">
          <w:pPr>
            <w:pStyle w:val="TOC1"/>
            <w:tabs>
              <w:tab w:val="right" w:leader="dot" w:pos="8630"/>
            </w:tabs>
            <w:rPr>
              <w:rFonts w:asciiTheme="minorHAnsi" w:eastAsiaTheme="minorEastAsia" w:hAnsiTheme="minorHAnsi" w:cs="Mangal"/>
              <w:noProof/>
              <w:sz w:val="22"/>
              <w:szCs w:val="20"/>
              <w:lang w:bidi="ne-NP"/>
            </w:rPr>
          </w:pPr>
          <w:hyperlink w:anchor="_Toc26356860" w:history="1">
            <w:r w:rsidRPr="00F971F9">
              <w:rPr>
                <w:rStyle w:val="Hyperlink"/>
                <w:noProof/>
              </w:rPr>
              <w:t>APPENDIX-IV: MIX DESIGN CALCULATIONS</w:t>
            </w:r>
            <w:r w:rsidRPr="00F971F9">
              <w:rPr>
                <w:noProof/>
                <w:webHidden/>
              </w:rPr>
              <w:tab/>
            </w:r>
            <w:r w:rsidRPr="00F971F9">
              <w:rPr>
                <w:noProof/>
                <w:webHidden/>
              </w:rPr>
              <w:fldChar w:fldCharType="begin"/>
            </w:r>
            <w:r w:rsidRPr="00F971F9">
              <w:rPr>
                <w:noProof/>
                <w:webHidden/>
              </w:rPr>
              <w:instrText xml:space="preserve"> PAGEREF _Toc26356860 \h </w:instrText>
            </w:r>
            <w:r w:rsidRPr="00F971F9">
              <w:rPr>
                <w:noProof/>
                <w:webHidden/>
              </w:rPr>
            </w:r>
            <w:r w:rsidRPr="00F971F9">
              <w:rPr>
                <w:noProof/>
                <w:webHidden/>
              </w:rPr>
              <w:fldChar w:fldCharType="separate"/>
            </w:r>
            <w:r w:rsidR="008D1581">
              <w:rPr>
                <w:noProof/>
                <w:webHidden/>
              </w:rPr>
              <w:t>56</w:t>
            </w:r>
            <w:r w:rsidRPr="00F971F9">
              <w:rPr>
                <w:noProof/>
                <w:webHidden/>
              </w:rPr>
              <w:fldChar w:fldCharType="end"/>
            </w:r>
          </w:hyperlink>
        </w:p>
        <w:p w:rsidR="00F971F9" w:rsidRPr="00F971F9" w:rsidRDefault="00F971F9">
          <w:pPr>
            <w:pStyle w:val="TOC1"/>
            <w:tabs>
              <w:tab w:val="right" w:leader="dot" w:pos="8630"/>
            </w:tabs>
            <w:rPr>
              <w:rFonts w:asciiTheme="minorHAnsi" w:eastAsiaTheme="minorEastAsia" w:hAnsiTheme="minorHAnsi" w:cs="Mangal"/>
              <w:noProof/>
              <w:sz w:val="22"/>
              <w:szCs w:val="20"/>
              <w:lang w:bidi="ne-NP"/>
            </w:rPr>
          </w:pPr>
          <w:hyperlink w:anchor="_Toc26356861" w:history="1">
            <w:r w:rsidRPr="00F971F9">
              <w:rPr>
                <w:rStyle w:val="Hyperlink"/>
                <w:noProof/>
              </w:rPr>
              <w:t>APPENDIX-V: CERTIFICATION</w:t>
            </w:r>
            <w:r w:rsidRPr="00F971F9">
              <w:rPr>
                <w:noProof/>
                <w:webHidden/>
              </w:rPr>
              <w:tab/>
            </w:r>
            <w:r w:rsidRPr="00F971F9">
              <w:rPr>
                <w:noProof/>
                <w:webHidden/>
              </w:rPr>
              <w:fldChar w:fldCharType="begin"/>
            </w:r>
            <w:r w:rsidRPr="00F971F9">
              <w:rPr>
                <w:noProof/>
                <w:webHidden/>
              </w:rPr>
              <w:instrText xml:space="preserve"> PAGEREF _Toc26356861 \h </w:instrText>
            </w:r>
            <w:r w:rsidRPr="00F971F9">
              <w:rPr>
                <w:noProof/>
                <w:webHidden/>
              </w:rPr>
            </w:r>
            <w:r w:rsidRPr="00F971F9">
              <w:rPr>
                <w:noProof/>
                <w:webHidden/>
              </w:rPr>
              <w:fldChar w:fldCharType="separate"/>
            </w:r>
            <w:r w:rsidR="008D1581">
              <w:rPr>
                <w:noProof/>
                <w:webHidden/>
              </w:rPr>
              <w:t>68</w:t>
            </w:r>
            <w:r w:rsidRPr="00F971F9">
              <w:rPr>
                <w:noProof/>
                <w:webHidden/>
              </w:rPr>
              <w:fldChar w:fldCharType="end"/>
            </w:r>
          </w:hyperlink>
        </w:p>
        <w:p w:rsidR="00BC5B36" w:rsidRDefault="00BC5B36">
          <w:r>
            <w:rPr>
              <w:b/>
              <w:bCs/>
              <w:noProof/>
            </w:rPr>
            <w:fldChar w:fldCharType="end"/>
          </w:r>
        </w:p>
      </w:sdtContent>
    </w:sdt>
    <w:p w:rsidR="0097028E" w:rsidRDefault="0097028E" w:rsidP="0097028E"/>
    <w:p w:rsidR="0097028E" w:rsidRDefault="0097028E"/>
    <w:p w:rsidR="0097028E" w:rsidRDefault="0097028E" w:rsidP="0097028E"/>
    <w:p w:rsidR="0097028E" w:rsidRDefault="0097028E" w:rsidP="0097028E"/>
    <w:p w:rsidR="00A47922" w:rsidRDefault="00A47922" w:rsidP="00A47922">
      <w:bookmarkStart w:id="7" w:name="_Toc22256377"/>
    </w:p>
    <w:p w:rsidR="006D0933" w:rsidRDefault="006D0933" w:rsidP="00A47922"/>
    <w:p w:rsidR="006D0933" w:rsidRDefault="006D0933" w:rsidP="00A47922"/>
    <w:p w:rsidR="001357AC" w:rsidRPr="00235D33" w:rsidRDefault="0097028E" w:rsidP="0032041E">
      <w:pPr>
        <w:pStyle w:val="Heading1"/>
        <w:spacing w:after="240" w:line="360" w:lineRule="auto"/>
        <w:jc w:val="center"/>
        <w:rPr>
          <w:rFonts w:ascii="Times New Roman" w:hAnsi="Times New Roman" w:cs="Times New Roman"/>
          <w:b/>
          <w:bCs/>
          <w:color w:val="000000" w:themeColor="text1"/>
          <w:sz w:val="24"/>
          <w:szCs w:val="24"/>
        </w:rPr>
      </w:pPr>
      <w:bookmarkStart w:id="8" w:name="_Toc26356818"/>
      <w:r w:rsidRPr="00235D33">
        <w:rPr>
          <w:rFonts w:ascii="Times New Roman" w:hAnsi="Times New Roman" w:cs="Times New Roman"/>
          <w:b/>
          <w:bCs/>
          <w:color w:val="000000" w:themeColor="text1"/>
          <w:sz w:val="24"/>
          <w:szCs w:val="24"/>
        </w:rPr>
        <w:lastRenderedPageBreak/>
        <w:t>LIST OF FIGURES</w:t>
      </w:r>
      <w:bookmarkEnd w:id="7"/>
      <w:bookmarkEnd w:id="8"/>
    </w:p>
    <w:p w:rsidR="00635838" w:rsidRDefault="004C4AD0"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r>
        <w:fldChar w:fldCharType="begin"/>
      </w:r>
      <w:r>
        <w:instrText xml:space="preserve"> TOC \h \z \t "List of figures" \c </w:instrText>
      </w:r>
      <w:r>
        <w:fldChar w:fldCharType="separate"/>
      </w:r>
      <w:hyperlink w:anchor="_Toc24528825" w:history="1">
        <w:r w:rsidR="00635838" w:rsidRPr="000754F6">
          <w:rPr>
            <w:rStyle w:val="Hyperlink"/>
            <w:noProof/>
          </w:rPr>
          <w:t>Figure 2.1: Gradation Analysis During the Study</w:t>
        </w:r>
        <w:r w:rsidR="00635838">
          <w:rPr>
            <w:noProof/>
            <w:webHidden/>
          </w:rPr>
          <w:tab/>
        </w:r>
        <w:r w:rsidR="00635838">
          <w:rPr>
            <w:noProof/>
            <w:webHidden/>
          </w:rPr>
          <w:fldChar w:fldCharType="begin"/>
        </w:r>
        <w:r w:rsidR="00635838">
          <w:rPr>
            <w:noProof/>
            <w:webHidden/>
          </w:rPr>
          <w:instrText xml:space="preserve"> PAGEREF _Toc24528825 \h </w:instrText>
        </w:r>
        <w:r w:rsidR="00635838">
          <w:rPr>
            <w:noProof/>
            <w:webHidden/>
          </w:rPr>
        </w:r>
        <w:r w:rsidR="00635838">
          <w:rPr>
            <w:noProof/>
            <w:webHidden/>
          </w:rPr>
          <w:fldChar w:fldCharType="separate"/>
        </w:r>
        <w:r w:rsidR="008D1581">
          <w:rPr>
            <w:noProof/>
            <w:webHidden/>
          </w:rPr>
          <w:t>6</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26" w:history="1">
        <w:r w:rsidR="00635838" w:rsidRPr="000754F6">
          <w:rPr>
            <w:rStyle w:val="Hyperlink"/>
            <w:noProof/>
          </w:rPr>
          <w:t>Figure 2.2: Shape Tests Conducted During the Study</w:t>
        </w:r>
        <w:r w:rsidR="00635838">
          <w:rPr>
            <w:noProof/>
            <w:webHidden/>
          </w:rPr>
          <w:tab/>
        </w:r>
        <w:r w:rsidR="00635838">
          <w:rPr>
            <w:noProof/>
            <w:webHidden/>
          </w:rPr>
          <w:fldChar w:fldCharType="begin"/>
        </w:r>
        <w:r w:rsidR="00635838">
          <w:rPr>
            <w:noProof/>
            <w:webHidden/>
          </w:rPr>
          <w:instrText xml:space="preserve"> PAGEREF _Toc24528826 \h </w:instrText>
        </w:r>
        <w:r w:rsidR="00635838">
          <w:rPr>
            <w:noProof/>
            <w:webHidden/>
          </w:rPr>
        </w:r>
        <w:r w:rsidR="00635838">
          <w:rPr>
            <w:noProof/>
            <w:webHidden/>
          </w:rPr>
          <w:fldChar w:fldCharType="separate"/>
        </w:r>
        <w:r w:rsidR="008D1581">
          <w:rPr>
            <w:noProof/>
            <w:webHidden/>
          </w:rPr>
          <w:t>7</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27" w:history="1">
        <w:r w:rsidR="00635838" w:rsidRPr="000754F6">
          <w:rPr>
            <w:rStyle w:val="Hyperlink"/>
            <w:noProof/>
          </w:rPr>
          <w:t>Figure 2.3: LAA Apparatus Used During the Study</w:t>
        </w:r>
        <w:r w:rsidR="00635838">
          <w:rPr>
            <w:noProof/>
            <w:webHidden/>
          </w:rPr>
          <w:tab/>
        </w:r>
        <w:r w:rsidR="00635838">
          <w:rPr>
            <w:noProof/>
            <w:webHidden/>
          </w:rPr>
          <w:fldChar w:fldCharType="begin"/>
        </w:r>
        <w:r w:rsidR="00635838">
          <w:rPr>
            <w:noProof/>
            <w:webHidden/>
          </w:rPr>
          <w:instrText xml:space="preserve"> PAGEREF _Toc24528827 \h </w:instrText>
        </w:r>
        <w:r w:rsidR="00635838">
          <w:rPr>
            <w:noProof/>
            <w:webHidden/>
          </w:rPr>
        </w:r>
        <w:r w:rsidR="00635838">
          <w:rPr>
            <w:noProof/>
            <w:webHidden/>
          </w:rPr>
          <w:fldChar w:fldCharType="separate"/>
        </w:r>
        <w:r w:rsidR="008D1581">
          <w:rPr>
            <w:noProof/>
            <w:webHidden/>
          </w:rPr>
          <w:t>8</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28" w:history="1">
        <w:r w:rsidR="00635838" w:rsidRPr="000754F6">
          <w:rPr>
            <w:rStyle w:val="Hyperlink"/>
            <w:noProof/>
          </w:rPr>
          <w:t>Figure 2.4: AIV Conducted During the Study</w:t>
        </w:r>
        <w:r w:rsidR="00635838">
          <w:rPr>
            <w:noProof/>
            <w:webHidden/>
          </w:rPr>
          <w:tab/>
        </w:r>
        <w:r w:rsidR="00635838">
          <w:rPr>
            <w:noProof/>
            <w:webHidden/>
          </w:rPr>
          <w:fldChar w:fldCharType="begin"/>
        </w:r>
        <w:r w:rsidR="00635838">
          <w:rPr>
            <w:noProof/>
            <w:webHidden/>
          </w:rPr>
          <w:instrText xml:space="preserve"> PAGEREF _Toc24528828 \h </w:instrText>
        </w:r>
        <w:r w:rsidR="00635838">
          <w:rPr>
            <w:noProof/>
            <w:webHidden/>
          </w:rPr>
        </w:r>
        <w:r w:rsidR="00635838">
          <w:rPr>
            <w:noProof/>
            <w:webHidden/>
          </w:rPr>
          <w:fldChar w:fldCharType="separate"/>
        </w:r>
        <w:r w:rsidR="008D1581">
          <w:rPr>
            <w:noProof/>
            <w:webHidden/>
          </w:rPr>
          <w:t>9</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29" w:history="1">
        <w:r w:rsidR="00635838" w:rsidRPr="000754F6">
          <w:rPr>
            <w:rStyle w:val="Hyperlink"/>
            <w:noProof/>
          </w:rPr>
          <w:t>Figure 2.5: Penetration Test Conducted During the Study</w:t>
        </w:r>
        <w:r w:rsidR="00635838">
          <w:rPr>
            <w:noProof/>
            <w:webHidden/>
          </w:rPr>
          <w:tab/>
        </w:r>
        <w:r w:rsidR="00635838">
          <w:rPr>
            <w:noProof/>
            <w:webHidden/>
          </w:rPr>
          <w:fldChar w:fldCharType="begin"/>
        </w:r>
        <w:r w:rsidR="00635838">
          <w:rPr>
            <w:noProof/>
            <w:webHidden/>
          </w:rPr>
          <w:instrText xml:space="preserve"> PAGEREF _Toc24528829 \h </w:instrText>
        </w:r>
        <w:r w:rsidR="00635838">
          <w:rPr>
            <w:noProof/>
            <w:webHidden/>
          </w:rPr>
        </w:r>
        <w:r w:rsidR="00635838">
          <w:rPr>
            <w:noProof/>
            <w:webHidden/>
          </w:rPr>
          <w:fldChar w:fldCharType="separate"/>
        </w:r>
        <w:r w:rsidR="008D1581">
          <w:rPr>
            <w:noProof/>
            <w:webHidden/>
          </w:rPr>
          <w:t>10</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30" w:history="1">
        <w:r w:rsidR="00635838" w:rsidRPr="000754F6">
          <w:rPr>
            <w:rStyle w:val="Hyperlink"/>
            <w:noProof/>
          </w:rPr>
          <w:t>Figure 2.6: Viscosity Test Conducted During the Study</w:t>
        </w:r>
        <w:r w:rsidR="00635838">
          <w:rPr>
            <w:noProof/>
            <w:webHidden/>
          </w:rPr>
          <w:tab/>
        </w:r>
        <w:r w:rsidR="00635838">
          <w:rPr>
            <w:noProof/>
            <w:webHidden/>
          </w:rPr>
          <w:fldChar w:fldCharType="begin"/>
        </w:r>
        <w:r w:rsidR="00635838">
          <w:rPr>
            <w:noProof/>
            <w:webHidden/>
          </w:rPr>
          <w:instrText xml:space="preserve"> PAGEREF _Toc24528830 \h </w:instrText>
        </w:r>
        <w:r w:rsidR="00635838">
          <w:rPr>
            <w:noProof/>
            <w:webHidden/>
          </w:rPr>
        </w:r>
        <w:r w:rsidR="00635838">
          <w:rPr>
            <w:noProof/>
            <w:webHidden/>
          </w:rPr>
          <w:fldChar w:fldCharType="separate"/>
        </w:r>
        <w:r w:rsidR="008D1581">
          <w:rPr>
            <w:noProof/>
            <w:webHidden/>
          </w:rPr>
          <w:t>10</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31" w:history="1">
        <w:r w:rsidR="00635838" w:rsidRPr="000754F6">
          <w:rPr>
            <w:rStyle w:val="Hyperlink"/>
            <w:noProof/>
          </w:rPr>
          <w:t>Figure 2.7: Softening Point Test Conducted During the Study</w:t>
        </w:r>
        <w:r w:rsidR="00635838">
          <w:rPr>
            <w:noProof/>
            <w:webHidden/>
          </w:rPr>
          <w:tab/>
        </w:r>
        <w:r w:rsidR="00635838">
          <w:rPr>
            <w:noProof/>
            <w:webHidden/>
          </w:rPr>
          <w:fldChar w:fldCharType="begin"/>
        </w:r>
        <w:r w:rsidR="00635838">
          <w:rPr>
            <w:noProof/>
            <w:webHidden/>
          </w:rPr>
          <w:instrText xml:space="preserve"> PAGEREF _Toc24528831 \h </w:instrText>
        </w:r>
        <w:r w:rsidR="00635838">
          <w:rPr>
            <w:noProof/>
            <w:webHidden/>
          </w:rPr>
        </w:r>
        <w:r w:rsidR="00635838">
          <w:rPr>
            <w:noProof/>
            <w:webHidden/>
          </w:rPr>
          <w:fldChar w:fldCharType="separate"/>
        </w:r>
        <w:r w:rsidR="008D1581">
          <w:rPr>
            <w:noProof/>
            <w:webHidden/>
          </w:rPr>
          <w:t>11</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32" w:history="1">
        <w:r w:rsidR="00635838" w:rsidRPr="000754F6">
          <w:rPr>
            <w:rStyle w:val="Hyperlink"/>
            <w:noProof/>
          </w:rPr>
          <w:t>Figure 2.8: Safety Tests Conducted During the Study</w:t>
        </w:r>
        <w:r w:rsidR="00635838">
          <w:rPr>
            <w:noProof/>
            <w:webHidden/>
          </w:rPr>
          <w:tab/>
        </w:r>
        <w:r w:rsidR="00635838">
          <w:rPr>
            <w:noProof/>
            <w:webHidden/>
          </w:rPr>
          <w:fldChar w:fldCharType="begin"/>
        </w:r>
        <w:r w:rsidR="00635838">
          <w:rPr>
            <w:noProof/>
            <w:webHidden/>
          </w:rPr>
          <w:instrText xml:space="preserve"> PAGEREF _Toc24528832 \h </w:instrText>
        </w:r>
        <w:r w:rsidR="00635838">
          <w:rPr>
            <w:noProof/>
            <w:webHidden/>
          </w:rPr>
        </w:r>
        <w:r w:rsidR="00635838">
          <w:rPr>
            <w:noProof/>
            <w:webHidden/>
          </w:rPr>
          <w:fldChar w:fldCharType="separate"/>
        </w:r>
        <w:r w:rsidR="008D1581">
          <w:rPr>
            <w:noProof/>
            <w:webHidden/>
          </w:rPr>
          <w:t>12</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33" w:history="1">
        <w:r w:rsidR="00635838" w:rsidRPr="000754F6">
          <w:rPr>
            <w:rStyle w:val="Hyperlink"/>
            <w:noProof/>
          </w:rPr>
          <w:t>Figure 3.1: Flowchart of Methodology</w:t>
        </w:r>
        <w:r w:rsidR="00635838">
          <w:rPr>
            <w:noProof/>
            <w:webHidden/>
          </w:rPr>
          <w:tab/>
        </w:r>
        <w:r w:rsidR="00635838">
          <w:rPr>
            <w:noProof/>
            <w:webHidden/>
          </w:rPr>
          <w:fldChar w:fldCharType="begin"/>
        </w:r>
        <w:r w:rsidR="00635838">
          <w:rPr>
            <w:noProof/>
            <w:webHidden/>
          </w:rPr>
          <w:instrText xml:space="preserve"> PAGEREF _Toc24528833 \h </w:instrText>
        </w:r>
        <w:r w:rsidR="00635838">
          <w:rPr>
            <w:noProof/>
            <w:webHidden/>
          </w:rPr>
        </w:r>
        <w:r w:rsidR="00635838">
          <w:rPr>
            <w:noProof/>
            <w:webHidden/>
          </w:rPr>
          <w:fldChar w:fldCharType="separate"/>
        </w:r>
        <w:r w:rsidR="008D1581">
          <w:rPr>
            <w:noProof/>
            <w:webHidden/>
          </w:rPr>
          <w:t>16</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34" w:history="1">
        <w:r w:rsidR="00635838" w:rsidRPr="000754F6">
          <w:rPr>
            <w:rStyle w:val="Hyperlink"/>
            <w:noProof/>
          </w:rPr>
          <w:t>Figure 3.2: Glass Samples Used for Study</w:t>
        </w:r>
        <w:r w:rsidR="00635838">
          <w:rPr>
            <w:noProof/>
            <w:webHidden/>
          </w:rPr>
          <w:tab/>
        </w:r>
        <w:r w:rsidR="00635838">
          <w:rPr>
            <w:noProof/>
            <w:webHidden/>
          </w:rPr>
          <w:fldChar w:fldCharType="begin"/>
        </w:r>
        <w:r w:rsidR="00635838">
          <w:rPr>
            <w:noProof/>
            <w:webHidden/>
          </w:rPr>
          <w:instrText xml:space="preserve"> PAGEREF _Toc24528834 \h </w:instrText>
        </w:r>
        <w:r w:rsidR="00635838">
          <w:rPr>
            <w:noProof/>
            <w:webHidden/>
          </w:rPr>
        </w:r>
        <w:r w:rsidR="00635838">
          <w:rPr>
            <w:noProof/>
            <w:webHidden/>
          </w:rPr>
          <w:fldChar w:fldCharType="separate"/>
        </w:r>
        <w:r w:rsidR="008D1581">
          <w:rPr>
            <w:noProof/>
            <w:webHidden/>
          </w:rPr>
          <w:t>18</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35" w:history="1">
        <w:r w:rsidR="00635838" w:rsidRPr="000754F6">
          <w:rPr>
            <w:rStyle w:val="Hyperlink"/>
            <w:noProof/>
          </w:rPr>
          <w:t>Figure 3.3: Gradation Envelope of Normal AC Mix</w:t>
        </w:r>
        <w:r w:rsidR="00635838">
          <w:rPr>
            <w:noProof/>
            <w:webHidden/>
          </w:rPr>
          <w:tab/>
        </w:r>
        <w:r w:rsidR="00635838">
          <w:rPr>
            <w:noProof/>
            <w:webHidden/>
          </w:rPr>
          <w:fldChar w:fldCharType="begin"/>
        </w:r>
        <w:r w:rsidR="00635838">
          <w:rPr>
            <w:noProof/>
            <w:webHidden/>
          </w:rPr>
          <w:instrText xml:space="preserve"> PAGEREF _Toc24528835 \h </w:instrText>
        </w:r>
        <w:r w:rsidR="00635838">
          <w:rPr>
            <w:noProof/>
            <w:webHidden/>
          </w:rPr>
        </w:r>
        <w:r w:rsidR="00635838">
          <w:rPr>
            <w:noProof/>
            <w:webHidden/>
          </w:rPr>
          <w:fldChar w:fldCharType="separate"/>
        </w:r>
        <w:r w:rsidR="008D1581">
          <w:rPr>
            <w:noProof/>
            <w:webHidden/>
          </w:rPr>
          <w:t>20</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36" w:history="1">
        <w:r w:rsidR="00635838" w:rsidRPr="000754F6">
          <w:rPr>
            <w:rStyle w:val="Hyperlink"/>
            <w:noProof/>
          </w:rPr>
          <w:t>Figure 3.4: Gradation Envelope of AC Mix with 5% Glass</w:t>
        </w:r>
        <w:r w:rsidR="00635838">
          <w:rPr>
            <w:noProof/>
            <w:webHidden/>
          </w:rPr>
          <w:tab/>
        </w:r>
        <w:r w:rsidR="00635838">
          <w:rPr>
            <w:noProof/>
            <w:webHidden/>
          </w:rPr>
          <w:fldChar w:fldCharType="begin"/>
        </w:r>
        <w:r w:rsidR="00635838">
          <w:rPr>
            <w:noProof/>
            <w:webHidden/>
          </w:rPr>
          <w:instrText xml:space="preserve"> PAGEREF _Toc24528836 \h </w:instrText>
        </w:r>
        <w:r w:rsidR="00635838">
          <w:rPr>
            <w:noProof/>
            <w:webHidden/>
          </w:rPr>
        </w:r>
        <w:r w:rsidR="00635838">
          <w:rPr>
            <w:noProof/>
            <w:webHidden/>
          </w:rPr>
          <w:fldChar w:fldCharType="separate"/>
        </w:r>
        <w:r w:rsidR="008D1581">
          <w:rPr>
            <w:noProof/>
            <w:webHidden/>
          </w:rPr>
          <w:t>21</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37" w:history="1">
        <w:r w:rsidR="00635838" w:rsidRPr="000754F6">
          <w:rPr>
            <w:rStyle w:val="Hyperlink"/>
            <w:noProof/>
          </w:rPr>
          <w:t>Figure 3.5: Gradation Envelope of AC Mix with 10% Glass</w:t>
        </w:r>
        <w:r w:rsidR="00635838">
          <w:rPr>
            <w:noProof/>
            <w:webHidden/>
          </w:rPr>
          <w:tab/>
        </w:r>
        <w:r w:rsidR="00635838">
          <w:rPr>
            <w:noProof/>
            <w:webHidden/>
          </w:rPr>
          <w:fldChar w:fldCharType="begin"/>
        </w:r>
        <w:r w:rsidR="00635838">
          <w:rPr>
            <w:noProof/>
            <w:webHidden/>
          </w:rPr>
          <w:instrText xml:space="preserve"> PAGEREF _Toc24528837 \h </w:instrText>
        </w:r>
        <w:r w:rsidR="00635838">
          <w:rPr>
            <w:noProof/>
            <w:webHidden/>
          </w:rPr>
        </w:r>
        <w:r w:rsidR="00635838">
          <w:rPr>
            <w:noProof/>
            <w:webHidden/>
          </w:rPr>
          <w:fldChar w:fldCharType="separate"/>
        </w:r>
        <w:r w:rsidR="008D1581">
          <w:rPr>
            <w:noProof/>
            <w:webHidden/>
          </w:rPr>
          <w:t>22</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38" w:history="1">
        <w:r w:rsidR="00635838" w:rsidRPr="000754F6">
          <w:rPr>
            <w:rStyle w:val="Hyperlink"/>
            <w:noProof/>
          </w:rPr>
          <w:t>Figure 3.6: Gradation Envelope of AC Mix with 14% Glass</w:t>
        </w:r>
        <w:r w:rsidR="00635838">
          <w:rPr>
            <w:noProof/>
            <w:webHidden/>
          </w:rPr>
          <w:tab/>
        </w:r>
        <w:r w:rsidR="00635838">
          <w:rPr>
            <w:noProof/>
            <w:webHidden/>
          </w:rPr>
          <w:fldChar w:fldCharType="begin"/>
        </w:r>
        <w:r w:rsidR="00635838">
          <w:rPr>
            <w:noProof/>
            <w:webHidden/>
          </w:rPr>
          <w:instrText xml:space="preserve"> PAGEREF _Toc24528838 \h </w:instrText>
        </w:r>
        <w:r w:rsidR="00635838">
          <w:rPr>
            <w:noProof/>
            <w:webHidden/>
          </w:rPr>
        </w:r>
        <w:r w:rsidR="00635838">
          <w:rPr>
            <w:noProof/>
            <w:webHidden/>
          </w:rPr>
          <w:fldChar w:fldCharType="separate"/>
        </w:r>
        <w:r w:rsidR="008D1581">
          <w:rPr>
            <w:noProof/>
            <w:webHidden/>
          </w:rPr>
          <w:t>23</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39" w:history="1">
        <w:r w:rsidR="00635838" w:rsidRPr="000754F6">
          <w:rPr>
            <w:rStyle w:val="Hyperlink"/>
            <w:noProof/>
          </w:rPr>
          <w:t>Figure 3.7: Sample Preparation</w:t>
        </w:r>
        <w:r w:rsidR="00635838">
          <w:rPr>
            <w:noProof/>
            <w:webHidden/>
          </w:rPr>
          <w:tab/>
        </w:r>
        <w:r w:rsidR="00635838">
          <w:rPr>
            <w:noProof/>
            <w:webHidden/>
          </w:rPr>
          <w:fldChar w:fldCharType="begin"/>
        </w:r>
        <w:r w:rsidR="00635838">
          <w:rPr>
            <w:noProof/>
            <w:webHidden/>
          </w:rPr>
          <w:instrText xml:space="preserve"> PAGEREF _Toc24528839 \h </w:instrText>
        </w:r>
        <w:r w:rsidR="00635838">
          <w:rPr>
            <w:noProof/>
            <w:webHidden/>
          </w:rPr>
        </w:r>
        <w:r w:rsidR="00635838">
          <w:rPr>
            <w:noProof/>
            <w:webHidden/>
          </w:rPr>
          <w:fldChar w:fldCharType="separate"/>
        </w:r>
        <w:r w:rsidR="008D1581">
          <w:rPr>
            <w:noProof/>
            <w:webHidden/>
          </w:rPr>
          <w:t>24</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40" w:history="1">
        <w:r w:rsidR="00635838" w:rsidRPr="000754F6">
          <w:rPr>
            <w:rStyle w:val="Hyperlink"/>
            <w:noProof/>
          </w:rPr>
          <w:t>Figure 3.8: Automatic Compactor Used for Compaction of Sample</w:t>
        </w:r>
        <w:r w:rsidR="00635838">
          <w:rPr>
            <w:noProof/>
            <w:webHidden/>
          </w:rPr>
          <w:tab/>
        </w:r>
        <w:r w:rsidR="00635838">
          <w:rPr>
            <w:noProof/>
            <w:webHidden/>
          </w:rPr>
          <w:fldChar w:fldCharType="begin"/>
        </w:r>
        <w:r w:rsidR="00635838">
          <w:rPr>
            <w:noProof/>
            <w:webHidden/>
          </w:rPr>
          <w:instrText xml:space="preserve"> PAGEREF _Toc24528840 \h </w:instrText>
        </w:r>
        <w:r w:rsidR="00635838">
          <w:rPr>
            <w:noProof/>
            <w:webHidden/>
          </w:rPr>
        </w:r>
        <w:r w:rsidR="00635838">
          <w:rPr>
            <w:noProof/>
            <w:webHidden/>
          </w:rPr>
          <w:fldChar w:fldCharType="separate"/>
        </w:r>
        <w:r w:rsidR="008D1581">
          <w:rPr>
            <w:noProof/>
            <w:webHidden/>
          </w:rPr>
          <w:t>24</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41" w:history="1">
        <w:r w:rsidR="00635838" w:rsidRPr="000754F6">
          <w:rPr>
            <w:rStyle w:val="Hyperlink"/>
            <w:noProof/>
          </w:rPr>
          <w:t>Figure 3.9: Thickness and Weight Observations</w:t>
        </w:r>
        <w:r w:rsidR="00635838">
          <w:rPr>
            <w:noProof/>
            <w:webHidden/>
          </w:rPr>
          <w:tab/>
        </w:r>
        <w:r w:rsidR="00635838">
          <w:rPr>
            <w:noProof/>
            <w:webHidden/>
          </w:rPr>
          <w:fldChar w:fldCharType="begin"/>
        </w:r>
        <w:r w:rsidR="00635838">
          <w:rPr>
            <w:noProof/>
            <w:webHidden/>
          </w:rPr>
          <w:instrText xml:space="preserve"> PAGEREF _Toc24528841 \h </w:instrText>
        </w:r>
        <w:r w:rsidR="00635838">
          <w:rPr>
            <w:noProof/>
            <w:webHidden/>
          </w:rPr>
        </w:r>
        <w:r w:rsidR="00635838">
          <w:rPr>
            <w:noProof/>
            <w:webHidden/>
          </w:rPr>
          <w:fldChar w:fldCharType="separate"/>
        </w:r>
        <w:r w:rsidR="008D1581">
          <w:rPr>
            <w:noProof/>
            <w:webHidden/>
          </w:rPr>
          <w:t>25</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42" w:history="1">
        <w:r w:rsidR="00635838" w:rsidRPr="000754F6">
          <w:rPr>
            <w:rStyle w:val="Hyperlink"/>
            <w:noProof/>
          </w:rPr>
          <w:t>Figure 4.1: Bitumen Content vs Stability for Normal AC Mix</w:t>
        </w:r>
        <w:r w:rsidR="00635838">
          <w:rPr>
            <w:noProof/>
            <w:webHidden/>
          </w:rPr>
          <w:tab/>
        </w:r>
        <w:r w:rsidR="00635838">
          <w:rPr>
            <w:noProof/>
            <w:webHidden/>
          </w:rPr>
          <w:fldChar w:fldCharType="begin"/>
        </w:r>
        <w:r w:rsidR="00635838">
          <w:rPr>
            <w:noProof/>
            <w:webHidden/>
          </w:rPr>
          <w:instrText xml:space="preserve"> PAGEREF _Toc24528842 \h </w:instrText>
        </w:r>
        <w:r w:rsidR="00635838">
          <w:rPr>
            <w:noProof/>
            <w:webHidden/>
          </w:rPr>
        </w:r>
        <w:r w:rsidR="00635838">
          <w:rPr>
            <w:noProof/>
            <w:webHidden/>
          </w:rPr>
          <w:fldChar w:fldCharType="separate"/>
        </w:r>
        <w:r w:rsidR="008D1581">
          <w:rPr>
            <w:noProof/>
            <w:webHidden/>
          </w:rPr>
          <w:t>26</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43" w:history="1">
        <w:r w:rsidR="00635838" w:rsidRPr="000754F6">
          <w:rPr>
            <w:rStyle w:val="Hyperlink"/>
            <w:noProof/>
          </w:rPr>
          <w:t>Figure 4.2: Bitumen Content vs Flow for Normal AC Mix</w:t>
        </w:r>
        <w:r w:rsidR="00635838">
          <w:rPr>
            <w:noProof/>
            <w:webHidden/>
          </w:rPr>
          <w:tab/>
        </w:r>
        <w:r w:rsidR="00635838">
          <w:rPr>
            <w:noProof/>
            <w:webHidden/>
          </w:rPr>
          <w:fldChar w:fldCharType="begin"/>
        </w:r>
        <w:r w:rsidR="00635838">
          <w:rPr>
            <w:noProof/>
            <w:webHidden/>
          </w:rPr>
          <w:instrText xml:space="preserve"> PAGEREF _Toc24528843 \h </w:instrText>
        </w:r>
        <w:r w:rsidR="00635838">
          <w:rPr>
            <w:noProof/>
            <w:webHidden/>
          </w:rPr>
        </w:r>
        <w:r w:rsidR="00635838">
          <w:rPr>
            <w:noProof/>
            <w:webHidden/>
          </w:rPr>
          <w:fldChar w:fldCharType="separate"/>
        </w:r>
        <w:r w:rsidR="008D1581">
          <w:rPr>
            <w:noProof/>
            <w:webHidden/>
          </w:rPr>
          <w:t>27</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44" w:history="1">
        <w:r w:rsidR="00635838" w:rsidRPr="000754F6">
          <w:rPr>
            <w:rStyle w:val="Hyperlink"/>
            <w:noProof/>
          </w:rPr>
          <w:t>Figure 4.3: Bitumen Content vs Bulk Density for Normal AC Mix</w:t>
        </w:r>
        <w:r w:rsidR="00635838">
          <w:rPr>
            <w:noProof/>
            <w:webHidden/>
          </w:rPr>
          <w:tab/>
        </w:r>
        <w:r w:rsidR="00635838">
          <w:rPr>
            <w:noProof/>
            <w:webHidden/>
          </w:rPr>
          <w:fldChar w:fldCharType="begin"/>
        </w:r>
        <w:r w:rsidR="00635838">
          <w:rPr>
            <w:noProof/>
            <w:webHidden/>
          </w:rPr>
          <w:instrText xml:space="preserve"> PAGEREF _Toc24528844 \h </w:instrText>
        </w:r>
        <w:r w:rsidR="00635838">
          <w:rPr>
            <w:noProof/>
            <w:webHidden/>
          </w:rPr>
        </w:r>
        <w:r w:rsidR="00635838">
          <w:rPr>
            <w:noProof/>
            <w:webHidden/>
          </w:rPr>
          <w:fldChar w:fldCharType="separate"/>
        </w:r>
        <w:r w:rsidR="008D1581">
          <w:rPr>
            <w:noProof/>
            <w:webHidden/>
          </w:rPr>
          <w:t>27</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45" w:history="1">
        <w:r w:rsidR="00635838" w:rsidRPr="000754F6">
          <w:rPr>
            <w:rStyle w:val="Hyperlink"/>
            <w:noProof/>
          </w:rPr>
          <w:t>Figure 4.4: Bitumen Content vs VTM for Normal AC Mix</w:t>
        </w:r>
        <w:r w:rsidR="00635838">
          <w:rPr>
            <w:noProof/>
            <w:webHidden/>
          </w:rPr>
          <w:tab/>
        </w:r>
        <w:r w:rsidR="00635838">
          <w:rPr>
            <w:noProof/>
            <w:webHidden/>
          </w:rPr>
          <w:fldChar w:fldCharType="begin"/>
        </w:r>
        <w:r w:rsidR="00635838">
          <w:rPr>
            <w:noProof/>
            <w:webHidden/>
          </w:rPr>
          <w:instrText xml:space="preserve"> PAGEREF _Toc24528845 \h </w:instrText>
        </w:r>
        <w:r w:rsidR="00635838">
          <w:rPr>
            <w:noProof/>
            <w:webHidden/>
          </w:rPr>
        </w:r>
        <w:r w:rsidR="00635838">
          <w:rPr>
            <w:noProof/>
            <w:webHidden/>
          </w:rPr>
          <w:fldChar w:fldCharType="separate"/>
        </w:r>
        <w:r w:rsidR="008D1581">
          <w:rPr>
            <w:noProof/>
            <w:webHidden/>
          </w:rPr>
          <w:t>28</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46" w:history="1">
        <w:r w:rsidR="00635838" w:rsidRPr="000754F6">
          <w:rPr>
            <w:rStyle w:val="Hyperlink"/>
            <w:noProof/>
          </w:rPr>
          <w:t>Figure 4.5: Bitumen Content vs VFB for Normal AC Mix</w:t>
        </w:r>
        <w:r w:rsidR="00635838">
          <w:rPr>
            <w:noProof/>
            <w:webHidden/>
          </w:rPr>
          <w:tab/>
        </w:r>
        <w:r w:rsidR="00635838">
          <w:rPr>
            <w:noProof/>
            <w:webHidden/>
          </w:rPr>
          <w:fldChar w:fldCharType="begin"/>
        </w:r>
        <w:r w:rsidR="00635838">
          <w:rPr>
            <w:noProof/>
            <w:webHidden/>
          </w:rPr>
          <w:instrText xml:space="preserve"> PAGEREF _Toc24528846 \h </w:instrText>
        </w:r>
        <w:r w:rsidR="00635838">
          <w:rPr>
            <w:noProof/>
            <w:webHidden/>
          </w:rPr>
        </w:r>
        <w:r w:rsidR="00635838">
          <w:rPr>
            <w:noProof/>
            <w:webHidden/>
          </w:rPr>
          <w:fldChar w:fldCharType="separate"/>
        </w:r>
        <w:r w:rsidR="008D1581">
          <w:rPr>
            <w:noProof/>
            <w:webHidden/>
          </w:rPr>
          <w:t>28</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47" w:history="1">
        <w:r w:rsidR="00635838" w:rsidRPr="000754F6">
          <w:rPr>
            <w:rStyle w:val="Hyperlink"/>
            <w:noProof/>
          </w:rPr>
          <w:t>Figure 4.6: Bitumen Content vs Stability for Mix with 5% Glass</w:t>
        </w:r>
        <w:r w:rsidR="00635838">
          <w:rPr>
            <w:noProof/>
            <w:webHidden/>
          </w:rPr>
          <w:tab/>
        </w:r>
        <w:r w:rsidR="00635838">
          <w:rPr>
            <w:noProof/>
            <w:webHidden/>
          </w:rPr>
          <w:fldChar w:fldCharType="begin"/>
        </w:r>
        <w:r w:rsidR="00635838">
          <w:rPr>
            <w:noProof/>
            <w:webHidden/>
          </w:rPr>
          <w:instrText xml:space="preserve"> PAGEREF _Toc24528847 \h </w:instrText>
        </w:r>
        <w:r w:rsidR="00635838">
          <w:rPr>
            <w:noProof/>
            <w:webHidden/>
          </w:rPr>
        </w:r>
        <w:r w:rsidR="00635838">
          <w:rPr>
            <w:noProof/>
            <w:webHidden/>
          </w:rPr>
          <w:fldChar w:fldCharType="separate"/>
        </w:r>
        <w:r w:rsidR="008D1581">
          <w:rPr>
            <w:noProof/>
            <w:webHidden/>
          </w:rPr>
          <w:t>30</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48" w:history="1">
        <w:r w:rsidR="00635838" w:rsidRPr="000754F6">
          <w:rPr>
            <w:rStyle w:val="Hyperlink"/>
            <w:noProof/>
          </w:rPr>
          <w:t>Figure 4.7: Bitumen Content vs Flow for Mix with 5% Glass</w:t>
        </w:r>
        <w:r w:rsidR="00635838">
          <w:rPr>
            <w:noProof/>
            <w:webHidden/>
          </w:rPr>
          <w:tab/>
        </w:r>
        <w:r w:rsidR="00635838">
          <w:rPr>
            <w:noProof/>
            <w:webHidden/>
          </w:rPr>
          <w:fldChar w:fldCharType="begin"/>
        </w:r>
        <w:r w:rsidR="00635838">
          <w:rPr>
            <w:noProof/>
            <w:webHidden/>
          </w:rPr>
          <w:instrText xml:space="preserve"> PAGEREF _Toc24528848 \h </w:instrText>
        </w:r>
        <w:r w:rsidR="00635838">
          <w:rPr>
            <w:noProof/>
            <w:webHidden/>
          </w:rPr>
        </w:r>
        <w:r w:rsidR="00635838">
          <w:rPr>
            <w:noProof/>
            <w:webHidden/>
          </w:rPr>
          <w:fldChar w:fldCharType="separate"/>
        </w:r>
        <w:r w:rsidR="008D1581">
          <w:rPr>
            <w:noProof/>
            <w:webHidden/>
          </w:rPr>
          <w:t>30</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49" w:history="1">
        <w:r w:rsidR="00635838" w:rsidRPr="000754F6">
          <w:rPr>
            <w:rStyle w:val="Hyperlink"/>
            <w:noProof/>
          </w:rPr>
          <w:t>Figure 4.8: Bitumen Content vs Bulk Density for Mix with 5% Glass</w:t>
        </w:r>
        <w:r w:rsidR="00635838">
          <w:rPr>
            <w:noProof/>
            <w:webHidden/>
          </w:rPr>
          <w:tab/>
        </w:r>
        <w:r w:rsidR="00635838">
          <w:rPr>
            <w:noProof/>
            <w:webHidden/>
          </w:rPr>
          <w:fldChar w:fldCharType="begin"/>
        </w:r>
        <w:r w:rsidR="00635838">
          <w:rPr>
            <w:noProof/>
            <w:webHidden/>
          </w:rPr>
          <w:instrText xml:space="preserve"> PAGEREF _Toc24528849 \h </w:instrText>
        </w:r>
        <w:r w:rsidR="00635838">
          <w:rPr>
            <w:noProof/>
            <w:webHidden/>
          </w:rPr>
        </w:r>
        <w:r w:rsidR="00635838">
          <w:rPr>
            <w:noProof/>
            <w:webHidden/>
          </w:rPr>
          <w:fldChar w:fldCharType="separate"/>
        </w:r>
        <w:r w:rsidR="008D1581">
          <w:rPr>
            <w:noProof/>
            <w:webHidden/>
          </w:rPr>
          <w:t>31</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50" w:history="1">
        <w:r w:rsidR="00635838" w:rsidRPr="000754F6">
          <w:rPr>
            <w:rStyle w:val="Hyperlink"/>
            <w:noProof/>
          </w:rPr>
          <w:t>Figure 4.9: Bitumen Content vs VTM for Mix with 5% Glass</w:t>
        </w:r>
        <w:r w:rsidR="00635838">
          <w:rPr>
            <w:noProof/>
            <w:webHidden/>
          </w:rPr>
          <w:tab/>
        </w:r>
        <w:r w:rsidR="00635838">
          <w:rPr>
            <w:noProof/>
            <w:webHidden/>
          </w:rPr>
          <w:fldChar w:fldCharType="begin"/>
        </w:r>
        <w:r w:rsidR="00635838">
          <w:rPr>
            <w:noProof/>
            <w:webHidden/>
          </w:rPr>
          <w:instrText xml:space="preserve"> PAGEREF _Toc24528850 \h </w:instrText>
        </w:r>
        <w:r w:rsidR="00635838">
          <w:rPr>
            <w:noProof/>
            <w:webHidden/>
          </w:rPr>
        </w:r>
        <w:r w:rsidR="00635838">
          <w:rPr>
            <w:noProof/>
            <w:webHidden/>
          </w:rPr>
          <w:fldChar w:fldCharType="separate"/>
        </w:r>
        <w:r w:rsidR="008D1581">
          <w:rPr>
            <w:noProof/>
            <w:webHidden/>
          </w:rPr>
          <w:t>31</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51" w:history="1">
        <w:r w:rsidR="00635838" w:rsidRPr="000754F6">
          <w:rPr>
            <w:rStyle w:val="Hyperlink"/>
            <w:noProof/>
          </w:rPr>
          <w:t>Figure 4.10: Bitumen Content vs VFB for Mix with 5% Glass</w:t>
        </w:r>
        <w:r w:rsidR="00635838">
          <w:rPr>
            <w:noProof/>
            <w:webHidden/>
          </w:rPr>
          <w:tab/>
        </w:r>
        <w:r w:rsidR="00635838">
          <w:rPr>
            <w:noProof/>
            <w:webHidden/>
          </w:rPr>
          <w:fldChar w:fldCharType="begin"/>
        </w:r>
        <w:r w:rsidR="00635838">
          <w:rPr>
            <w:noProof/>
            <w:webHidden/>
          </w:rPr>
          <w:instrText xml:space="preserve"> PAGEREF _Toc24528851 \h </w:instrText>
        </w:r>
        <w:r w:rsidR="00635838">
          <w:rPr>
            <w:noProof/>
            <w:webHidden/>
          </w:rPr>
        </w:r>
        <w:r w:rsidR="00635838">
          <w:rPr>
            <w:noProof/>
            <w:webHidden/>
          </w:rPr>
          <w:fldChar w:fldCharType="separate"/>
        </w:r>
        <w:r w:rsidR="008D1581">
          <w:rPr>
            <w:noProof/>
            <w:webHidden/>
          </w:rPr>
          <w:t>32</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52" w:history="1">
        <w:r w:rsidR="00635838" w:rsidRPr="000754F6">
          <w:rPr>
            <w:rStyle w:val="Hyperlink"/>
            <w:noProof/>
          </w:rPr>
          <w:t>Figure 4.11: Bitumen Content vs Marshall Stability for Mix with 10% Glass</w:t>
        </w:r>
        <w:r w:rsidR="00635838">
          <w:rPr>
            <w:noProof/>
            <w:webHidden/>
          </w:rPr>
          <w:tab/>
        </w:r>
        <w:r w:rsidR="00635838">
          <w:rPr>
            <w:noProof/>
            <w:webHidden/>
          </w:rPr>
          <w:fldChar w:fldCharType="begin"/>
        </w:r>
        <w:r w:rsidR="00635838">
          <w:rPr>
            <w:noProof/>
            <w:webHidden/>
          </w:rPr>
          <w:instrText xml:space="preserve"> PAGEREF _Toc24528852 \h </w:instrText>
        </w:r>
        <w:r w:rsidR="00635838">
          <w:rPr>
            <w:noProof/>
            <w:webHidden/>
          </w:rPr>
        </w:r>
        <w:r w:rsidR="00635838">
          <w:rPr>
            <w:noProof/>
            <w:webHidden/>
          </w:rPr>
          <w:fldChar w:fldCharType="separate"/>
        </w:r>
        <w:r w:rsidR="008D1581">
          <w:rPr>
            <w:noProof/>
            <w:webHidden/>
          </w:rPr>
          <w:t>33</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53" w:history="1">
        <w:r w:rsidR="00635838" w:rsidRPr="000754F6">
          <w:rPr>
            <w:rStyle w:val="Hyperlink"/>
            <w:noProof/>
          </w:rPr>
          <w:t>Figure 4.12: Bitumen Content vs Flow for Mix with 10% Glass</w:t>
        </w:r>
        <w:r w:rsidR="00635838">
          <w:rPr>
            <w:noProof/>
            <w:webHidden/>
          </w:rPr>
          <w:tab/>
        </w:r>
        <w:r w:rsidR="00635838">
          <w:rPr>
            <w:noProof/>
            <w:webHidden/>
          </w:rPr>
          <w:fldChar w:fldCharType="begin"/>
        </w:r>
        <w:r w:rsidR="00635838">
          <w:rPr>
            <w:noProof/>
            <w:webHidden/>
          </w:rPr>
          <w:instrText xml:space="preserve"> PAGEREF _Toc24528853 \h </w:instrText>
        </w:r>
        <w:r w:rsidR="00635838">
          <w:rPr>
            <w:noProof/>
            <w:webHidden/>
          </w:rPr>
        </w:r>
        <w:r w:rsidR="00635838">
          <w:rPr>
            <w:noProof/>
            <w:webHidden/>
          </w:rPr>
          <w:fldChar w:fldCharType="separate"/>
        </w:r>
        <w:r w:rsidR="008D1581">
          <w:rPr>
            <w:noProof/>
            <w:webHidden/>
          </w:rPr>
          <w:t>34</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54" w:history="1">
        <w:r w:rsidR="00635838" w:rsidRPr="000754F6">
          <w:rPr>
            <w:rStyle w:val="Hyperlink"/>
            <w:noProof/>
          </w:rPr>
          <w:t>Figure 4.13: Bitumen Content vs Bulk Density for Mix with 10% Glass</w:t>
        </w:r>
        <w:r w:rsidR="00635838">
          <w:rPr>
            <w:noProof/>
            <w:webHidden/>
          </w:rPr>
          <w:tab/>
        </w:r>
        <w:r w:rsidR="00635838">
          <w:rPr>
            <w:noProof/>
            <w:webHidden/>
          </w:rPr>
          <w:fldChar w:fldCharType="begin"/>
        </w:r>
        <w:r w:rsidR="00635838">
          <w:rPr>
            <w:noProof/>
            <w:webHidden/>
          </w:rPr>
          <w:instrText xml:space="preserve"> PAGEREF _Toc24528854 \h </w:instrText>
        </w:r>
        <w:r w:rsidR="00635838">
          <w:rPr>
            <w:noProof/>
            <w:webHidden/>
          </w:rPr>
        </w:r>
        <w:r w:rsidR="00635838">
          <w:rPr>
            <w:noProof/>
            <w:webHidden/>
          </w:rPr>
          <w:fldChar w:fldCharType="separate"/>
        </w:r>
        <w:r w:rsidR="008D1581">
          <w:rPr>
            <w:noProof/>
            <w:webHidden/>
          </w:rPr>
          <w:t>34</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55" w:history="1">
        <w:r w:rsidR="00635838" w:rsidRPr="000754F6">
          <w:rPr>
            <w:rStyle w:val="Hyperlink"/>
            <w:noProof/>
          </w:rPr>
          <w:t>Figure 4.14: Bitumen Content vs VTM for Mix with 10% Glass</w:t>
        </w:r>
        <w:r w:rsidR="00635838">
          <w:rPr>
            <w:noProof/>
            <w:webHidden/>
          </w:rPr>
          <w:tab/>
        </w:r>
        <w:r w:rsidR="00635838">
          <w:rPr>
            <w:noProof/>
            <w:webHidden/>
          </w:rPr>
          <w:fldChar w:fldCharType="begin"/>
        </w:r>
        <w:r w:rsidR="00635838">
          <w:rPr>
            <w:noProof/>
            <w:webHidden/>
          </w:rPr>
          <w:instrText xml:space="preserve"> PAGEREF _Toc24528855 \h </w:instrText>
        </w:r>
        <w:r w:rsidR="00635838">
          <w:rPr>
            <w:noProof/>
            <w:webHidden/>
          </w:rPr>
        </w:r>
        <w:r w:rsidR="00635838">
          <w:rPr>
            <w:noProof/>
            <w:webHidden/>
          </w:rPr>
          <w:fldChar w:fldCharType="separate"/>
        </w:r>
        <w:r w:rsidR="008D1581">
          <w:rPr>
            <w:noProof/>
            <w:webHidden/>
          </w:rPr>
          <w:t>35</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56" w:history="1">
        <w:r w:rsidR="00635838" w:rsidRPr="000754F6">
          <w:rPr>
            <w:rStyle w:val="Hyperlink"/>
            <w:noProof/>
          </w:rPr>
          <w:t>Figure 4.15: Bitumen Content vs VFB for Mix with 10% Glass</w:t>
        </w:r>
        <w:r w:rsidR="00635838">
          <w:rPr>
            <w:noProof/>
            <w:webHidden/>
          </w:rPr>
          <w:tab/>
        </w:r>
        <w:r w:rsidR="00635838">
          <w:rPr>
            <w:noProof/>
            <w:webHidden/>
          </w:rPr>
          <w:fldChar w:fldCharType="begin"/>
        </w:r>
        <w:r w:rsidR="00635838">
          <w:rPr>
            <w:noProof/>
            <w:webHidden/>
          </w:rPr>
          <w:instrText xml:space="preserve"> PAGEREF _Toc24528856 \h </w:instrText>
        </w:r>
        <w:r w:rsidR="00635838">
          <w:rPr>
            <w:noProof/>
            <w:webHidden/>
          </w:rPr>
        </w:r>
        <w:r w:rsidR="00635838">
          <w:rPr>
            <w:noProof/>
            <w:webHidden/>
          </w:rPr>
          <w:fldChar w:fldCharType="separate"/>
        </w:r>
        <w:r w:rsidR="008D1581">
          <w:rPr>
            <w:noProof/>
            <w:webHidden/>
          </w:rPr>
          <w:t>35</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57" w:history="1">
        <w:r w:rsidR="00635838" w:rsidRPr="000754F6">
          <w:rPr>
            <w:rStyle w:val="Hyperlink"/>
            <w:noProof/>
          </w:rPr>
          <w:t>Figure 4.16: Bitumen Content vs Marshall Stability for Mix with 14% Glass</w:t>
        </w:r>
        <w:r w:rsidR="00635838">
          <w:rPr>
            <w:noProof/>
            <w:webHidden/>
          </w:rPr>
          <w:tab/>
        </w:r>
        <w:r w:rsidR="00635838">
          <w:rPr>
            <w:noProof/>
            <w:webHidden/>
          </w:rPr>
          <w:fldChar w:fldCharType="begin"/>
        </w:r>
        <w:r w:rsidR="00635838">
          <w:rPr>
            <w:noProof/>
            <w:webHidden/>
          </w:rPr>
          <w:instrText xml:space="preserve"> PAGEREF _Toc24528857 \h </w:instrText>
        </w:r>
        <w:r w:rsidR="00635838">
          <w:rPr>
            <w:noProof/>
            <w:webHidden/>
          </w:rPr>
        </w:r>
        <w:r w:rsidR="00635838">
          <w:rPr>
            <w:noProof/>
            <w:webHidden/>
          </w:rPr>
          <w:fldChar w:fldCharType="separate"/>
        </w:r>
        <w:r w:rsidR="008D1581">
          <w:rPr>
            <w:noProof/>
            <w:webHidden/>
          </w:rPr>
          <w:t>37</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58" w:history="1">
        <w:r w:rsidR="00635838" w:rsidRPr="000754F6">
          <w:rPr>
            <w:rStyle w:val="Hyperlink"/>
            <w:noProof/>
          </w:rPr>
          <w:t>Figure 4.17: Bitumen Content vs Flow for Mix with 14% Glass</w:t>
        </w:r>
        <w:r w:rsidR="00635838">
          <w:rPr>
            <w:noProof/>
            <w:webHidden/>
          </w:rPr>
          <w:tab/>
        </w:r>
        <w:r w:rsidR="00635838">
          <w:rPr>
            <w:noProof/>
            <w:webHidden/>
          </w:rPr>
          <w:fldChar w:fldCharType="begin"/>
        </w:r>
        <w:r w:rsidR="00635838">
          <w:rPr>
            <w:noProof/>
            <w:webHidden/>
          </w:rPr>
          <w:instrText xml:space="preserve"> PAGEREF _Toc24528858 \h </w:instrText>
        </w:r>
        <w:r w:rsidR="00635838">
          <w:rPr>
            <w:noProof/>
            <w:webHidden/>
          </w:rPr>
        </w:r>
        <w:r w:rsidR="00635838">
          <w:rPr>
            <w:noProof/>
            <w:webHidden/>
          </w:rPr>
          <w:fldChar w:fldCharType="separate"/>
        </w:r>
        <w:r w:rsidR="008D1581">
          <w:rPr>
            <w:noProof/>
            <w:webHidden/>
          </w:rPr>
          <w:t>37</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59" w:history="1">
        <w:r w:rsidR="00635838" w:rsidRPr="000754F6">
          <w:rPr>
            <w:rStyle w:val="Hyperlink"/>
            <w:noProof/>
          </w:rPr>
          <w:t>Figure 4.18: Bitumen Content vs Bulk Density for Mix with 14% Glass</w:t>
        </w:r>
        <w:r w:rsidR="00635838">
          <w:rPr>
            <w:noProof/>
            <w:webHidden/>
          </w:rPr>
          <w:tab/>
        </w:r>
        <w:r w:rsidR="00635838">
          <w:rPr>
            <w:noProof/>
            <w:webHidden/>
          </w:rPr>
          <w:fldChar w:fldCharType="begin"/>
        </w:r>
        <w:r w:rsidR="00635838">
          <w:rPr>
            <w:noProof/>
            <w:webHidden/>
          </w:rPr>
          <w:instrText xml:space="preserve"> PAGEREF _Toc24528859 \h </w:instrText>
        </w:r>
        <w:r w:rsidR="00635838">
          <w:rPr>
            <w:noProof/>
            <w:webHidden/>
          </w:rPr>
        </w:r>
        <w:r w:rsidR="00635838">
          <w:rPr>
            <w:noProof/>
            <w:webHidden/>
          </w:rPr>
          <w:fldChar w:fldCharType="separate"/>
        </w:r>
        <w:r w:rsidR="008D1581">
          <w:rPr>
            <w:noProof/>
            <w:webHidden/>
          </w:rPr>
          <w:t>38</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60" w:history="1">
        <w:r w:rsidR="00635838" w:rsidRPr="000754F6">
          <w:rPr>
            <w:rStyle w:val="Hyperlink"/>
            <w:noProof/>
          </w:rPr>
          <w:t>Figure 4.19: Bitumen Content vs VTM for Mix with 14% Glass</w:t>
        </w:r>
        <w:r w:rsidR="00635838">
          <w:rPr>
            <w:noProof/>
            <w:webHidden/>
          </w:rPr>
          <w:tab/>
        </w:r>
        <w:r w:rsidR="00635838">
          <w:rPr>
            <w:noProof/>
            <w:webHidden/>
          </w:rPr>
          <w:fldChar w:fldCharType="begin"/>
        </w:r>
        <w:r w:rsidR="00635838">
          <w:rPr>
            <w:noProof/>
            <w:webHidden/>
          </w:rPr>
          <w:instrText xml:space="preserve"> PAGEREF _Toc24528860 \h </w:instrText>
        </w:r>
        <w:r w:rsidR="00635838">
          <w:rPr>
            <w:noProof/>
            <w:webHidden/>
          </w:rPr>
        </w:r>
        <w:r w:rsidR="00635838">
          <w:rPr>
            <w:noProof/>
            <w:webHidden/>
          </w:rPr>
          <w:fldChar w:fldCharType="separate"/>
        </w:r>
        <w:r w:rsidR="008D1581">
          <w:rPr>
            <w:noProof/>
            <w:webHidden/>
          </w:rPr>
          <w:t>38</w:t>
        </w:r>
        <w:r w:rsidR="00635838">
          <w:rPr>
            <w:noProof/>
            <w:webHidden/>
          </w:rPr>
          <w:fldChar w:fldCharType="end"/>
        </w:r>
      </w:hyperlink>
    </w:p>
    <w:p w:rsidR="00635838" w:rsidRDefault="00D22C59" w:rsidP="00635838">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61" w:history="1">
        <w:r w:rsidR="00635838" w:rsidRPr="000754F6">
          <w:rPr>
            <w:rStyle w:val="Hyperlink"/>
            <w:noProof/>
          </w:rPr>
          <w:t>Figure 4.20: Bitumen Content vs VFB for Mix with 14% Glass</w:t>
        </w:r>
        <w:r w:rsidR="00635838">
          <w:rPr>
            <w:noProof/>
            <w:webHidden/>
          </w:rPr>
          <w:tab/>
        </w:r>
        <w:r w:rsidR="00635838">
          <w:rPr>
            <w:noProof/>
            <w:webHidden/>
          </w:rPr>
          <w:fldChar w:fldCharType="begin"/>
        </w:r>
        <w:r w:rsidR="00635838">
          <w:rPr>
            <w:noProof/>
            <w:webHidden/>
          </w:rPr>
          <w:instrText xml:space="preserve"> PAGEREF _Toc24528861 \h </w:instrText>
        </w:r>
        <w:r w:rsidR="00635838">
          <w:rPr>
            <w:noProof/>
            <w:webHidden/>
          </w:rPr>
        </w:r>
        <w:r w:rsidR="00635838">
          <w:rPr>
            <w:noProof/>
            <w:webHidden/>
          </w:rPr>
          <w:fldChar w:fldCharType="separate"/>
        </w:r>
        <w:r w:rsidR="008D1581">
          <w:rPr>
            <w:noProof/>
            <w:webHidden/>
          </w:rPr>
          <w:t>39</w:t>
        </w:r>
        <w:r w:rsidR="00635838">
          <w:rPr>
            <w:noProof/>
            <w:webHidden/>
          </w:rPr>
          <w:fldChar w:fldCharType="end"/>
        </w:r>
      </w:hyperlink>
    </w:p>
    <w:p w:rsidR="00CC27DF" w:rsidRDefault="004C4AD0" w:rsidP="00CC27DF">
      <w:pPr>
        <w:spacing w:line="360" w:lineRule="auto"/>
      </w:pPr>
      <w:r>
        <w:fldChar w:fldCharType="end"/>
      </w:r>
      <w:bookmarkStart w:id="9" w:name="_Toc22256378"/>
    </w:p>
    <w:p w:rsidR="00B74937" w:rsidRDefault="00B74937" w:rsidP="00CC27DF">
      <w:pPr>
        <w:spacing w:line="360" w:lineRule="auto"/>
        <w:jc w:val="center"/>
        <w:rPr>
          <w:b/>
          <w:bCs/>
          <w:color w:val="000000" w:themeColor="text1"/>
          <w:szCs w:val="24"/>
        </w:rPr>
      </w:pPr>
    </w:p>
    <w:p w:rsidR="00B74937" w:rsidRDefault="00B74937" w:rsidP="00CC27DF">
      <w:pPr>
        <w:spacing w:line="360" w:lineRule="auto"/>
        <w:jc w:val="center"/>
        <w:rPr>
          <w:b/>
          <w:bCs/>
          <w:color w:val="000000" w:themeColor="text1"/>
          <w:szCs w:val="24"/>
        </w:rPr>
      </w:pPr>
    </w:p>
    <w:p w:rsidR="00B74937" w:rsidRDefault="00B74937" w:rsidP="00CC27DF">
      <w:pPr>
        <w:spacing w:line="360" w:lineRule="auto"/>
        <w:jc w:val="center"/>
        <w:rPr>
          <w:b/>
          <w:bCs/>
          <w:color w:val="000000" w:themeColor="text1"/>
          <w:szCs w:val="24"/>
        </w:rPr>
      </w:pPr>
    </w:p>
    <w:p w:rsidR="00B74937" w:rsidRDefault="00B74937" w:rsidP="00CC27DF">
      <w:pPr>
        <w:spacing w:line="360" w:lineRule="auto"/>
        <w:jc w:val="center"/>
        <w:rPr>
          <w:b/>
          <w:bCs/>
          <w:color w:val="000000" w:themeColor="text1"/>
          <w:szCs w:val="24"/>
        </w:rPr>
      </w:pPr>
    </w:p>
    <w:p w:rsidR="00B74937" w:rsidRDefault="00B74937" w:rsidP="00CC27DF">
      <w:pPr>
        <w:spacing w:line="360" w:lineRule="auto"/>
        <w:jc w:val="center"/>
        <w:rPr>
          <w:b/>
          <w:bCs/>
          <w:color w:val="000000" w:themeColor="text1"/>
          <w:szCs w:val="24"/>
        </w:rPr>
      </w:pPr>
    </w:p>
    <w:p w:rsidR="00B74937" w:rsidRDefault="00B74937" w:rsidP="00CC27DF">
      <w:pPr>
        <w:spacing w:line="360" w:lineRule="auto"/>
        <w:jc w:val="center"/>
        <w:rPr>
          <w:b/>
          <w:bCs/>
          <w:color w:val="000000" w:themeColor="text1"/>
          <w:szCs w:val="24"/>
        </w:rPr>
      </w:pPr>
    </w:p>
    <w:p w:rsidR="00B74937" w:rsidRDefault="00B74937" w:rsidP="00CC27DF">
      <w:pPr>
        <w:spacing w:line="360" w:lineRule="auto"/>
        <w:jc w:val="center"/>
        <w:rPr>
          <w:b/>
          <w:bCs/>
          <w:color w:val="000000" w:themeColor="text1"/>
          <w:szCs w:val="24"/>
        </w:rPr>
      </w:pPr>
    </w:p>
    <w:p w:rsidR="00B74937" w:rsidRDefault="00B74937" w:rsidP="00CC27DF">
      <w:pPr>
        <w:spacing w:line="360" w:lineRule="auto"/>
        <w:jc w:val="center"/>
        <w:rPr>
          <w:b/>
          <w:bCs/>
          <w:color w:val="000000" w:themeColor="text1"/>
          <w:szCs w:val="24"/>
        </w:rPr>
      </w:pPr>
    </w:p>
    <w:p w:rsidR="00B74937" w:rsidRDefault="00B74937" w:rsidP="00CC27DF">
      <w:pPr>
        <w:spacing w:line="360" w:lineRule="auto"/>
        <w:jc w:val="center"/>
        <w:rPr>
          <w:b/>
          <w:bCs/>
          <w:color w:val="000000" w:themeColor="text1"/>
          <w:szCs w:val="24"/>
        </w:rPr>
      </w:pPr>
    </w:p>
    <w:p w:rsidR="00B74937" w:rsidRDefault="00B74937" w:rsidP="00CC27DF">
      <w:pPr>
        <w:spacing w:line="360" w:lineRule="auto"/>
        <w:jc w:val="center"/>
        <w:rPr>
          <w:b/>
          <w:bCs/>
          <w:color w:val="000000" w:themeColor="text1"/>
          <w:szCs w:val="24"/>
        </w:rPr>
      </w:pPr>
    </w:p>
    <w:p w:rsidR="00B74937" w:rsidRDefault="00B74937" w:rsidP="00CC27DF">
      <w:pPr>
        <w:spacing w:line="360" w:lineRule="auto"/>
        <w:jc w:val="center"/>
        <w:rPr>
          <w:b/>
          <w:bCs/>
          <w:color w:val="000000" w:themeColor="text1"/>
          <w:szCs w:val="24"/>
        </w:rPr>
      </w:pPr>
    </w:p>
    <w:p w:rsidR="00B74937" w:rsidRDefault="00B74937" w:rsidP="00CC27DF">
      <w:pPr>
        <w:spacing w:line="360" w:lineRule="auto"/>
        <w:jc w:val="center"/>
        <w:rPr>
          <w:b/>
          <w:bCs/>
          <w:color w:val="000000" w:themeColor="text1"/>
          <w:szCs w:val="24"/>
        </w:rPr>
      </w:pPr>
    </w:p>
    <w:p w:rsidR="00B74937" w:rsidRDefault="00B74937" w:rsidP="00CC27DF">
      <w:pPr>
        <w:spacing w:line="360" w:lineRule="auto"/>
        <w:jc w:val="center"/>
        <w:rPr>
          <w:b/>
          <w:bCs/>
          <w:color w:val="000000" w:themeColor="text1"/>
          <w:szCs w:val="24"/>
        </w:rPr>
      </w:pPr>
    </w:p>
    <w:p w:rsidR="00B74937" w:rsidRDefault="00B74937" w:rsidP="00CC27DF">
      <w:pPr>
        <w:spacing w:line="360" w:lineRule="auto"/>
        <w:jc w:val="center"/>
        <w:rPr>
          <w:b/>
          <w:bCs/>
          <w:color w:val="000000" w:themeColor="text1"/>
          <w:szCs w:val="24"/>
        </w:rPr>
      </w:pPr>
    </w:p>
    <w:p w:rsidR="00B74937" w:rsidRDefault="00B74937" w:rsidP="00CC27DF">
      <w:pPr>
        <w:spacing w:line="360" w:lineRule="auto"/>
        <w:jc w:val="center"/>
        <w:rPr>
          <w:b/>
          <w:bCs/>
          <w:color w:val="000000" w:themeColor="text1"/>
          <w:szCs w:val="24"/>
        </w:rPr>
      </w:pPr>
    </w:p>
    <w:p w:rsidR="00B74937" w:rsidRDefault="00B74937" w:rsidP="00CC27DF">
      <w:pPr>
        <w:spacing w:line="360" w:lineRule="auto"/>
        <w:jc w:val="center"/>
        <w:rPr>
          <w:b/>
          <w:bCs/>
          <w:color w:val="000000" w:themeColor="text1"/>
          <w:szCs w:val="24"/>
        </w:rPr>
      </w:pPr>
    </w:p>
    <w:p w:rsidR="00B74937" w:rsidRDefault="00B74937" w:rsidP="00CC27DF">
      <w:pPr>
        <w:spacing w:line="360" w:lineRule="auto"/>
        <w:jc w:val="center"/>
        <w:rPr>
          <w:b/>
          <w:bCs/>
          <w:color w:val="000000" w:themeColor="text1"/>
          <w:szCs w:val="24"/>
        </w:rPr>
      </w:pPr>
    </w:p>
    <w:p w:rsidR="00EB6346" w:rsidRPr="006D0933" w:rsidRDefault="0097028E" w:rsidP="0032041E">
      <w:pPr>
        <w:pStyle w:val="Heading1"/>
        <w:spacing w:after="240" w:line="360" w:lineRule="auto"/>
        <w:jc w:val="center"/>
        <w:rPr>
          <w:rFonts w:ascii="Times New Roman" w:hAnsi="Times New Roman" w:cs="Times New Roman"/>
          <w:b/>
          <w:bCs/>
          <w:color w:val="000000" w:themeColor="text1"/>
          <w:sz w:val="24"/>
          <w:szCs w:val="24"/>
        </w:rPr>
      </w:pPr>
      <w:bookmarkStart w:id="10" w:name="_Toc26356819"/>
      <w:r w:rsidRPr="006D0933">
        <w:rPr>
          <w:rFonts w:ascii="Times New Roman" w:hAnsi="Times New Roman" w:cs="Times New Roman"/>
          <w:b/>
          <w:bCs/>
          <w:color w:val="000000" w:themeColor="text1"/>
          <w:sz w:val="24"/>
          <w:szCs w:val="24"/>
        </w:rPr>
        <w:lastRenderedPageBreak/>
        <w:t>LIST OF TABLES</w:t>
      </w:r>
      <w:bookmarkEnd w:id="9"/>
      <w:bookmarkEnd w:id="10"/>
    </w:p>
    <w:p w:rsidR="00635838" w:rsidRDefault="00EB6346"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r>
        <w:fldChar w:fldCharType="begin"/>
      </w:r>
      <w:r>
        <w:instrText xml:space="preserve"> TOC \h \z \t "List of table" \c </w:instrText>
      </w:r>
      <w:r>
        <w:fldChar w:fldCharType="separate"/>
      </w:r>
      <w:hyperlink w:anchor="_Toc24528862" w:history="1">
        <w:r w:rsidR="00635838" w:rsidRPr="00910138">
          <w:rPr>
            <w:rStyle w:val="Hyperlink"/>
            <w:noProof/>
          </w:rPr>
          <w:t>Table 2.1: Typical Chemical Composition of Glass</w:t>
        </w:r>
        <w:r w:rsidR="00635838">
          <w:rPr>
            <w:noProof/>
            <w:webHidden/>
          </w:rPr>
          <w:tab/>
        </w:r>
        <w:r w:rsidR="00635838">
          <w:rPr>
            <w:noProof/>
            <w:webHidden/>
          </w:rPr>
          <w:fldChar w:fldCharType="begin"/>
        </w:r>
        <w:r w:rsidR="00635838">
          <w:rPr>
            <w:noProof/>
            <w:webHidden/>
          </w:rPr>
          <w:instrText xml:space="preserve"> PAGEREF _Toc24528862 \h </w:instrText>
        </w:r>
        <w:r w:rsidR="00635838">
          <w:rPr>
            <w:noProof/>
            <w:webHidden/>
          </w:rPr>
        </w:r>
        <w:r w:rsidR="00635838">
          <w:rPr>
            <w:noProof/>
            <w:webHidden/>
          </w:rPr>
          <w:fldChar w:fldCharType="separate"/>
        </w:r>
        <w:r w:rsidR="008D1581">
          <w:rPr>
            <w:noProof/>
            <w:webHidden/>
          </w:rPr>
          <w:t>13</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63" w:history="1">
        <w:r w:rsidR="00635838" w:rsidRPr="00910138">
          <w:rPr>
            <w:rStyle w:val="Hyperlink"/>
            <w:noProof/>
          </w:rPr>
          <w:t>Table 3.1: Details of Bitumen Used in the Test</w:t>
        </w:r>
        <w:r w:rsidR="00635838">
          <w:rPr>
            <w:noProof/>
            <w:webHidden/>
          </w:rPr>
          <w:tab/>
        </w:r>
        <w:r w:rsidR="00635838">
          <w:rPr>
            <w:noProof/>
            <w:webHidden/>
          </w:rPr>
          <w:fldChar w:fldCharType="begin"/>
        </w:r>
        <w:r w:rsidR="00635838">
          <w:rPr>
            <w:noProof/>
            <w:webHidden/>
          </w:rPr>
          <w:instrText xml:space="preserve"> PAGEREF _Toc24528863 \h </w:instrText>
        </w:r>
        <w:r w:rsidR="00635838">
          <w:rPr>
            <w:noProof/>
            <w:webHidden/>
          </w:rPr>
        </w:r>
        <w:r w:rsidR="00635838">
          <w:rPr>
            <w:noProof/>
            <w:webHidden/>
          </w:rPr>
          <w:fldChar w:fldCharType="separate"/>
        </w:r>
        <w:r w:rsidR="008D1581">
          <w:rPr>
            <w:noProof/>
            <w:webHidden/>
          </w:rPr>
          <w:t>17</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64" w:history="1">
        <w:r w:rsidR="00635838" w:rsidRPr="00910138">
          <w:rPr>
            <w:rStyle w:val="Hyperlink"/>
            <w:noProof/>
          </w:rPr>
          <w:t>Table 3.2: Details of Aggregates Used in the Test</w:t>
        </w:r>
        <w:r w:rsidR="00635838">
          <w:rPr>
            <w:noProof/>
            <w:webHidden/>
          </w:rPr>
          <w:tab/>
        </w:r>
        <w:r w:rsidR="00635838">
          <w:rPr>
            <w:noProof/>
            <w:webHidden/>
          </w:rPr>
          <w:fldChar w:fldCharType="begin"/>
        </w:r>
        <w:r w:rsidR="00635838">
          <w:rPr>
            <w:noProof/>
            <w:webHidden/>
          </w:rPr>
          <w:instrText xml:space="preserve"> PAGEREF _Toc24528864 \h </w:instrText>
        </w:r>
        <w:r w:rsidR="00635838">
          <w:rPr>
            <w:noProof/>
            <w:webHidden/>
          </w:rPr>
        </w:r>
        <w:r w:rsidR="00635838">
          <w:rPr>
            <w:noProof/>
            <w:webHidden/>
          </w:rPr>
          <w:fldChar w:fldCharType="separate"/>
        </w:r>
        <w:r w:rsidR="008D1581">
          <w:rPr>
            <w:noProof/>
            <w:webHidden/>
          </w:rPr>
          <w:t>18</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65" w:history="1">
        <w:r w:rsidR="00635838" w:rsidRPr="00910138">
          <w:rPr>
            <w:rStyle w:val="Hyperlink"/>
            <w:noProof/>
          </w:rPr>
          <w:t>Table 3.3: Details of Glass Used in the Mix</w:t>
        </w:r>
        <w:r w:rsidR="00635838">
          <w:rPr>
            <w:noProof/>
            <w:webHidden/>
          </w:rPr>
          <w:tab/>
        </w:r>
        <w:r w:rsidR="00635838">
          <w:rPr>
            <w:noProof/>
            <w:webHidden/>
          </w:rPr>
          <w:fldChar w:fldCharType="begin"/>
        </w:r>
        <w:r w:rsidR="00635838">
          <w:rPr>
            <w:noProof/>
            <w:webHidden/>
          </w:rPr>
          <w:instrText xml:space="preserve"> PAGEREF _Toc24528865 \h </w:instrText>
        </w:r>
        <w:r w:rsidR="00635838">
          <w:rPr>
            <w:noProof/>
            <w:webHidden/>
          </w:rPr>
        </w:r>
        <w:r w:rsidR="00635838">
          <w:rPr>
            <w:noProof/>
            <w:webHidden/>
          </w:rPr>
          <w:fldChar w:fldCharType="separate"/>
        </w:r>
        <w:r w:rsidR="008D1581">
          <w:rPr>
            <w:noProof/>
            <w:webHidden/>
          </w:rPr>
          <w:t>18</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66" w:history="1">
        <w:r w:rsidR="00635838" w:rsidRPr="00910138">
          <w:rPr>
            <w:rStyle w:val="Hyperlink"/>
            <w:noProof/>
          </w:rPr>
          <w:t>Table 3.4: Sieve Analysis Results of Glass Used in the Mix</w:t>
        </w:r>
        <w:r w:rsidR="00635838">
          <w:rPr>
            <w:noProof/>
            <w:webHidden/>
          </w:rPr>
          <w:tab/>
        </w:r>
        <w:r w:rsidR="00635838">
          <w:rPr>
            <w:noProof/>
            <w:webHidden/>
          </w:rPr>
          <w:fldChar w:fldCharType="begin"/>
        </w:r>
        <w:r w:rsidR="00635838">
          <w:rPr>
            <w:noProof/>
            <w:webHidden/>
          </w:rPr>
          <w:instrText xml:space="preserve"> PAGEREF _Toc24528866 \h </w:instrText>
        </w:r>
        <w:r w:rsidR="00635838">
          <w:rPr>
            <w:noProof/>
            <w:webHidden/>
          </w:rPr>
        </w:r>
        <w:r w:rsidR="00635838">
          <w:rPr>
            <w:noProof/>
            <w:webHidden/>
          </w:rPr>
          <w:fldChar w:fldCharType="separate"/>
        </w:r>
        <w:r w:rsidR="008D1581">
          <w:rPr>
            <w:noProof/>
            <w:webHidden/>
          </w:rPr>
          <w:t>19</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67" w:history="1">
        <w:r w:rsidR="00635838" w:rsidRPr="00910138">
          <w:rPr>
            <w:rStyle w:val="Hyperlink"/>
            <w:noProof/>
          </w:rPr>
          <w:t>Table 3.5: Gradation of Coarse and Fine Aggregates of Normal AC Mix</w:t>
        </w:r>
        <w:r w:rsidR="00635838">
          <w:rPr>
            <w:noProof/>
            <w:webHidden/>
          </w:rPr>
          <w:tab/>
        </w:r>
        <w:r w:rsidR="00635838">
          <w:rPr>
            <w:noProof/>
            <w:webHidden/>
          </w:rPr>
          <w:fldChar w:fldCharType="begin"/>
        </w:r>
        <w:r w:rsidR="00635838">
          <w:rPr>
            <w:noProof/>
            <w:webHidden/>
          </w:rPr>
          <w:instrText xml:space="preserve"> PAGEREF _Toc24528867 \h </w:instrText>
        </w:r>
        <w:r w:rsidR="00635838">
          <w:rPr>
            <w:noProof/>
            <w:webHidden/>
          </w:rPr>
        </w:r>
        <w:r w:rsidR="00635838">
          <w:rPr>
            <w:noProof/>
            <w:webHidden/>
          </w:rPr>
          <w:fldChar w:fldCharType="separate"/>
        </w:r>
        <w:r w:rsidR="008D1581">
          <w:rPr>
            <w:noProof/>
            <w:webHidden/>
          </w:rPr>
          <w:t>19</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68" w:history="1">
        <w:r w:rsidR="00635838" w:rsidRPr="00910138">
          <w:rPr>
            <w:rStyle w:val="Hyperlink"/>
            <w:noProof/>
          </w:rPr>
          <w:t>Table 3.6: Combined Gradation of AC Mix with 5% Glass</w:t>
        </w:r>
        <w:r w:rsidR="00635838">
          <w:rPr>
            <w:noProof/>
            <w:webHidden/>
          </w:rPr>
          <w:tab/>
        </w:r>
        <w:r w:rsidR="00635838">
          <w:rPr>
            <w:noProof/>
            <w:webHidden/>
          </w:rPr>
          <w:fldChar w:fldCharType="begin"/>
        </w:r>
        <w:r w:rsidR="00635838">
          <w:rPr>
            <w:noProof/>
            <w:webHidden/>
          </w:rPr>
          <w:instrText xml:space="preserve"> PAGEREF _Toc24528868 \h </w:instrText>
        </w:r>
        <w:r w:rsidR="00635838">
          <w:rPr>
            <w:noProof/>
            <w:webHidden/>
          </w:rPr>
        </w:r>
        <w:r w:rsidR="00635838">
          <w:rPr>
            <w:noProof/>
            <w:webHidden/>
          </w:rPr>
          <w:fldChar w:fldCharType="separate"/>
        </w:r>
        <w:r w:rsidR="008D1581">
          <w:rPr>
            <w:noProof/>
            <w:webHidden/>
          </w:rPr>
          <w:t>20</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69" w:history="1">
        <w:r w:rsidR="00635838" w:rsidRPr="00910138">
          <w:rPr>
            <w:rStyle w:val="Hyperlink"/>
            <w:noProof/>
          </w:rPr>
          <w:t>Table 3.7: Combined Gradation of AC Mix with 10% Glass</w:t>
        </w:r>
        <w:r w:rsidR="00635838">
          <w:rPr>
            <w:noProof/>
            <w:webHidden/>
          </w:rPr>
          <w:tab/>
        </w:r>
        <w:r w:rsidR="00635838">
          <w:rPr>
            <w:noProof/>
            <w:webHidden/>
          </w:rPr>
          <w:fldChar w:fldCharType="begin"/>
        </w:r>
        <w:r w:rsidR="00635838">
          <w:rPr>
            <w:noProof/>
            <w:webHidden/>
          </w:rPr>
          <w:instrText xml:space="preserve"> PAGEREF _Toc24528869 \h </w:instrText>
        </w:r>
        <w:r w:rsidR="00635838">
          <w:rPr>
            <w:noProof/>
            <w:webHidden/>
          </w:rPr>
        </w:r>
        <w:r w:rsidR="00635838">
          <w:rPr>
            <w:noProof/>
            <w:webHidden/>
          </w:rPr>
          <w:fldChar w:fldCharType="separate"/>
        </w:r>
        <w:r w:rsidR="008D1581">
          <w:rPr>
            <w:noProof/>
            <w:webHidden/>
          </w:rPr>
          <w:t>21</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70" w:history="1">
        <w:r w:rsidR="00635838" w:rsidRPr="00910138">
          <w:rPr>
            <w:rStyle w:val="Hyperlink"/>
            <w:noProof/>
          </w:rPr>
          <w:t>Table 3.8: Combined Gradation of AC Mix with 14% Glass</w:t>
        </w:r>
        <w:r w:rsidR="00635838">
          <w:rPr>
            <w:noProof/>
            <w:webHidden/>
          </w:rPr>
          <w:tab/>
        </w:r>
        <w:r w:rsidR="00635838">
          <w:rPr>
            <w:noProof/>
            <w:webHidden/>
          </w:rPr>
          <w:fldChar w:fldCharType="begin"/>
        </w:r>
        <w:r w:rsidR="00635838">
          <w:rPr>
            <w:noProof/>
            <w:webHidden/>
          </w:rPr>
          <w:instrText xml:space="preserve"> PAGEREF _Toc24528870 \h </w:instrText>
        </w:r>
        <w:r w:rsidR="00635838">
          <w:rPr>
            <w:noProof/>
            <w:webHidden/>
          </w:rPr>
        </w:r>
        <w:r w:rsidR="00635838">
          <w:rPr>
            <w:noProof/>
            <w:webHidden/>
          </w:rPr>
          <w:fldChar w:fldCharType="separate"/>
        </w:r>
        <w:r w:rsidR="008D1581">
          <w:rPr>
            <w:noProof/>
            <w:webHidden/>
          </w:rPr>
          <w:t>22</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71" w:history="1">
        <w:r w:rsidR="00635838" w:rsidRPr="00910138">
          <w:rPr>
            <w:rStyle w:val="Hyperlink"/>
            <w:noProof/>
          </w:rPr>
          <w:t>Table 4.1: Marshall Parameters for Normal AC Mix</w:t>
        </w:r>
        <w:r w:rsidR="00635838">
          <w:rPr>
            <w:noProof/>
            <w:webHidden/>
          </w:rPr>
          <w:tab/>
        </w:r>
        <w:r w:rsidR="00635838">
          <w:rPr>
            <w:noProof/>
            <w:webHidden/>
          </w:rPr>
          <w:fldChar w:fldCharType="begin"/>
        </w:r>
        <w:r w:rsidR="00635838">
          <w:rPr>
            <w:noProof/>
            <w:webHidden/>
          </w:rPr>
          <w:instrText xml:space="preserve"> PAGEREF _Toc24528871 \h </w:instrText>
        </w:r>
        <w:r w:rsidR="00635838">
          <w:rPr>
            <w:noProof/>
            <w:webHidden/>
          </w:rPr>
        </w:r>
        <w:r w:rsidR="00635838">
          <w:rPr>
            <w:noProof/>
            <w:webHidden/>
          </w:rPr>
          <w:fldChar w:fldCharType="separate"/>
        </w:r>
        <w:r w:rsidR="008D1581">
          <w:rPr>
            <w:noProof/>
            <w:webHidden/>
          </w:rPr>
          <w:t>26</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72" w:history="1">
        <w:r w:rsidR="00635838" w:rsidRPr="00910138">
          <w:rPr>
            <w:rStyle w:val="Hyperlink"/>
            <w:noProof/>
          </w:rPr>
          <w:t>Table 4.2: Calculation of OBC of Normal Mix</w:t>
        </w:r>
        <w:r w:rsidR="00635838">
          <w:rPr>
            <w:noProof/>
            <w:webHidden/>
          </w:rPr>
          <w:tab/>
        </w:r>
        <w:r w:rsidR="00635838">
          <w:rPr>
            <w:noProof/>
            <w:webHidden/>
          </w:rPr>
          <w:fldChar w:fldCharType="begin"/>
        </w:r>
        <w:r w:rsidR="00635838">
          <w:rPr>
            <w:noProof/>
            <w:webHidden/>
          </w:rPr>
          <w:instrText xml:space="preserve"> PAGEREF _Toc24528872 \h </w:instrText>
        </w:r>
        <w:r w:rsidR="00635838">
          <w:rPr>
            <w:noProof/>
            <w:webHidden/>
          </w:rPr>
        </w:r>
        <w:r w:rsidR="00635838">
          <w:rPr>
            <w:noProof/>
            <w:webHidden/>
          </w:rPr>
          <w:fldChar w:fldCharType="separate"/>
        </w:r>
        <w:r w:rsidR="008D1581">
          <w:rPr>
            <w:noProof/>
            <w:webHidden/>
          </w:rPr>
          <w:t>29</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73" w:history="1">
        <w:r w:rsidR="00635838" w:rsidRPr="00910138">
          <w:rPr>
            <w:rStyle w:val="Hyperlink"/>
            <w:noProof/>
          </w:rPr>
          <w:t>Table 4.3 Marshall Parameters at OBC for Normal Mix</w:t>
        </w:r>
        <w:r w:rsidR="00635838">
          <w:rPr>
            <w:noProof/>
            <w:webHidden/>
          </w:rPr>
          <w:tab/>
        </w:r>
        <w:r w:rsidR="00635838">
          <w:rPr>
            <w:noProof/>
            <w:webHidden/>
          </w:rPr>
          <w:fldChar w:fldCharType="begin"/>
        </w:r>
        <w:r w:rsidR="00635838">
          <w:rPr>
            <w:noProof/>
            <w:webHidden/>
          </w:rPr>
          <w:instrText xml:space="preserve"> PAGEREF _Toc24528873 \h </w:instrText>
        </w:r>
        <w:r w:rsidR="00635838">
          <w:rPr>
            <w:noProof/>
            <w:webHidden/>
          </w:rPr>
        </w:r>
        <w:r w:rsidR="00635838">
          <w:rPr>
            <w:noProof/>
            <w:webHidden/>
          </w:rPr>
          <w:fldChar w:fldCharType="separate"/>
        </w:r>
        <w:r w:rsidR="008D1581">
          <w:rPr>
            <w:noProof/>
            <w:webHidden/>
          </w:rPr>
          <w:t>29</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74" w:history="1">
        <w:r w:rsidR="00635838" w:rsidRPr="00910138">
          <w:rPr>
            <w:rStyle w:val="Hyperlink"/>
            <w:noProof/>
          </w:rPr>
          <w:t>Table 4.4: Marshall Parameters for AC Mix with 5% Glass</w:t>
        </w:r>
        <w:r w:rsidR="00635838">
          <w:rPr>
            <w:noProof/>
            <w:webHidden/>
          </w:rPr>
          <w:tab/>
        </w:r>
        <w:r w:rsidR="00635838">
          <w:rPr>
            <w:noProof/>
            <w:webHidden/>
          </w:rPr>
          <w:fldChar w:fldCharType="begin"/>
        </w:r>
        <w:r w:rsidR="00635838">
          <w:rPr>
            <w:noProof/>
            <w:webHidden/>
          </w:rPr>
          <w:instrText xml:space="preserve"> PAGEREF _Toc24528874 \h </w:instrText>
        </w:r>
        <w:r w:rsidR="00635838">
          <w:rPr>
            <w:noProof/>
            <w:webHidden/>
          </w:rPr>
        </w:r>
        <w:r w:rsidR="00635838">
          <w:rPr>
            <w:noProof/>
            <w:webHidden/>
          </w:rPr>
          <w:fldChar w:fldCharType="separate"/>
        </w:r>
        <w:r w:rsidR="008D1581">
          <w:rPr>
            <w:noProof/>
            <w:webHidden/>
          </w:rPr>
          <w:t>29</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75" w:history="1">
        <w:r w:rsidR="00635838" w:rsidRPr="00910138">
          <w:rPr>
            <w:rStyle w:val="Hyperlink"/>
            <w:noProof/>
          </w:rPr>
          <w:t>Table 4.5: Marshall Parameters for AC Mix with 5% Glass</w:t>
        </w:r>
        <w:r w:rsidR="00635838">
          <w:rPr>
            <w:noProof/>
            <w:webHidden/>
          </w:rPr>
          <w:tab/>
        </w:r>
        <w:r w:rsidR="00635838">
          <w:rPr>
            <w:noProof/>
            <w:webHidden/>
          </w:rPr>
          <w:fldChar w:fldCharType="begin"/>
        </w:r>
        <w:r w:rsidR="00635838">
          <w:rPr>
            <w:noProof/>
            <w:webHidden/>
          </w:rPr>
          <w:instrText xml:space="preserve"> PAGEREF _Toc24528875 \h </w:instrText>
        </w:r>
        <w:r w:rsidR="00635838">
          <w:rPr>
            <w:noProof/>
            <w:webHidden/>
          </w:rPr>
        </w:r>
        <w:r w:rsidR="00635838">
          <w:rPr>
            <w:noProof/>
            <w:webHidden/>
          </w:rPr>
          <w:fldChar w:fldCharType="separate"/>
        </w:r>
        <w:r w:rsidR="008D1581">
          <w:rPr>
            <w:noProof/>
            <w:webHidden/>
          </w:rPr>
          <w:t>32</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76" w:history="1">
        <w:r w:rsidR="00635838" w:rsidRPr="00910138">
          <w:rPr>
            <w:rStyle w:val="Hyperlink"/>
            <w:noProof/>
          </w:rPr>
          <w:t>Table 4.6: Marshall Parameters at OBC for 5% Glass</w:t>
        </w:r>
        <w:r w:rsidR="00635838">
          <w:rPr>
            <w:noProof/>
            <w:webHidden/>
          </w:rPr>
          <w:tab/>
        </w:r>
        <w:r w:rsidR="00635838">
          <w:rPr>
            <w:noProof/>
            <w:webHidden/>
          </w:rPr>
          <w:fldChar w:fldCharType="begin"/>
        </w:r>
        <w:r w:rsidR="00635838">
          <w:rPr>
            <w:noProof/>
            <w:webHidden/>
          </w:rPr>
          <w:instrText xml:space="preserve"> PAGEREF _Toc24528876 \h </w:instrText>
        </w:r>
        <w:r w:rsidR="00635838">
          <w:rPr>
            <w:noProof/>
            <w:webHidden/>
          </w:rPr>
        </w:r>
        <w:r w:rsidR="00635838">
          <w:rPr>
            <w:noProof/>
            <w:webHidden/>
          </w:rPr>
          <w:fldChar w:fldCharType="separate"/>
        </w:r>
        <w:r w:rsidR="008D1581">
          <w:rPr>
            <w:noProof/>
            <w:webHidden/>
          </w:rPr>
          <w:t>32</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77" w:history="1">
        <w:r w:rsidR="00635838" w:rsidRPr="00910138">
          <w:rPr>
            <w:rStyle w:val="Hyperlink"/>
            <w:noProof/>
          </w:rPr>
          <w:t>Table 4.7: Marshall Parameters for AC Mix with 10% Glass</w:t>
        </w:r>
        <w:r w:rsidR="00635838">
          <w:rPr>
            <w:noProof/>
            <w:webHidden/>
          </w:rPr>
          <w:tab/>
        </w:r>
        <w:r w:rsidR="00635838">
          <w:rPr>
            <w:noProof/>
            <w:webHidden/>
          </w:rPr>
          <w:fldChar w:fldCharType="begin"/>
        </w:r>
        <w:r w:rsidR="00635838">
          <w:rPr>
            <w:noProof/>
            <w:webHidden/>
          </w:rPr>
          <w:instrText xml:space="preserve"> PAGEREF _Toc24528877 \h </w:instrText>
        </w:r>
        <w:r w:rsidR="00635838">
          <w:rPr>
            <w:noProof/>
            <w:webHidden/>
          </w:rPr>
        </w:r>
        <w:r w:rsidR="00635838">
          <w:rPr>
            <w:noProof/>
            <w:webHidden/>
          </w:rPr>
          <w:fldChar w:fldCharType="separate"/>
        </w:r>
        <w:r w:rsidR="008D1581">
          <w:rPr>
            <w:noProof/>
            <w:webHidden/>
          </w:rPr>
          <w:t>33</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78" w:history="1">
        <w:r w:rsidR="00635838" w:rsidRPr="00910138">
          <w:rPr>
            <w:rStyle w:val="Hyperlink"/>
            <w:noProof/>
          </w:rPr>
          <w:t>Table 4.8: Marshall Parameters for AC mix with 10% Glass</w:t>
        </w:r>
        <w:r w:rsidR="00635838">
          <w:rPr>
            <w:noProof/>
            <w:webHidden/>
          </w:rPr>
          <w:tab/>
        </w:r>
        <w:r w:rsidR="00635838">
          <w:rPr>
            <w:noProof/>
            <w:webHidden/>
          </w:rPr>
          <w:fldChar w:fldCharType="begin"/>
        </w:r>
        <w:r w:rsidR="00635838">
          <w:rPr>
            <w:noProof/>
            <w:webHidden/>
          </w:rPr>
          <w:instrText xml:space="preserve"> PAGEREF _Toc24528878 \h </w:instrText>
        </w:r>
        <w:r w:rsidR="00635838">
          <w:rPr>
            <w:noProof/>
            <w:webHidden/>
          </w:rPr>
        </w:r>
        <w:r w:rsidR="00635838">
          <w:rPr>
            <w:noProof/>
            <w:webHidden/>
          </w:rPr>
          <w:fldChar w:fldCharType="separate"/>
        </w:r>
        <w:r w:rsidR="008D1581">
          <w:rPr>
            <w:noProof/>
            <w:webHidden/>
          </w:rPr>
          <w:t>36</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79" w:history="1">
        <w:r w:rsidR="00635838" w:rsidRPr="00910138">
          <w:rPr>
            <w:rStyle w:val="Hyperlink"/>
            <w:noProof/>
          </w:rPr>
          <w:t>Table 4.9: Marshall Parameters at OBC for 10% Glass</w:t>
        </w:r>
        <w:r w:rsidR="00635838">
          <w:rPr>
            <w:noProof/>
            <w:webHidden/>
          </w:rPr>
          <w:tab/>
        </w:r>
        <w:r w:rsidR="00635838">
          <w:rPr>
            <w:noProof/>
            <w:webHidden/>
          </w:rPr>
          <w:fldChar w:fldCharType="begin"/>
        </w:r>
        <w:r w:rsidR="00635838">
          <w:rPr>
            <w:noProof/>
            <w:webHidden/>
          </w:rPr>
          <w:instrText xml:space="preserve"> PAGEREF _Toc24528879 \h </w:instrText>
        </w:r>
        <w:r w:rsidR="00635838">
          <w:rPr>
            <w:noProof/>
            <w:webHidden/>
          </w:rPr>
        </w:r>
        <w:r w:rsidR="00635838">
          <w:rPr>
            <w:noProof/>
            <w:webHidden/>
          </w:rPr>
          <w:fldChar w:fldCharType="separate"/>
        </w:r>
        <w:r w:rsidR="008D1581">
          <w:rPr>
            <w:noProof/>
            <w:webHidden/>
          </w:rPr>
          <w:t>36</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80" w:history="1">
        <w:r w:rsidR="00635838" w:rsidRPr="00910138">
          <w:rPr>
            <w:rStyle w:val="Hyperlink"/>
            <w:noProof/>
          </w:rPr>
          <w:t>Table 4.10: Marshall parameters for AC Mix with 14% Glass</w:t>
        </w:r>
        <w:r w:rsidR="00635838">
          <w:rPr>
            <w:noProof/>
            <w:webHidden/>
          </w:rPr>
          <w:tab/>
        </w:r>
        <w:r w:rsidR="00635838">
          <w:rPr>
            <w:noProof/>
            <w:webHidden/>
          </w:rPr>
          <w:fldChar w:fldCharType="begin"/>
        </w:r>
        <w:r w:rsidR="00635838">
          <w:rPr>
            <w:noProof/>
            <w:webHidden/>
          </w:rPr>
          <w:instrText xml:space="preserve"> PAGEREF _Toc24528880 \h </w:instrText>
        </w:r>
        <w:r w:rsidR="00635838">
          <w:rPr>
            <w:noProof/>
            <w:webHidden/>
          </w:rPr>
        </w:r>
        <w:r w:rsidR="00635838">
          <w:rPr>
            <w:noProof/>
            <w:webHidden/>
          </w:rPr>
          <w:fldChar w:fldCharType="separate"/>
        </w:r>
        <w:r w:rsidR="008D1581">
          <w:rPr>
            <w:noProof/>
            <w:webHidden/>
          </w:rPr>
          <w:t>36</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81" w:history="1">
        <w:r w:rsidR="00635838" w:rsidRPr="00910138">
          <w:rPr>
            <w:rStyle w:val="Hyperlink"/>
            <w:noProof/>
          </w:rPr>
          <w:t>Table 4.11: Marshall Parameters for AC Mix with 14% Glass</w:t>
        </w:r>
        <w:r w:rsidR="00635838">
          <w:rPr>
            <w:noProof/>
            <w:webHidden/>
          </w:rPr>
          <w:tab/>
        </w:r>
        <w:r w:rsidR="00635838">
          <w:rPr>
            <w:noProof/>
            <w:webHidden/>
          </w:rPr>
          <w:fldChar w:fldCharType="begin"/>
        </w:r>
        <w:r w:rsidR="00635838">
          <w:rPr>
            <w:noProof/>
            <w:webHidden/>
          </w:rPr>
          <w:instrText xml:space="preserve"> PAGEREF _Toc24528881 \h </w:instrText>
        </w:r>
        <w:r w:rsidR="00635838">
          <w:rPr>
            <w:noProof/>
            <w:webHidden/>
          </w:rPr>
        </w:r>
        <w:r w:rsidR="00635838">
          <w:rPr>
            <w:noProof/>
            <w:webHidden/>
          </w:rPr>
          <w:fldChar w:fldCharType="separate"/>
        </w:r>
        <w:r w:rsidR="008D1581">
          <w:rPr>
            <w:noProof/>
            <w:webHidden/>
          </w:rPr>
          <w:t>39</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82" w:history="1">
        <w:r w:rsidR="00635838" w:rsidRPr="00910138">
          <w:rPr>
            <w:rStyle w:val="Hyperlink"/>
            <w:noProof/>
          </w:rPr>
          <w:t>Table 4.12: Marshall Parameters at OBC for 14% Glass</w:t>
        </w:r>
        <w:r w:rsidR="00635838">
          <w:rPr>
            <w:noProof/>
            <w:webHidden/>
          </w:rPr>
          <w:tab/>
        </w:r>
        <w:r w:rsidR="00635838">
          <w:rPr>
            <w:noProof/>
            <w:webHidden/>
          </w:rPr>
          <w:fldChar w:fldCharType="begin"/>
        </w:r>
        <w:r w:rsidR="00635838">
          <w:rPr>
            <w:noProof/>
            <w:webHidden/>
          </w:rPr>
          <w:instrText xml:space="preserve"> PAGEREF _Toc24528882 \h </w:instrText>
        </w:r>
        <w:r w:rsidR="00635838">
          <w:rPr>
            <w:noProof/>
            <w:webHidden/>
          </w:rPr>
        </w:r>
        <w:r w:rsidR="00635838">
          <w:rPr>
            <w:noProof/>
            <w:webHidden/>
          </w:rPr>
          <w:fldChar w:fldCharType="separate"/>
        </w:r>
        <w:r w:rsidR="008D1581">
          <w:rPr>
            <w:noProof/>
            <w:webHidden/>
          </w:rPr>
          <w:t>39</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83" w:history="1">
        <w:r w:rsidR="00635838" w:rsidRPr="00910138">
          <w:rPr>
            <w:rStyle w:val="Hyperlink"/>
            <w:noProof/>
          </w:rPr>
          <w:t>Table 4.13: Cost Estimate of AC Mix without Glass</w:t>
        </w:r>
        <w:r w:rsidR="00635838">
          <w:rPr>
            <w:noProof/>
            <w:webHidden/>
          </w:rPr>
          <w:tab/>
        </w:r>
        <w:r w:rsidR="00635838">
          <w:rPr>
            <w:noProof/>
            <w:webHidden/>
          </w:rPr>
          <w:fldChar w:fldCharType="begin"/>
        </w:r>
        <w:r w:rsidR="00635838">
          <w:rPr>
            <w:noProof/>
            <w:webHidden/>
          </w:rPr>
          <w:instrText xml:space="preserve"> PAGEREF _Toc24528883 \h </w:instrText>
        </w:r>
        <w:r w:rsidR="00635838">
          <w:rPr>
            <w:noProof/>
            <w:webHidden/>
          </w:rPr>
        </w:r>
        <w:r w:rsidR="00635838">
          <w:rPr>
            <w:noProof/>
            <w:webHidden/>
          </w:rPr>
          <w:fldChar w:fldCharType="separate"/>
        </w:r>
        <w:r w:rsidR="008D1581">
          <w:rPr>
            <w:noProof/>
            <w:webHidden/>
          </w:rPr>
          <w:t>40</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84" w:history="1">
        <w:r w:rsidR="00635838" w:rsidRPr="00910138">
          <w:rPr>
            <w:rStyle w:val="Hyperlink"/>
            <w:noProof/>
          </w:rPr>
          <w:t>Table 4.14: Cost Estimate of AC Mix with 5% Glass</w:t>
        </w:r>
        <w:r w:rsidR="00635838">
          <w:rPr>
            <w:noProof/>
            <w:webHidden/>
          </w:rPr>
          <w:tab/>
        </w:r>
        <w:r w:rsidR="00635838">
          <w:rPr>
            <w:noProof/>
            <w:webHidden/>
          </w:rPr>
          <w:fldChar w:fldCharType="begin"/>
        </w:r>
        <w:r w:rsidR="00635838">
          <w:rPr>
            <w:noProof/>
            <w:webHidden/>
          </w:rPr>
          <w:instrText xml:space="preserve"> PAGEREF _Toc24528884 \h </w:instrText>
        </w:r>
        <w:r w:rsidR="00635838">
          <w:rPr>
            <w:noProof/>
            <w:webHidden/>
          </w:rPr>
        </w:r>
        <w:r w:rsidR="00635838">
          <w:rPr>
            <w:noProof/>
            <w:webHidden/>
          </w:rPr>
          <w:fldChar w:fldCharType="separate"/>
        </w:r>
        <w:r w:rsidR="008D1581">
          <w:rPr>
            <w:noProof/>
            <w:webHidden/>
          </w:rPr>
          <w:t>40</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85" w:history="1">
        <w:r w:rsidR="00635838" w:rsidRPr="00910138">
          <w:rPr>
            <w:rStyle w:val="Hyperlink"/>
            <w:noProof/>
          </w:rPr>
          <w:t>Table 4.15: Cost Estimate of AC Mix with 10% Glass</w:t>
        </w:r>
        <w:r w:rsidR="00635838">
          <w:rPr>
            <w:noProof/>
            <w:webHidden/>
          </w:rPr>
          <w:tab/>
        </w:r>
        <w:r w:rsidR="00635838">
          <w:rPr>
            <w:noProof/>
            <w:webHidden/>
          </w:rPr>
          <w:fldChar w:fldCharType="begin"/>
        </w:r>
        <w:r w:rsidR="00635838">
          <w:rPr>
            <w:noProof/>
            <w:webHidden/>
          </w:rPr>
          <w:instrText xml:space="preserve"> PAGEREF _Toc24528885 \h </w:instrText>
        </w:r>
        <w:r w:rsidR="00635838">
          <w:rPr>
            <w:noProof/>
            <w:webHidden/>
          </w:rPr>
        </w:r>
        <w:r w:rsidR="00635838">
          <w:rPr>
            <w:noProof/>
            <w:webHidden/>
          </w:rPr>
          <w:fldChar w:fldCharType="separate"/>
        </w:r>
        <w:r w:rsidR="008D1581">
          <w:rPr>
            <w:noProof/>
            <w:webHidden/>
          </w:rPr>
          <w:t>41</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86" w:history="1">
        <w:r w:rsidR="00635838" w:rsidRPr="00910138">
          <w:rPr>
            <w:rStyle w:val="Hyperlink"/>
            <w:noProof/>
          </w:rPr>
          <w:t>Table 4.16: Cost Estimate of AC Mix with 14% Glass</w:t>
        </w:r>
        <w:r w:rsidR="00635838">
          <w:rPr>
            <w:noProof/>
            <w:webHidden/>
          </w:rPr>
          <w:tab/>
        </w:r>
        <w:r w:rsidR="00635838">
          <w:rPr>
            <w:noProof/>
            <w:webHidden/>
          </w:rPr>
          <w:fldChar w:fldCharType="begin"/>
        </w:r>
        <w:r w:rsidR="00635838">
          <w:rPr>
            <w:noProof/>
            <w:webHidden/>
          </w:rPr>
          <w:instrText xml:space="preserve"> PAGEREF _Toc24528886 \h </w:instrText>
        </w:r>
        <w:r w:rsidR="00635838">
          <w:rPr>
            <w:noProof/>
            <w:webHidden/>
          </w:rPr>
        </w:r>
        <w:r w:rsidR="00635838">
          <w:rPr>
            <w:noProof/>
            <w:webHidden/>
          </w:rPr>
          <w:fldChar w:fldCharType="separate"/>
        </w:r>
        <w:r w:rsidR="008D1581">
          <w:rPr>
            <w:noProof/>
            <w:webHidden/>
          </w:rPr>
          <w:t>41</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87" w:history="1">
        <w:r w:rsidR="00635838" w:rsidRPr="00910138">
          <w:rPr>
            <w:rStyle w:val="Hyperlink"/>
            <w:noProof/>
          </w:rPr>
          <w:t>Table 4.17: Summary of Results</w:t>
        </w:r>
        <w:r w:rsidR="00635838">
          <w:rPr>
            <w:noProof/>
            <w:webHidden/>
          </w:rPr>
          <w:tab/>
        </w:r>
        <w:r w:rsidR="00635838">
          <w:rPr>
            <w:noProof/>
            <w:webHidden/>
          </w:rPr>
          <w:fldChar w:fldCharType="begin"/>
        </w:r>
        <w:r w:rsidR="00635838">
          <w:rPr>
            <w:noProof/>
            <w:webHidden/>
          </w:rPr>
          <w:instrText xml:space="preserve"> PAGEREF _Toc24528887 \h </w:instrText>
        </w:r>
        <w:r w:rsidR="00635838">
          <w:rPr>
            <w:noProof/>
            <w:webHidden/>
          </w:rPr>
        </w:r>
        <w:r w:rsidR="00635838">
          <w:rPr>
            <w:noProof/>
            <w:webHidden/>
          </w:rPr>
          <w:fldChar w:fldCharType="separate"/>
        </w:r>
        <w:r w:rsidR="008D1581">
          <w:rPr>
            <w:noProof/>
            <w:webHidden/>
          </w:rPr>
          <w:t>42</w:t>
        </w:r>
        <w:r w:rsidR="00635838">
          <w:rPr>
            <w:noProof/>
            <w:webHidden/>
          </w:rPr>
          <w:fldChar w:fldCharType="end"/>
        </w:r>
      </w:hyperlink>
    </w:p>
    <w:p w:rsidR="00635838" w:rsidRDefault="00D22C59" w:rsidP="006D0933">
      <w:pPr>
        <w:pStyle w:val="TableofFigures"/>
        <w:tabs>
          <w:tab w:val="right" w:leader="dot" w:pos="8630"/>
        </w:tabs>
        <w:spacing w:line="360" w:lineRule="auto"/>
        <w:rPr>
          <w:rFonts w:asciiTheme="minorHAnsi" w:eastAsiaTheme="minorEastAsia" w:hAnsiTheme="minorHAnsi" w:cs="Mangal"/>
          <w:noProof/>
          <w:sz w:val="22"/>
          <w:szCs w:val="20"/>
          <w:lang w:bidi="ne-NP"/>
        </w:rPr>
      </w:pPr>
      <w:hyperlink w:anchor="_Toc24528888" w:history="1">
        <w:r w:rsidR="00635838" w:rsidRPr="00910138">
          <w:rPr>
            <w:rStyle w:val="Hyperlink"/>
            <w:noProof/>
          </w:rPr>
          <w:t>Table 4.18: Financial Evaluation of Glass Crushing and Sorting Plant</w:t>
        </w:r>
        <w:r w:rsidR="00635838">
          <w:rPr>
            <w:noProof/>
            <w:webHidden/>
          </w:rPr>
          <w:tab/>
        </w:r>
        <w:r w:rsidR="00635838">
          <w:rPr>
            <w:noProof/>
            <w:webHidden/>
          </w:rPr>
          <w:fldChar w:fldCharType="begin"/>
        </w:r>
        <w:r w:rsidR="00635838">
          <w:rPr>
            <w:noProof/>
            <w:webHidden/>
          </w:rPr>
          <w:instrText xml:space="preserve"> PAGEREF _Toc24528888 \h </w:instrText>
        </w:r>
        <w:r w:rsidR="00635838">
          <w:rPr>
            <w:noProof/>
            <w:webHidden/>
          </w:rPr>
        </w:r>
        <w:r w:rsidR="00635838">
          <w:rPr>
            <w:noProof/>
            <w:webHidden/>
          </w:rPr>
          <w:fldChar w:fldCharType="separate"/>
        </w:r>
        <w:r w:rsidR="008D1581">
          <w:rPr>
            <w:noProof/>
            <w:webHidden/>
          </w:rPr>
          <w:t>44</w:t>
        </w:r>
        <w:r w:rsidR="00635838">
          <w:rPr>
            <w:noProof/>
            <w:webHidden/>
          </w:rPr>
          <w:fldChar w:fldCharType="end"/>
        </w:r>
      </w:hyperlink>
    </w:p>
    <w:p w:rsidR="00CC27DF" w:rsidRDefault="00EB6346" w:rsidP="006D0933">
      <w:pPr>
        <w:spacing w:line="360" w:lineRule="auto"/>
      </w:pPr>
      <w:r>
        <w:fldChar w:fldCharType="end"/>
      </w:r>
      <w:bookmarkStart w:id="11" w:name="_Toc22256379"/>
    </w:p>
    <w:p w:rsidR="00B74937" w:rsidRDefault="00B74937" w:rsidP="00CC27DF">
      <w:pPr>
        <w:spacing w:line="360" w:lineRule="auto"/>
        <w:jc w:val="center"/>
        <w:rPr>
          <w:b/>
          <w:bCs/>
          <w:color w:val="000000" w:themeColor="text1"/>
          <w:szCs w:val="24"/>
        </w:rPr>
      </w:pPr>
    </w:p>
    <w:p w:rsidR="0097028E" w:rsidRPr="006D0933" w:rsidRDefault="0097028E" w:rsidP="0032041E">
      <w:pPr>
        <w:pStyle w:val="Heading1"/>
        <w:spacing w:after="240" w:line="360" w:lineRule="auto"/>
        <w:jc w:val="center"/>
        <w:rPr>
          <w:rFonts w:ascii="Times New Roman" w:hAnsi="Times New Roman" w:cs="Times New Roman"/>
          <w:b/>
          <w:bCs/>
          <w:color w:val="000000" w:themeColor="text1"/>
          <w:sz w:val="24"/>
          <w:szCs w:val="24"/>
        </w:rPr>
      </w:pPr>
      <w:bookmarkStart w:id="12" w:name="_Toc26356820"/>
      <w:r w:rsidRPr="006D0933">
        <w:rPr>
          <w:rFonts w:ascii="Times New Roman" w:hAnsi="Times New Roman" w:cs="Times New Roman"/>
          <w:b/>
          <w:bCs/>
          <w:color w:val="000000" w:themeColor="text1"/>
          <w:sz w:val="24"/>
          <w:szCs w:val="24"/>
        </w:rPr>
        <w:lastRenderedPageBreak/>
        <w:t>LIST OF ABBREVIATIONS</w:t>
      </w:r>
      <w:bookmarkEnd w:id="11"/>
      <w:bookmarkEnd w:id="12"/>
    </w:p>
    <w:p w:rsidR="006C2619" w:rsidRPr="006C2619" w:rsidRDefault="006C2619" w:rsidP="006C7DA2">
      <w:pPr>
        <w:spacing w:after="0" w:line="360" w:lineRule="auto"/>
      </w:pPr>
      <w:r w:rsidRPr="006C2619">
        <w:t>AC</w:t>
      </w:r>
      <w:r>
        <w:tab/>
      </w:r>
      <w:r>
        <w:tab/>
        <w:t>Asphalt Concrete</w:t>
      </w:r>
    </w:p>
    <w:p w:rsidR="006C2619" w:rsidRPr="006C2619" w:rsidRDefault="006C2619" w:rsidP="006C7DA2">
      <w:pPr>
        <w:spacing w:after="0" w:line="360" w:lineRule="auto"/>
      </w:pPr>
      <w:r w:rsidRPr="006C2619">
        <w:t>DOR</w:t>
      </w:r>
      <w:r>
        <w:tab/>
      </w:r>
      <w:r>
        <w:tab/>
        <w:t>Department of Roads</w:t>
      </w:r>
    </w:p>
    <w:p w:rsidR="006C7DA2" w:rsidRPr="006C7DA2" w:rsidRDefault="006C7DA2" w:rsidP="006C7DA2">
      <w:pPr>
        <w:spacing w:after="0" w:line="360" w:lineRule="auto"/>
        <w:rPr>
          <w:szCs w:val="24"/>
        </w:rPr>
      </w:pPr>
      <w:r w:rsidRPr="00631097">
        <w:rPr>
          <w:szCs w:val="24"/>
        </w:rPr>
        <w:t>OBC</w:t>
      </w:r>
      <w:r w:rsidRPr="00631097">
        <w:rPr>
          <w:szCs w:val="24"/>
        </w:rPr>
        <w:tab/>
      </w:r>
      <w:r w:rsidRPr="00631097">
        <w:rPr>
          <w:szCs w:val="24"/>
        </w:rPr>
        <w:tab/>
        <w:t>Optimum Binder Content</w:t>
      </w:r>
    </w:p>
    <w:p w:rsidR="006C2619" w:rsidRPr="006C2619" w:rsidRDefault="006C2619" w:rsidP="006C7DA2">
      <w:pPr>
        <w:spacing w:after="0" w:line="360" w:lineRule="auto"/>
      </w:pPr>
      <w:r w:rsidRPr="006C2619">
        <w:t>VFB</w:t>
      </w:r>
      <w:r>
        <w:tab/>
      </w:r>
      <w:r>
        <w:tab/>
        <w:t>Voids Filled with Bitumen</w:t>
      </w:r>
    </w:p>
    <w:p w:rsidR="006C2619" w:rsidRPr="006C2619" w:rsidRDefault="006C2619" w:rsidP="006C7DA2">
      <w:pPr>
        <w:spacing w:after="0" w:line="360" w:lineRule="auto"/>
      </w:pPr>
      <w:r w:rsidRPr="006C2619">
        <w:t>VMA</w:t>
      </w:r>
      <w:r>
        <w:tab/>
      </w:r>
      <w:r>
        <w:tab/>
        <w:t>Voids in Mineral Aggregate</w:t>
      </w:r>
    </w:p>
    <w:p w:rsidR="006C2619" w:rsidRPr="006C2619" w:rsidRDefault="006C2619" w:rsidP="006C7DA2">
      <w:pPr>
        <w:spacing w:after="0" w:line="360" w:lineRule="auto"/>
      </w:pPr>
      <w:r w:rsidRPr="006C2619">
        <w:t>OBC</w:t>
      </w:r>
      <w:r>
        <w:tab/>
      </w:r>
      <w:r>
        <w:tab/>
        <w:t>Optimum Binder Content</w:t>
      </w:r>
    </w:p>
    <w:p w:rsidR="00E4111A" w:rsidRPr="00CC27DF" w:rsidRDefault="006C2619" w:rsidP="006C7DA2">
      <w:pPr>
        <w:spacing w:after="0" w:line="360" w:lineRule="auto"/>
      </w:pPr>
      <w:r w:rsidRPr="006C2619">
        <w:t>VTM</w:t>
      </w:r>
      <w:r w:rsidR="006C7DA2">
        <w:tab/>
      </w:r>
      <w:r w:rsidR="006C7DA2">
        <w:tab/>
        <w:t>Voids in Total M</w:t>
      </w:r>
      <w:r>
        <w:t>ix</w:t>
      </w:r>
    </w:p>
    <w:p w:rsidR="006C7DA2" w:rsidRPr="00631097" w:rsidRDefault="0078177F" w:rsidP="006C7DA2">
      <w:pPr>
        <w:spacing w:after="0" w:line="360" w:lineRule="auto"/>
        <w:rPr>
          <w:szCs w:val="24"/>
        </w:rPr>
      </w:pPr>
      <w:r>
        <w:rPr>
          <w:szCs w:val="24"/>
        </w:rPr>
        <w:t>G</w:t>
      </w:r>
      <w:r>
        <w:rPr>
          <w:szCs w:val="24"/>
        </w:rPr>
        <w:tab/>
      </w:r>
      <w:r>
        <w:rPr>
          <w:szCs w:val="24"/>
        </w:rPr>
        <w:tab/>
        <w:t>Specific gravity/Unit weight</w:t>
      </w:r>
    </w:p>
    <w:p w:rsidR="006C7DA2" w:rsidRPr="00631097" w:rsidRDefault="006C7DA2" w:rsidP="006C7DA2">
      <w:pPr>
        <w:spacing w:after="0" w:line="360" w:lineRule="auto"/>
        <w:rPr>
          <w:szCs w:val="24"/>
        </w:rPr>
      </w:pPr>
      <w:r w:rsidRPr="00631097">
        <w:rPr>
          <w:szCs w:val="24"/>
        </w:rPr>
        <w:t>VG</w:t>
      </w:r>
      <w:r w:rsidRPr="00631097">
        <w:rPr>
          <w:szCs w:val="24"/>
        </w:rPr>
        <w:tab/>
      </w:r>
      <w:r w:rsidRPr="00631097">
        <w:rPr>
          <w:szCs w:val="24"/>
        </w:rPr>
        <w:tab/>
        <w:t>Viscosity Grade</w:t>
      </w:r>
    </w:p>
    <w:p w:rsidR="006C7DA2" w:rsidRDefault="006C7DA2" w:rsidP="006C7DA2">
      <w:pPr>
        <w:spacing w:after="0" w:line="360" w:lineRule="auto"/>
        <w:rPr>
          <w:szCs w:val="24"/>
        </w:rPr>
      </w:pPr>
    </w:p>
    <w:p w:rsidR="00E4111A" w:rsidRDefault="00E4111A" w:rsidP="006C7DA2"/>
    <w:p w:rsidR="00E4111A" w:rsidRDefault="00E4111A" w:rsidP="006C7DA2"/>
    <w:p w:rsidR="00E4111A" w:rsidRDefault="00E4111A" w:rsidP="006C7DA2"/>
    <w:p w:rsidR="00E4111A" w:rsidRDefault="00E4111A" w:rsidP="006C7DA2"/>
    <w:p w:rsidR="00E4111A" w:rsidRDefault="00E4111A" w:rsidP="006C7DA2"/>
    <w:p w:rsidR="00E4111A" w:rsidRDefault="00E4111A" w:rsidP="006C7DA2"/>
    <w:p w:rsidR="00E4111A" w:rsidRDefault="00E4111A" w:rsidP="006C7DA2"/>
    <w:p w:rsidR="00E4111A" w:rsidRDefault="00E4111A" w:rsidP="0046636B">
      <w:pPr>
        <w:pStyle w:val="Heading1"/>
        <w:spacing w:line="360" w:lineRule="auto"/>
        <w:jc w:val="center"/>
        <w:rPr>
          <w:rFonts w:ascii="Times New Roman" w:hAnsi="Times New Roman" w:cs="Times New Roman"/>
          <w:b/>
          <w:sz w:val="24"/>
          <w:szCs w:val="24"/>
        </w:rPr>
      </w:pPr>
    </w:p>
    <w:p w:rsidR="00E4111A" w:rsidRDefault="00E4111A" w:rsidP="0046636B">
      <w:pPr>
        <w:pStyle w:val="Heading1"/>
        <w:spacing w:line="360" w:lineRule="auto"/>
        <w:jc w:val="center"/>
        <w:rPr>
          <w:rFonts w:ascii="Times New Roman" w:hAnsi="Times New Roman" w:cs="Times New Roman"/>
          <w:b/>
          <w:sz w:val="24"/>
          <w:szCs w:val="24"/>
        </w:rPr>
      </w:pPr>
    </w:p>
    <w:p w:rsidR="00E4111A" w:rsidRPr="00E4111A" w:rsidRDefault="00E4111A" w:rsidP="00E4111A"/>
    <w:p w:rsidR="00B331F2" w:rsidRDefault="00B331F2" w:rsidP="0046636B">
      <w:pPr>
        <w:pStyle w:val="Heading1"/>
        <w:spacing w:line="360" w:lineRule="auto"/>
        <w:jc w:val="center"/>
        <w:rPr>
          <w:rFonts w:ascii="Times New Roman" w:hAnsi="Times New Roman" w:cs="Times New Roman"/>
          <w:b/>
          <w:sz w:val="24"/>
          <w:szCs w:val="24"/>
        </w:rPr>
        <w:sectPr w:rsidR="00B331F2" w:rsidSect="0094449B">
          <w:footerReference w:type="default" r:id="rId8"/>
          <w:pgSz w:w="12240" w:h="15840"/>
          <w:pgMar w:top="1440" w:right="1440" w:bottom="1440" w:left="2160" w:header="720" w:footer="720" w:gutter="0"/>
          <w:pgNumType w:fmt="lowerRoman" w:start="1"/>
          <w:cols w:space="720"/>
          <w:docGrid w:linePitch="360"/>
        </w:sectPr>
      </w:pPr>
      <w:bookmarkStart w:id="13" w:name="_Toc22256380"/>
    </w:p>
    <w:p w:rsidR="004A74F9" w:rsidRPr="00235D33" w:rsidRDefault="00BA050A" w:rsidP="0032041E">
      <w:pPr>
        <w:pStyle w:val="Heading1"/>
        <w:spacing w:after="240" w:line="360" w:lineRule="auto"/>
        <w:jc w:val="center"/>
        <w:rPr>
          <w:rFonts w:ascii="Times New Roman" w:hAnsi="Times New Roman" w:cs="Times New Roman"/>
          <w:b/>
          <w:color w:val="000000" w:themeColor="text1"/>
          <w:sz w:val="24"/>
          <w:szCs w:val="24"/>
        </w:rPr>
      </w:pPr>
      <w:bookmarkStart w:id="14" w:name="_Toc26356821"/>
      <w:r w:rsidRPr="00235D33">
        <w:rPr>
          <w:rFonts w:ascii="Times New Roman" w:hAnsi="Times New Roman" w:cs="Times New Roman"/>
          <w:b/>
          <w:color w:val="000000" w:themeColor="text1"/>
          <w:sz w:val="24"/>
          <w:szCs w:val="24"/>
        </w:rPr>
        <w:lastRenderedPageBreak/>
        <w:t>CHAPTER 1: INTRODUCTION</w:t>
      </w:r>
      <w:bookmarkEnd w:id="13"/>
      <w:bookmarkEnd w:id="14"/>
    </w:p>
    <w:p w:rsidR="00BA050A" w:rsidRPr="00235D33" w:rsidRDefault="00BA050A" w:rsidP="00EF1AB4">
      <w:pPr>
        <w:pStyle w:val="Heading2"/>
        <w:numPr>
          <w:ilvl w:val="1"/>
          <w:numId w:val="1"/>
        </w:numPr>
        <w:spacing w:line="360" w:lineRule="auto"/>
        <w:rPr>
          <w:rFonts w:ascii="Times New Roman" w:hAnsi="Times New Roman" w:cs="Times New Roman"/>
          <w:b/>
          <w:bCs/>
          <w:color w:val="000000" w:themeColor="text1"/>
          <w:sz w:val="24"/>
          <w:szCs w:val="24"/>
        </w:rPr>
      </w:pPr>
      <w:bookmarkStart w:id="15" w:name="_Toc22256381"/>
      <w:bookmarkStart w:id="16" w:name="_Toc26356822"/>
      <w:r w:rsidRPr="00235D33">
        <w:rPr>
          <w:rFonts w:ascii="Times New Roman" w:hAnsi="Times New Roman" w:cs="Times New Roman"/>
          <w:b/>
          <w:bCs/>
          <w:color w:val="000000" w:themeColor="text1"/>
          <w:sz w:val="24"/>
          <w:szCs w:val="24"/>
        </w:rPr>
        <w:t>Background</w:t>
      </w:r>
      <w:bookmarkEnd w:id="15"/>
      <w:bookmarkEnd w:id="16"/>
    </w:p>
    <w:p w:rsidR="00BA050A" w:rsidRPr="004C6A6F" w:rsidRDefault="00140F06" w:rsidP="00EF1AB4">
      <w:pPr>
        <w:spacing w:line="360" w:lineRule="auto"/>
        <w:jc w:val="both"/>
        <w:rPr>
          <w:szCs w:val="24"/>
        </w:rPr>
      </w:pPr>
      <w:r w:rsidRPr="004C6A6F">
        <w:rPr>
          <w:szCs w:val="24"/>
        </w:rPr>
        <w:t>Topography, hydrography and climate are the primary constraints to the transportation system in Nepal. Due to challenging topography, geological terrain and massive cost involved in construction of other</w:t>
      </w:r>
      <w:r w:rsidR="0078177F">
        <w:rPr>
          <w:szCs w:val="24"/>
        </w:rPr>
        <w:t xml:space="preserve"> modes of transportation system, </w:t>
      </w:r>
      <w:r w:rsidRPr="004C6A6F">
        <w:rPr>
          <w:szCs w:val="24"/>
        </w:rPr>
        <w:t xml:space="preserve">road transport remains the most popular mode of transportation in our country. Road networks cover wide geographical area, provide </w:t>
      </w:r>
      <w:r w:rsidR="0078177F" w:rsidRPr="004C6A6F">
        <w:rPr>
          <w:szCs w:val="24"/>
        </w:rPr>
        <w:t>door-to-door</w:t>
      </w:r>
      <w:r w:rsidRPr="004C6A6F">
        <w:rPr>
          <w:szCs w:val="24"/>
        </w:rPr>
        <w:t xml:space="preserve"> service</w:t>
      </w:r>
      <w:r w:rsidR="0078177F">
        <w:rPr>
          <w:szCs w:val="24"/>
        </w:rPr>
        <w:t xml:space="preserve"> </w:t>
      </w:r>
      <w:r w:rsidRPr="004C6A6F">
        <w:rPr>
          <w:szCs w:val="24"/>
        </w:rPr>
        <w:t xml:space="preserve">and </w:t>
      </w:r>
      <w:proofErr w:type="gramStart"/>
      <w:r w:rsidRPr="004C6A6F">
        <w:rPr>
          <w:szCs w:val="24"/>
        </w:rPr>
        <w:t>can be developed</w:t>
      </w:r>
      <w:proofErr w:type="gramEnd"/>
      <w:r w:rsidRPr="004C6A6F">
        <w:rPr>
          <w:szCs w:val="24"/>
        </w:rPr>
        <w:t xml:space="preserve"> with comparatively low capital investmen</w:t>
      </w:r>
      <w:bookmarkStart w:id="17" w:name="_GoBack"/>
      <w:bookmarkEnd w:id="17"/>
      <w:r w:rsidRPr="004C6A6F">
        <w:rPr>
          <w:szCs w:val="24"/>
        </w:rPr>
        <w:t>t. They have high utility value in hauling commodities and passengers over short and long distances</w:t>
      </w:r>
      <w:r w:rsidR="00E15989" w:rsidRPr="004C6A6F">
        <w:rPr>
          <w:szCs w:val="24"/>
        </w:rPr>
        <w:t xml:space="preserve">. In the context of Nepal, many construction projects </w:t>
      </w:r>
      <w:proofErr w:type="gramStart"/>
      <w:r w:rsidR="00E15989" w:rsidRPr="004C6A6F">
        <w:rPr>
          <w:szCs w:val="24"/>
        </w:rPr>
        <w:t>are being undertaken</w:t>
      </w:r>
      <w:proofErr w:type="gramEnd"/>
      <w:r w:rsidR="00E15989" w:rsidRPr="004C6A6F">
        <w:rPr>
          <w:szCs w:val="24"/>
        </w:rPr>
        <w:t xml:space="preserve"> in order to address the transportation demand of people. There are various types of flexible pavement constructed over the country depending upon the traffic volume, durability, design life, maintenance, cost of construction etc. Recently the government has been upgrading the major highways and the feeder roads to the asphalt concrete, so the construction of the asphalt concrete has been widely increased throughout the country. Since the asphalt concrete is more costly than other types of flexible pavement, various factors </w:t>
      </w:r>
      <w:proofErr w:type="gramStart"/>
      <w:r w:rsidR="00E15989" w:rsidRPr="004C6A6F">
        <w:rPr>
          <w:szCs w:val="24"/>
        </w:rPr>
        <w:t>should be taken</w:t>
      </w:r>
      <w:proofErr w:type="gramEnd"/>
      <w:r w:rsidR="00E15989" w:rsidRPr="004C6A6F">
        <w:rPr>
          <w:szCs w:val="24"/>
        </w:rPr>
        <w:t xml:space="preserve"> into the consideration during the construction work.</w:t>
      </w:r>
    </w:p>
    <w:p w:rsidR="0078177F" w:rsidRDefault="006C7DA2" w:rsidP="0078177F">
      <w:pPr>
        <w:autoSpaceDE w:val="0"/>
        <w:autoSpaceDN w:val="0"/>
        <w:adjustRightInd w:val="0"/>
        <w:spacing w:line="360" w:lineRule="auto"/>
        <w:jc w:val="both"/>
        <w:rPr>
          <w:szCs w:val="24"/>
        </w:rPr>
      </w:pPr>
      <w:r>
        <w:rPr>
          <w:szCs w:val="24"/>
        </w:rPr>
        <w:t xml:space="preserve">Asphalt </w:t>
      </w:r>
      <w:r w:rsidR="004A74F9" w:rsidRPr="004C6A6F">
        <w:rPr>
          <w:szCs w:val="24"/>
        </w:rPr>
        <w:t xml:space="preserve">is a composite material composed of an aggregate framework bound together by bituminous binder with the use of filler materials. It </w:t>
      </w:r>
      <w:proofErr w:type="gramStart"/>
      <w:r w:rsidR="004A74F9" w:rsidRPr="004C6A6F">
        <w:rPr>
          <w:szCs w:val="24"/>
        </w:rPr>
        <w:t>is largely used</w:t>
      </w:r>
      <w:proofErr w:type="gramEnd"/>
      <w:r w:rsidR="004A74F9" w:rsidRPr="004C6A6F">
        <w:rPr>
          <w:szCs w:val="24"/>
        </w:rPr>
        <w:t xml:space="preserve"> in paving road surfaces, </w:t>
      </w:r>
      <w:r w:rsidR="0078177F">
        <w:rPr>
          <w:szCs w:val="24"/>
        </w:rPr>
        <w:t xml:space="preserve">airport </w:t>
      </w:r>
      <w:r w:rsidR="00EB580B" w:rsidRPr="004C6A6F">
        <w:rPr>
          <w:szCs w:val="24"/>
        </w:rPr>
        <w:t>runways, taxiways and parking lots. The A</w:t>
      </w:r>
      <w:r>
        <w:rPr>
          <w:szCs w:val="24"/>
        </w:rPr>
        <w:t xml:space="preserve">C </w:t>
      </w:r>
      <w:r w:rsidR="00EB580B" w:rsidRPr="004C6A6F">
        <w:rPr>
          <w:szCs w:val="24"/>
        </w:rPr>
        <w:t>provide</w:t>
      </w:r>
      <w:r>
        <w:rPr>
          <w:szCs w:val="24"/>
        </w:rPr>
        <w:t>s a</w:t>
      </w:r>
      <w:r w:rsidR="00EB580B" w:rsidRPr="004C6A6F">
        <w:rPr>
          <w:szCs w:val="24"/>
        </w:rPr>
        <w:t xml:space="preserve"> waterproof surface with good resistance against the deformation, rutting and will provide good smooth surface wi</w:t>
      </w:r>
      <w:r>
        <w:rPr>
          <w:szCs w:val="24"/>
        </w:rPr>
        <w:t xml:space="preserve">th good skid resistance. A good AC </w:t>
      </w:r>
      <w:r w:rsidR="00EB580B" w:rsidRPr="004C6A6F">
        <w:rPr>
          <w:szCs w:val="24"/>
        </w:rPr>
        <w:t xml:space="preserve">should have sufficient resistance to plastic deformation and cracking when subjected to the expected traffic loading, should have acceptable grading and strength of aggregate with sufficient air voids to avoid bleeding and should be workable for efficient laying and compaction. The mineral aggregate comprises the huge bulk of </w:t>
      </w:r>
      <w:r w:rsidR="0078177F">
        <w:rPr>
          <w:szCs w:val="24"/>
        </w:rPr>
        <w:t>the composite mixture and hence play a</w:t>
      </w:r>
      <w:r w:rsidR="00EB580B" w:rsidRPr="004C6A6F">
        <w:rPr>
          <w:szCs w:val="24"/>
        </w:rPr>
        <w:t xml:space="preserve"> significant role in the engineering properties of the mixture. </w:t>
      </w:r>
    </w:p>
    <w:p w:rsidR="004335D2" w:rsidRPr="004C6A6F" w:rsidRDefault="00EB580B" w:rsidP="00B3065E">
      <w:pPr>
        <w:autoSpaceDE w:val="0"/>
        <w:autoSpaceDN w:val="0"/>
        <w:adjustRightInd w:val="0"/>
        <w:spacing w:line="360" w:lineRule="auto"/>
        <w:jc w:val="both"/>
        <w:rPr>
          <w:szCs w:val="24"/>
        </w:rPr>
      </w:pPr>
      <w:r w:rsidRPr="004C6A6F">
        <w:rPr>
          <w:szCs w:val="24"/>
        </w:rPr>
        <w:t xml:space="preserve">Asphalt modification can </w:t>
      </w:r>
      <w:proofErr w:type="gramStart"/>
      <w:r w:rsidRPr="004C6A6F">
        <w:rPr>
          <w:szCs w:val="24"/>
        </w:rPr>
        <w:t>be made</w:t>
      </w:r>
      <w:proofErr w:type="gramEnd"/>
      <w:r w:rsidRPr="004C6A6F">
        <w:rPr>
          <w:szCs w:val="24"/>
        </w:rPr>
        <w:t xml:space="preserve"> at different stages of its usage, from binder production to asphalt pavement production, and can be made by using different modifiers. Glass </w:t>
      </w:r>
      <w:proofErr w:type="gramStart"/>
      <w:r w:rsidRPr="004C6A6F">
        <w:rPr>
          <w:szCs w:val="24"/>
        </w:rPr>
        <w:t>is considered</w:t>
      </w:r>
      <w:proofErr w:type="gramEnd"/>
      <w:r w:rsidRPr="004C6A6F">
        <w:rPr>
          <w:szCs w:val="24"/>
        </w:rPr>
        <w:t xml:space="preserve"> a potentially promising modifier to asphalt. It is a non-metallic and inorganic material. Glass can be recycled without changing its composition and properties. Glass industry has been part of human history for thousands of years. </w:t>
      </w:r>
      <w:r w:rsidRPr="004C6A6F">
        <w:rPr>
          <w:szCs w:val="24"/>
        </w:rPr>
        <w:lastRenderedPageBreak/>
        <w:t xml:space="preserve">Glass is widely used in our daily life, and with the continuously increased consumption, a large amount of waste glass </w:t>
      </w:r>
      <w:proofErr w:type="gramStart"/>
      <w:r w:rsidRPr="004C6A6F">
        <w:rPr>
          <w:szCs w:val="24"/>
        </w:rPr>
        <w:t>is generated</w:t>
      </w:r>
      <w:proofErr w:type="gramEnd"/>
      <w:r w:rsidRPr="004C6A6F">
        <w:rPr>
          <w:szCs w:val="24"/>
        </w:rPr>
        <w:t xml:space="preserve"> annually. The best way to deal with these wastes is to recycle and reuse them as raw materials or modifiers. (</w:t>
      </w:r>
      <w:proofErr w:type="spellStart"/>
      <w:r w:rsidRPr="004C6A6F">
        <w:rPr>
          <w:szCs w:val="24"/>
        </w:rPr>
        <w:t>Issa</w:t>
      </w:r>
      <w:proofErr w:type="spellEnd"/>
      <w:r w:rsidRPr="004C6A6F">
        <w:rPr>
          <w:szCs w:val="24"/>
        </w:rPr>
        <w:t>, 2016)</w:t>
      </w:r>
    </w:p>
    <w:p w:rsidR="00625CB5" w:rsidRPr="00235D33" w:rsidRDefault="004577F5" w:rsidP="00EF1AB4">
      <w:pPr>
        <w:pStyle w:val="Heading2"/>
        <w:numPr>
          <w:ilvl w:val="1"/>
          <w:numId w:val="1"/>
        </w:numPr>
        <w:spacing w:line="360" w:lineRule="auto"/>
        <w:rPr>
          <w:rFonts w:ascii="Times New Roman" w:hAnsi="Times New Roman" w:cs="Times New Roman"/>
          <w:b/>
          <w:bCs/>
          <w:color w:val="000000" w:themeColor="text1"/>
          <w:sz w:val="24"/>
          <w:szCs w:val="24"/>
        </w:rPr>
      </w:pPr>
      <w:bookmarkStart w:id="18" w:name="_Toc22256382"/>
      <w:bookmarkStart w:id="19" w:name="_Toc26356823"/>
      <w:r w:rsidRPr="00235D33">
        <w:rPr>
          <w:rFonts w:ascii="Times New Roman" w:hAnsi="Times New Roman" w:cs="Times New Roman"/>
          <w:b/>
          <w:bCs/>
          <w:color w:val="000000" w:themeColor="text1"/>
          <w:sz w:val="24"/>
          <w:szCs w:val="24"/>
        </w:rPr>
        <w:t>Problem Statement</w:t>
      </w:r>
      <w:bookmarkEnd w:id="18"/>
      <w:bookmarkEnd w:id="19"/>
    </w:p>
    <w:p w:rsidR="00F71CC5" w:rsidRPr="004C6A6F" w:rsidRDefault="00B33345" w:rsidP="00EF1AB4">
      <w:pPr>
        <w:spacing w:line="360" w:lineRule="auto"/>
        <w:jc w:val="both"/>
        <w:rPr>
          <w:szCs w:val="24"/>
        </w:rPr>
      </w:pPr>
      <w:r w:rsidRPr="004C6A6F">
        <w:rPr>
          <w:szCs w:val="24"/>
        </w:rPr>
        <w:t xml:space="preserve">The trend of the asphalt concrete pavements is increasing in the context of Nepal. </w:t>
      </w:r>
      <w:r w:rsidR="00F71CC5" w:rsidRPr="004C6A6F">
        <w:rPr>
          <w:szCs w:val="24"/>
        </w:rPr>
        <w:t xml:space="preserve">It is relatively expensive than other paved roads. The durability of pavement </w:t>
      </w:r>
      <w:proofErr w:type="gramStart"/>
      <w:r w:rsidR="00F71CC5" w:rsidRPr="004C6A6F">
        <w:rPr>
          <w:szCs w:val="24"/>
        </w:rPr>
        <w:t>is affected</w:t>
      </w:r>
      <w:proofErr w:type="gramEnd"/>
      <w:r w:rsidR="00F71CC5" w:rsidRPr="004C6A6F">
        <w:rPr>
          <w:szCs w:val="24"/>
        </w:rPr>
        <w:t xml:space="preserve"> by several factors such as poor quality of aggregates, inferior binder, poor workmanship seepage, freezing</w:t>
      </w:r>
      <w:r w:rsidR="00867FAF">
        <w:rPr>
          <w:szCs w:val="24"/>
        </w:rPr>
        <w:t xml:space="preserve"> and thawing action and others </w:t>
      </w:r>
      <w:r w:rsidR="00F71CC5" w:rsidRPr="004C6A6F">
        <w:rPr>
          <w:szCs w:val="24"/>
        </w:rPr>
        <w:t>(</w:t>
      </w:r>
      <w:proofErr w:type="spellStart"/>
      <w:r w:rsidR="00F71CC5" w:rsidRPr="004C6A6F">
        <w:rPr>
          <w:szCs w:val="24"/>
        </w:rPr>
        <w:t>Parsaila</w:t>
      </w:r>
      <w:proofErr w:type="spellEnd"/>
      <w:r w:rsidR="00F71CC5" w:rsidRPr="004C6A6F">
        <w:rPr>
          <w:szCs w:val="24"/>
        </w:rPr>
        <w:t>, 2017)</w:t>
      </w:r>
      <w:r w:rsidR="00867FAF">
        <w:rPr>
          <w:szCs w:val="24"/>
        </w:rPr>
        <w:t>.</w:t>
      </w:r>
      <w:r w:rsidR="00F71CC5" w:rsidRPr="004C6A6F">
        <w:rPr>
          <w:szCs w:val="24"/>
        </w:rPr>
        <w:t xml:space="preserve"> This results in large maintenance costs of highway systems. Likewise, a large amount of glass waste from industry has been an urgent subject at both national and global levels. Glass recycling can save energy and decrease environmental waste. (Salem et al. 2017)</w:t>
      </w:r>
    </w:p>
    <w:p w:rsidR="0094449B" w:rsidRPr="004C6A6F" w:rsidRDefault="00F71CC5" w:rsidP="00B3065E">
      <w:pPr>
        <w:autoSpaceDE w:val="0"/>
        <w:autoSpaceDN w:val="0"/>
        <w:adjustRightInd w:val="0"/>
        <w:spacing w:line="360" w:lineRule="auto"/>
        <w:jc w:val="both"/>
        <w:rPr>
          <w:szCs w:val="24"/>
        </w:rPr>
      </w:pPr>
      <w:r w:rsidRPr="004C6A6F">
        <w:rPr>
          <w:szCs w:val="24"/>
        </w:rPr>
        <w:t>In the contex</w:t>
      </w:r>
      <w:r w:rsidR="009C59EA" w:rsidRPr="004C6A6F">
        <w:rPr>
          <w:szCs w:val="24"/>
        </w:rPr>
        <w:t xml:space="preserve">t of Nepal, nearly 15.3 </w:t>
      </w:r>
      <w:proofErr w:type="spellStart"/>
      <w:r w:rsidR="009C59EA" w:rsidRPr="004C6A6F">
        <w:rPr>
          <w:szCs w:val="24"/>
        </w:rPr>
        <w:t>tonnes</w:t>
      </w:r>
      <w:proofErr w:type="spellEnd"/>
      <w:r w:rsidR="009C59EA" w:rsidRPr="004C6A6F">
        <w:rPr>
          <w:szCs w:val="24"/>
        </w:rPr>
        <w:t xml:space="preserve"> of glass waste </w:t>
      </w:r>
      <w:proofErr w:type="gramStart"/>
      <w:r w:rsidR="009C59EA" w:rsidRPr="004C6A6F">
        <w:rPr>
          <w:szCs w:val="24"/>
        </w:rPr>
        <w:t>is deposited</w:t>
      </w:r>
      <w:proofErr w:type="gramEnd"/>
      <w:r w:rsidR="009C59EA" w:rsidRPr="004C6A6F">
        <w:rPr>
          <w:szCs w:val="24"/>
        </w:rPr>
        <w:t xml:space="preserve"> per day in three principle landfill sites of Nepal at </w:t>
      </w:r>
      <w:proofErr w:type="spellStart"/>
      <w:r w:rsidR="009C59EA" w:rsidRPr="004C6A6F">
        <w:rPr>
          <w:szCs w:val="24"/>
        </w:rPr>
        <w:t>Sisdole</w:t>
      </w:r>
      <w:proofErr w:type="spellEnd"/>
      <w:r w:rsidR="009C59EA" w:rsidRPr="004C6A6F">
        <w:rPr>
          <w:szCs w:val="24"/>
        </w:rPr>
        <w:t xml:space="preserve">, </w:t>
      </w:r>
      <w:proofErr w:type="spellStart"/>
      <w:r w:rsidR="009C59EA" w:rsidRPr="004C6A6F">
        <w:rPr>
          <w:szCs w:val="24"/>
        </w:rPr>
        <w:t>Pokhara</w:t>
      </w:r>
      <w:proofErr w:type="spellEnd"/>
      <w:r w:rsidR="009C59EA" w:rsidRPr="004C6A6F">
        <w:rPr>
          <w:szCs w:val="24"/>
        </w:rPr>
        <w:t xml:space="preserve"> and </w:t>
      </w:r>
      <w:proofErr w:type="spellStart"/>
      <w:r w:rsidR="009C59EA" w:rsidRPr="004C6A6F">
        <w:rPr>
          <w:szCs w:val="24"/>
        </w:rPr>
        <w:t>Karaute</w:t>
      </w:r>
      <w:proofErr w:type="spellEnd"/>
      <w:r w:rsidR="009C59EA" w:rsidRPr="004C6A6F">
        <w:rPr>
          <w:szCs w:val="24"/>
        </w:rPr>
        <w:t xml:space="preserve"> </w:t>
      </w:r>
      <w:proofErr w:type="spellStart"/>
      <w:r w:rsidR="009C59EA" w:rsidRPr="004C6A6F">
        <w:rPr>
          <w:szCs w:val="24"/>
        </w:rPr>
        <w:t>Danda</w:t>
      </w:r>
      <w:proofErr w:type="spellEnd"/>
      <w:r w:rsidR="009C59EA" w:rsidRPr="004C6A6F">
        <w:rPr>
          <w:szCs w:val="24"/>
        </w:rPr>
        <w:t xml:space="preserve"> (</w:t>
      </w:r>
      <w:proofErr w:type="spellStart"/>
      <w:r w:rsidR="009C59EA" w:rsidRPr="004C6A6F">
        <w:rPr>
          <w:szCs w:val="24"/>
        </w:rPr>
        <w:t>Thapa</w:t>
      </w:r>
      <w:proofErr w:type="spellEnd"/>
      <w:r w:rsidR="009C59EA" w:rsidRPr="004C6A6F">
        <w:rPr>
          <w:szCs w:val="24"/>
        </w:rPr>
        <w:t xml:space="preserve"> et al. 2011). The growing quantities of waste materials, lack of natural resources and shortage of landfill spaces represent the importance of finding innovative ways of reusing and recycling waste materials. (</w:t>
      </w:r>
      <w:proofErr w:type="spellStart"/>
      <w:r w:rsidR="009C59EA" w:rsidRPr="004C6A6F">
        <w:rPr>
          <w:szCs w:val="24"/>
        </w:rPr>
        <w:t>Tahmoorian</w:t>
      </w:r>
      <w:proofErr w:type="spellEnd"/>
      <w:r w:rsidR="009C59EA" w:rsidRPr="004C6A6F">
        <w:rPr>
          <w:szCs w:val="24"/>
        </w:rPr>
        <w:t xml:space="preserve"> et al. 2018) One of the innovative way of recycling glass materials is by using it in road construction as a substitute of aggregates. In this study, </w:t>
      </w:r>
      <w:r w:rsidR="00E0706C" w:rsidRPr="004C6A6F">
        <w:rPr>
          <w:szCs w:val="24"/>
        </w:rPr>
        <w:t>a fraction of</w:t>
      </w:r>
      <w:r w:rsidR="009C59EA" w:rsidRPr="004C6A6F">
        <w:rPr>
          <w:szCs w:val="24"/>
        </w:rPr>
        <w:t xml:space="preserve"> aggregate </w:t>
      </w:r>
      <w:proofErr w:type="gramStart"/>
      <w:r w:rsidR="009C59EA" w:rsidRPr="004C6A6F">
        <w:rPr>
          <w:szCs w:val="24"/>
        </w:rPr>
        <w:t>has been replaced</w:t>
      </w:r>
      <w:proofErr w:type="gramEnd"/>
      <w:r w:rsidR="009C59EA" w:rsidRPr="004C6A6F">
        <w:rPr>
          <w:szCs w:val="24"/>
        </w:rPr>
        <w:t xml:space="preserve"> with crushed glass. Some important properties of asphalt mix, including stability, flow, specific gravity and air voids </w:t>
      </w:r>
      <w:proofErr w:type="gramStart"/>
      <w:r w:rsidR="009C59EA" w:rsidRPr="004C6A6F">
        <w:rPr>
          <w:szCs w:val="24"/>
        </w:rPr>
        <w:t>have been investigated</w:t>
      </w:r>
      <w:proofErr w:type="gramEnd"/>
      <w:r w:rsidR="009C59EA" w:rsidRPr="004C6A6F">
        <w:rPr>
          <w:szCs w:val="24"/>
        </w:rPr>
        <w:t>. The original sample has been prepared without adding glass for different percentages of bitumen. Other samples have been prepared by adding crushed glass to the mix with 5%, 10%, and 14% by aggregate weight meeting the standar</w:t>
      </w:r>
      <w:r w:rsidR="0094449B">
        <w:rPr>
          <w:szCs w:val="24"/>
        </w:rPr>
        <w:t xml:space="preserve">d </w:t>
      </w:r>
      <w:proofErr w:type="spellStart"/>
      <w:r w:rsidR="0094449B">
        <w:rPr>
          <w:szCs w:val="24"/>
        </w:rPr>
        <w:t>DoR</w:t>
      </w:r>
      <w:proofErr w:type="spellEnd"/>
      <w:r w:rsidR="0094449B">
        <w:rPr>
          <w:szCs w:val="24"/>
        </w:rPr>
        <w:t xml:space="preserve"> gradation specifications.</w:t>
      </w:r>
    </w:p>
    <w:p w:rsidR="00E0706C" w:rsidRPr="004C6A6F" w:rsidRDefault="0094449B" w:rsidP="00EF1AB4">
      <w:pPr>
        <w:pStyle w:val="Heading2"/>
        <w:spacing w:line="360" w:lineRule="auto"/>
        <w:rPr>
          <w:rFonts w:ascii="Times New Roman" w:hAnsi="Times New Roman" w:cs="Times New Roman"/>
          <w:b/>
          <w:bCs/>
          <w:sz w:val="24"/>
          <w:szCs w:val="24"/>
        </w:rPr>
      </w:pPr>
      <w:bookmarkStart w:id="20" w:name="_Toc22256383"/>
      <w:bookmarkStart w:id="21" w:name="_Toc26356824"/>
      <w:r w:rsidRPr="00235D33">
        <w:rPr>
          <w:rFonts w:ascii="Times New Roman" w:hAnsi="Times New Roman" w:cs="Times New Roman"/>
          <w:b/>
          <w:bCs/>
          <w:color w:val="000000" w:themeColor="text1"/>
          <w:sz w:val="24"/>
          <w:szCs w:val="24"/>
        </w:rPr>
        <w:t xml:space="preserve">1.3 </w:t>
      </w:r>
      <w:r w:rsidR="00E0706C" w:rsidRPr="00235D33">
        <w:rPr>
          <w:rFonts w:ascii="Times New Roman" w:hAnsi="Times New Roman" w:cs="Times New Roman"/>
          <w:b/>
          <w:bCs/>
          <w:color w:val="000000" w:themeColor="text1"/>
          <w:sz w:val="24"/>
          <w:szCs w:val="24"/>
        </w:rPr>
        <w:t>Objectives</w:t>
      </w:r>
      <w:bookmarkEnd w:id="20"/>
      <w:bookmarkEnd w:id="21"/>
    </w:p>
    <w:p w:rsidR="00E0706C" w:rsidRPr="004C6A6F" w:rsidRDefault="00E0706C" w:rsidP="00EF1AB4">
      <w:pPr>
        <w:autoSpaceDE w:val="0"/>
        <w:autoSpaceDN w:val="0"/>
        <w:adjustRightInd w:val="0"/>
        <w:spacing w:after="0" w:line="360" w:lineRule="auto"/>
        <w:jc w:val="both"/>
        <w:rPr>
          <w:bCs/>
          <w:szCs w:val="24"/>
        </w:rPr>
      </w:pPr>
      <w:r w:rsidRPr="004C6A6F">
        <w:rPr>
          <w:bCs/>
          <w:szCs w:val="24"/>
        </w:rPr>
        <w:t xml:space="preserve">This thesis aims to study the performance of asphalt concrete pavement in which a fraction of aggregate </w:t>
      </w:r>
      <w:proofErr w:type="gramStart"/>
      <w:r w:rsidRPr="004C6A6F">
        <w:rPr>
          <w:bCs/>
          <w:szCs w:val="24"/>
        </w:rPr>
        <w:t>is replaced</w:t>
      </w:r>
      <w:proofErr w:type="gramEnd"/>
      <w:r w:rsidRPr="004C6A6F">
        <w:rPr>
          <w:bCs/>
          <w:szCs w:val="24"/>
        </w:rPr>
        <w:t xml:space="preserve"> with crushed glass. The main objective of this study is to study the change in asphalt mixture properties after adding crushed glass. The tests </w:t>
      </w:r>
      <w:proofErr w:type="gramStart"/>
      <w:r w:rsidR="002549F8">
        <w:rPr>
          <w:bCs/>
          <w:szCs w:val="24"/>
        </w:rPr>
        <w:t>were</w:t>
      </w:r>
      <w:r w:rsidRPr="004C6A6F">
        <w:rPr>
          <w:bCs/>
          <w:szCs w:val="24"/>
        </w:rPr>
        <w:t xml:space="preserve"> conducted</w:t>
      </w:r>
      <w:proofErr w:type="gramEnd"/>
      <w:r w:rsidRPr="004C6A6F">
        <w:rPr>
          <w:bCs/>
          <w:szCs w:val="24"/>
        </w:rPr>
        <w:t xml:space="preserve"> using the standard Marshall Apparatus. Stability, flow, specific gravity and air </w:t>
      </w:r>
      <w:r w:rsidR="002549F8">
        <w:rPr>
          <w:bCs/>
          <w:szCs w:val="24"/>
        </w:rPr>
        <w:t xml:space="preserve">voids of the prepared samples </w:t>
      </w:r>
      <w:proofErr w:type="gramStart"/>
      <w:r w:rsidR="002549F8">
        <w:rPr>
          <w:bCs/>
          <w:szCs w:val="24"/>
        </w:rPr>
        <w:t>were</w:t>
      </w:r>
      <w:r w:rsidRPr="004C6A6F">
        <w:rPr>
          <w:bCs/>
          <w:szCs w:val="24"/>
        </w:rPr>
        <w:t xml:space="preserve"> recorded</w:t>
      </w:r>
      <w:proofErr w:type="gramEnd"/>
      <w:r w:rsidRPr="004C6A6F">
        <w:rPr>
          <w:bCs/>
          <w:szCs w:val="24"/>
        </w:rPr>
        <w:t>.</w:t>
      </w:r>
    </w:p>
    <w:p w:rsidR="00E0706C" w:rsidRPr="004C6A6F" w:rsidRDefault="00E0706C" w:rsidP="00EF1AB4">
      <w:pPr>
        <w:autoSpaceDE w:val="0"/>
        <w:autoSpaceDN w:val="0"/>
        <w:adjustRightInd w:val="0"/>
        <w:spacing w:after="0" w:line="360" w:lineRule="auto"/>
        <w:jc w:val="both"/>
        <w:rPr>
          <w:bCs/>
          <w:szCs w:val="24"/>
        </w:rPr>
      </w:pPr>
      <w:r w:rsidRPr="004C6A6F">
        <w:rPr>
          <w:bCs/>
          <w:szCs w:val="24"/>
        </w:rPr>
        <w:t>The specific objectives include:</w:t>
      </w:r>
    </w:p>
    <w:p w:rsidR="00E0706C" w:rsidRPr="004C6A6F" w:rsidRDefault="00E0706C" w:rsidP="00EF1AB4">
      <w:pPr>
        <w:pStyle w:val="ListParagraph"/>
        <w:numPr>
          <w:ilvl w:val="0"/>
          <w:numId w:val="2"/>
        </w:numPr>
        <w:spacing w:after="0" w:line="360" w:lineRule="auto"/>
        <w:jc w:val="both"/>
        <w:rPr>
          <w:bCs/>
          <w:szCs w:val="24"/>
        </w:rPr>
      </w:pPr>
      <w:r w:rsidRPr="004C6A6F">
        <w:rPr>
          <w:bCs/>
          <w:szCs w:val="24"/>
        </w:rPr>
        <w:t xml:space="preserve">To compare the Marshall characteristics of a normal AC mix with the mix where certain portion of fine aggregate </w:t>
      </w:r>
      <w:proofErr w:type="gramStart"/>
      <w:r w:rsidRPr="004C6A6F">
        <w:rPr>
          <w:bCs/>
          <w:szCs w:val="24"/>
        </w:rPr>
        <w:t>is replaced</w:t>
      </w:r>
      <w:proofErr w:type="gramEnd"/>
      <w:r w:rsidRPr="004C6A6F">
        <w:rPr>
          <w:bCs/>
          <w:szCs w:val="24"/>
        </w:rPr>
        <w:t xml:space="preserve"> by crushed glass.</w:t>
      </w:r>
    </w:p>
    <w:p w:rsidR="00E0706C" w:rsidRPr="004C6A6F" w:rsidRDefault="00E0706C" w:rsidP="00EF1AB4">
      <w:pPr>
        <w:pStyle w:val="ListParagraph"/>
        <w:numPr>
          <w:ilvl w:val="0"/>
          <w:numId w:val="2"/>
        </w:numPr>
        <w:spacing w:after="0" w:line="360" w:lineRule="auto"/>
        <w:jc w:val="both"/>
        <w:rPr>
          <w:bCs/>
          <w:szCs w:val="24"/>
        </w:rPr>
      </w:pPr>
      <w:r w:rsidRPr="004C6A6F">
        <w:rPr>
          <w:bCs/>
          <w:szCs w:val="24"/>
        </w:rPr>
        <w:lastRenderedPageBreak/>
        <w:t>To determine the optimum glass content for the mix.</w:t>
      </w:r>
    </w:p>
    <w:p w:rsidR="00EF1AB4" w:rsidRPr="00B3065E" w:rsidRDefault="00E0706C" w:rsidP="00B3065E">
      <w:pPr>
        <w:pStyle w:val="ListParagraph"/>
        <w:numPr>
          <w:ilvl w:val="0"/>
          <w:numId w:val="2"/>
        </w:numPr>
        <w:spacing w:line="360" w:lineRule="auto"/>
        <w:jc w:val="both"/>
        <w:rPr>
          <w:bCs/>
          <w:szCs w:val="24"/>
        </w:rPr>
      </w:pPr>
      <w:r w:rsidRPr="004C6A6F">
        <w:rPr>
          <w:bCs/>
          <w:szCs w:val="24"/>
        </w:rPr>
        <w:t xml:space="preserve">To compare the optimum binder content of a normal AC mix with the mix where certain portion of fine aggregate </w:t>
      </w:r>
      <w:proofErr w:type="gramStart"/>
      <w:r w:rsidRPr="004C6A6F">
        <w:rPr>
          <w:bCs/>
          <w:szCs w:val="24"/>
        </w:rPr>
        <w:t>is replaced</w:t>
      </w:r>
      <w:proofErr w:type="gramEnd"/>
      <w:r w:rsidRPr="004C6A6F">
        <w:rPr>
          <w:bCs/>
          <w:szCs w:val="24"/>
        </w:rPr>
        <w:t xml:space="preserve"> by crushed glass.</w:t>
      </w:r>
    </w:p>
    <w:p w:rsidR="00E0706C" w:rsidRPr="00235D33" w:rsidRDefault="00C70055" w:rsidP="00EF1AB4">
      <w:pPr>
        <w:pStyle w:val="Heading2"/>
        <w:numPr>
          <w:ilvl w:val="1"/>
          <w:numId w:val="3"/>
        </w:numPr>
        <w:spacing w:line="360" w:lineRule="auto"/>
        <w:rPr>
          <w:rFonts w:ascii="Times New Roman" w:hAnsi="Times New Roman" w:cs="Times New Roman"/>
          <w:b/>
          <w:bCs/>
          <w:color w:val="000000" w:themeColor="text1"/>
          <w:sz w:val="24"/>
          <w:szCs w:val="24"/>
        </w:rPr>
      </w:pPr>
      <w:bookmarkStart w:id="22" w:name="_Toc22256384"/>
      <w:bookmarkStart w:id="23" w:name="_Toc26356825"/>
      <w:r>
        <w:rPr>
          <w:rFonts w:ascii="Times New Roman" w:hAnsi="Times New Roman" w:cs="Times New Roman"/>
          <w:b/>
          <w:bCs/>
          <w:color w:val="000000" w:themeColor="text1"/>
          <w:sz w:val="24"/>
          <w:szCs w:val="24"/>
        </w:rPr>
        <w:t>Significance of the S</w:t>
      </w:r>
      <w:r w:rsidR="00DA4912" w:rsidRPr="00235D33">
        <w:rPr>
          <w:rFonts w:ascii="Times New Roman" w:hAnsi="Times New Roman" w:cs="Times New Roman"/>
          <w:b/>
          <w:bCs/>
          <w:color w:val="000000" w:themeColor="text1"/>
          <w:sz w:val="24"/>
          <w:szCs w:val="24"/>
        </w:rPr>
        <w:t>tudy</w:t>
      </w:r>
      <w:bookmarkEnd w:id="22"/>
      <w:bookmarkEnd w:id="23"/>
    </w:p>
    <w:p w:rsidR="00DA4912" w:rsidRPr="004C6A6F" w:rsidRDefault="00DA4912" w:rsidP="00EF1AB4">
      <w:pPr>
        <w:autoSpaceDE w:val="0"/>
        <w:autoSpaceDN w:val="0"/>
        <w:adjustRightInd w:val="0"/>
        <w:spacing w:after="0" w:line="360" w:lineRule="auto"/>
        <w:jc w:val="both"/>
        <w:rPr>
          <w:bCs/>
          <w:szCs w:val="24"/>
        </w:rPr>
      </w:pPr>
      <w:r w:rsidRPr="004C6A6F">
        <w:rPr>
          <w:bCs/>
          <w:szCs w:val="24"/>
        </w:rPr>
        <w:t xml:space="preserve">The main significance of this study is to study the use of the glass to modify the properties of asphalt concrete. Glass is widely used in our daily life, and with the continuously increased consumption, a large amount of waste glass </w:t>
      </w:r>
      <w:proofErr w:type="gramStart"/>
      <w:r w:rsidRPr="004C6A6F">
        <w:rPr>
          <w:bCs/>
          <w:szCs w:val="24"/>
        </w:rPr>
        <w:t>is generated</w:t>
      </w:r>
      <w:proofErr w:type="gramEnd"/>
      <w:r w:rsidRPr="004C6A6F">
        <w:rPr>
          <w:bCs/>
          <w:szCs w:val="24"/>
        </w:rPr>
        <w:t xml:space="preserve"> annually. </w:t>
      </w:r>
      <w:r w:rsidR="00CA64B6" w:rsidRPr="00CA64B6">
        <w:rPr>
          <w:bCs/>
          <w:szCs w:val="24"/>
        </w:rPr>
        <w:t>Solid waste management (SWM) is one of the major environmental issues in cities of many developing countries, including Nepal. Urban population growth and economic development lead to increasing generation of municipal solid waste (MSW)</w:t>
      </w:r>
      <w:r w:rsidR="00703BFD">
        <w:rPr>
          <w:bCs/>
          <w:szCs w:val="24"/>
        </w:rPr>
        <w:t xml:space="preserve"> (ADB, 2013)</w:t>
      </w:r>
      <w:r w:rsidR="00CA64B6">
        <w:rPr>
          <w:bCs/>
          <w:szCs w:val="24"/>
        </w:rPr>
        <w:t xml:space="preserve">. </w:t>
      </w:r>
      <w:r w:rsidR="00CA64B6" w:rsidRPr="00CA64B6">
        <w:rPr>
          <w:bCs/>
          <w:szCs w:val="24"/>
        </w:rPr>
        <w:t>The best way to deal with these wastes is to recycle and reuse them as raw materials or modifiers.</w:t>
      </w:r>
      <w:r w:rsidR="00FE42DC">
        <w:rPr>
          <w:bCs/>
          <w:szCs w:val="24"/>
        </w:rPr>
        <w:t xml:space="preserve"> Similarly, t</w:t>
      </w:r>
      <w:r w:rsidR="00FE42DC" w:rsidRPr="00FE42DC">
        <w:rPr>
          <w:bCs/>
          <w:szCs w:val="24"/>
        </w:rPr>
        <w:t xml:space="preserve">he demand for bitumen is increasing tremendously and this trend </w:t>
      </w:r>
      <w:proofErr w:type="gramStart"/>
      <w:r w:rsidR="00FE42DC" w:rsidRPr="00FE42DC">
        <w:rPr>
          <w:bCs/>
          <w:szCs w:val="24"/>
        </w:rPr>
        <w:t>is expected</w:t>
      </w:r>
      <w:proofErr w:type="gramEnd"/>
      <w:r w:rsidR="00FE42DC" w:rsidRPr="00FE42DC">
        <w:rPr>
          <w:bCs/>
          <w:szCs w:val="24"/>
        </w:rPr>
        <w:t xml:space="preserve"> to continue in our c</w:t>
      </w:r>
      <w:r w:rsidR="007B12AD">
        <w:rPr>
          <w:bCs/>
          <w:szCs w:val="24"/>
        </w:rPr>
        <w:t>ountry (</w:t>
      </w:r>
      <w:proofErr w:type="spellStart"/>
      <w:r w:rsidR="007B12AD">
        <w:rPr>
          <w:bCs/>
          <w:szCs w:val="24"/>
        </w:rPr>
        <w:t>Humagain</w:t>
      </w:r>
      <w:proofErr w:type="spellEnd"/>
      <w:r w:rsidR="007B12AD">
        <w:rPr>
          <w:bCs/>
          <w:szCs w:val="24"/>
        </w:rPr>
        <w:t>, 2016)</w:t>
      </w:r>
      <w:r w:rsidR="00FE42DC" w:rsidRPr="00FE42DC">
        <w:rPr>
          <w:bCs/>
          <w:szCs w:val="24"/>
        </w:rPr>
        <w:t>.</w:t>
      </w:r>
      <w:r w:rsidR="007B12AD">
        <w:rPr>
          <w:bCs/>
          <w:szCs w:val="24"/>
        </w:rPr>
        <w:t xml:space="preserve"> This study is also helpful to study effect of adding glass particles in the binder content of the mix. </w:t>
      </w:r>
      <w:proofErr w:type="gramStart"/>
      <w:r w:rsidR="007B12AD">
        <w:rPr>
          <w:bCs/>
          <w:szCs w:val="24"/>
        </w:rPr>
        <w:t>So</w:t>
      </w:r>
      <w:proofErr w:type="gramEnd"/>
      <w:r w:rsidR="007B12AD">
        <w:rPr>
          <w:bCs/>
          <w:szCs w:val="24"/>
        </w:rPr>
        <w:t>, the study of this topic is extremely significant and relevant to the modern trends.</w:t>
      </w:r>
    </w:p>
    <w:p w:rsidR="004335D2" w:rsidRPr="004C6A6F" w:rsidRDefault="004335D2" w:rsidP="00EF1AB4">
      <w:pPr>
        <w:autoSpaceDE w:val="0"/>
        <w:autoSpaceDN w:val="0"/>
        <w:adjustRightInd w:val="0"/>
        <w:spacing w:after="0" w:line="360" w:lineRule="auto"/>
        <w:jc w:val="both"/>
        <w:rPr>
          <w:bCs/>
          <w:szCs w:val="24"/>
        </w:rPr>
      </w:pPr>
    </w:p>
    <w:p w:rsidR="004335D2" w:rsidRPr="004C6A6F" w:rsidRDefault="004335D2" w:rsidP="00EF1AB4">
      <w:pPr>
        <w:autoSpaceDE w:val="0"/>
        <w:autoSpaceDN w:val="0"/>
        <w:adjustRightInd w:val="0"/>
        <w:spacing w:after="0" w:line="360" w:lineRule="auto"/>
        <w:jc w:val="both"/>
        <w:rPr>
          <w:bCs/>
          <w:szCs w:val="24"/>
        </w:rPr>
      </w:pPr>
    </w:p>
    <w:p w:rsidR="004335D2" w:rsidRPr="004C6A6F" w:rsidRDefault="004335D2" w:rsidP="00EF1AB4">
      <w:pPr>
        <w:autoSpaceDE w:val="0"/>
        <w:autoSpaceDN w:val="0"/>
        <w:adjustRightInd w:val="0"/>
        <w:spacing w:after="0" w:line="360" w:lineRule="auto"/>
        <w:jc w:val="both"/>
        <w:rPr>
          <w:bCs/>
          <w:szCs w:val="24"/>
        </w:rPr>
      </w:pPr>
    </w:p>
    <w:p w:rsidR="004335D2" w:rsidRDefault="004335D2" w:rsidP="00EF1AB4">
      <w:pPr>
        <w:autoSpaceDE w:val="0"/>
        <w:autoSpaceDN w:val="0"/>
        <w:adjustRightInd w:val="0"/>
        <w:spacing w:after="0" w:line="360" w:lineRule="auto"/>
        <w:jc w:val="both"/>
        <w:rPr>
          <w:bCs/>
          <w:szCs w:val="24"/>
        </w:rPr>
      </w:pPr>
    </w:p>
    <w:p w:rsidR="004C6A6F" w:rsidRDefault="004C6A6F" w:rsidP="00EF1AB4">
      <w:pPr>
        <w:autoSpaceDE w:val="0"/>
        <w:autoSpaceDN w:val="0"/>
        <w:adjustRightInd w:val="0"/>
        <w:spacing w:after="0" w:line="360" w:lineRule="auto"/>
        <w:jc w:val="both"/>
        <w:rPr>
          <w:bCs/>
          <w:szCs w:val="24"/>
        </w:rPr>
      </w:pPr>
    </w:p>
    <w:p w:rsidR="004C6A6F" w:rsidRDefault="004C6A6F" w:rsidP="00EF1AB4">
      <w:pPr>
        <w:autoSpaceDE w:val="0"/>
        <w:autoSpaceDN w:val="0"/>
        <w:adjustRightInd w:val="0"/>
        <w:spacing w:after="0" w:line="360" w:lineRule="auto"/>
        <w:jc w:val="both"/>
        <w:rPr>
          <w:bCs/>
          <w:szCs w:val="24"/>
        </w:rPr>
      </w:pPr>
    </w:p>
    <w:p w:rsidR="004C6A6F" w:rsidRDefault="004C6A6F" w:rsidP="00EF1AB4">
      <w:pPr>
        <w:autoSpaceDE w:val="0"/>
        <w:autoSpaceDN w:val="0"/>
        <w:adjustRightInd w:val="0"/>
        <w:spacing w:after="0" w:line="360" w:lineRule="auto"/>
        <w:jc w:val="both"/>
        <w:rPr>
          <w:bCs/>
          <w:szCs w:val="24"/>
        </w:rPr>
      </w:pPr>
    </w:p>
    <w:p w:rsidR="00EF1AB4" w:rsidRDefault="00EF1AB4" w:rsidP="00EF1AB4">
      <w:pPr>
        <w:autoSpaceDE w:val="0"/>
        <w:autoSpaceDN w:val="0"/>
        <w:adjustRightInd w:val="0"/>
        <w:spacing w:after="0" w:line="360" w:lineRule="auto"/>
        <w:jc w:val="both"/>
        <w:rPr>
          <w:bCs/>
          <w:szCs w:val="24"/>
        </w:rPr>
      </w:pPr>
    </w:p>
    <w:p w:rsidR="004C6A6F" w:rsidRDefault="004C6A6F" w:rsidP="00EF1AB4">
      <w:pPr>
        <w:autoSpaceDE w:val="0"/>
        <w:autoSpaceDN w:val="0"/>
        <w:adjustRightInd w:val="0"/>
        <w:spacing w:after="0" w:line="360" w:lineRule="auto"/>
        <w:jc w:val="both"/>
        <w:rPr>
          <w:bCs/>
          <w:szCs w:val="24"/>
        </w:rPr>
      </w:pPr>
    </w:p>
    <w:p w:rsidR="00867FAF" w:rsidRDefault="00867FAF" w:rsidP="00EF1AB4">
      <w:pPr>
        <w:autoSpaceDE w:val="0"/>
        <w:autoSpaceDN w:val="0"/>
        <w:adjustRightInd w:val="0"/>
        <w:spacing w:after="0" w:line="360" w:lineRule="auto"/>
        <w:jc w:val="both"/>
        <w:rPr>
          <w:bCs/>
          <w:szCs w:val="24"/>
        </w:rPr>
      </w:pPr>
    </w:p>
    <w:p w:rsidR="00DF37C9" w:rsidRDefault="00DF37C9" w:rsidP="00EF1AB4">
      <w:pPr>
        <w:autoSpaceDE w:val="0"/>
        <w:autoSpaceDN w:val="0"/>
        <w:adjustRightInd w:val="0"/>
        <w:spacing w:after="0" w:line="360" w:lineRule="auto"/>
        <w:jc w:val="both"/>
        <w:rPr>
          <w:bCs/>
          <w:szCs w:val="24"/>
        </w:rPr>
      </w:pPr>
    </w:p>
    <w:p w:rsidR="00B3065E" w:rsidRDefault="00B3065E" w:rsidP="00EF1AB4">
      <w:pPr>
        <w:autoSpaceDE w:val="0"/>
        <w:autoSpaceDN w:val="0"/>
        <w:adjustRightInd w:val="0"/>
        <w:spacing w:after="0" w:line="360" w:lineRule="auto"/>
        <w:jc w:val="both"/>
        <w:rPr>
          <w:bCs/>
          <w:szCs w:val="24"/>
        </w:rPr>
      </w:pPr>
    </w:p>
    <w:p w:rsidR="00B3065E" w:rsidRDefault="00B3065E" w:rsidP="00EF1AB4">
      <w:pPr>
        <w:autoSpaceDE w:val="0"/>
        <w:autoSpaceDN w:val="0"/>
        <w:adjustRightInd w:val="0"/>
        <w:spacing w:after="0" w:line="360" w:lineRule="auto"/>
        <w:jc w:val="both"/>
        <w:rPr>
          <w:bCs/>
          <w:szCs w:val="24"/>
        </w:rPr>
      </w:pPr>
    </w:p>
    <w:p w:rsidR="00B3065E" w:rsidRPr="004C6A6F" w:rsidRDefault="00B3065E" w:rsidP="00EF1AB4">
      <w:pPr>
        <w:autoSpaceDE w:val="0"/>
        <w:autoSpaceDN w:val="0"/>
        <w:adjustRightInd w:val="0"/>
        <w:spacing w:after="0" w:line="360" w:lineRule="auto"/>
        <w:jc w:val="both"/>
        <w:rPr>
          <w:bCs/>
          <w:szCs w:val="24"/>
        </w:rPr>
      </w:pPr>
    </w:p>
    <w:p w:rsidR="004335D2" w:rsidRPr="00AD0EB1" w:rsidRDefault="004335D2" w:rsidP="0032041E">
      <w:pPr>
        <w:pStyle w:val="Heading1"/>
        <w:spacing w:after="240" w:line="360" w:lineRule="auto"/>
        <w:jc w:val="center"/>
        <w:rPr>
          <w:rFonts w:ascii="Times New Roman" w:hAnsi="Times New Roman" w:cs="Times New Roman"/>
          <w:b/>
          <w:bCs/>
          <w:color w:val="000000" w:themeColor="text1"/>
          <w:sz w:val="24"/>
          <w:szCs w:val="24"/>
        </w:rPr>
      </w:pPr>
      <w:bookmarkStart w:id="24" w:name="_Toc22256385"/>
      <w:bookmarkStart w:id="25" w:name="_Toc26356826"/>
      <w:r w:rsidRPr="00AD0EB1">
        <w:rPr>
          <w:rFonts w:ascii="Times New Roman" w:hAnsi="Times New Roman" w:cs="Times New Roman"/>
          <w:b/>
          <w:bCs/>
          <w:color w:val="000000" w:themeColor="text1"/>
          <w:sz w:val="24"/>
          <w:szCs w:val="24"/>
        </w:rPr>
        <w:lastRenderedPageBreak/>
        <w:t>CHAPTER 2: LITERATURE REVIEW</w:t>
      </w:r>
      <w:bookmarkEnd w:id="24"/>
      <w:bookmarkEnd w:id="25"/>
    </w:p>
    <w:p w:rsidR="006376ED" w:rsidRPr="00AD0EB1" w:rsidRDefault="006376ED" w:rsidP="00EF1AB4">
      <w:pPr>
        <w:pStyle w:val="Heading2"/>
        <w:spacing w:line="360" w:lineRule="auto"/>
        <w:rPr>
          <w:rFonts w:ascii="Times New Roman" w:hAnsi="Times New Roman" w:cs="Times New Roman"/>
          <w:b/>
          <w:bCs/>
          <w:color w:val="000000" w:themeColor="text1"/>
          <w:sz w:val="24"/>
          <w:szCs w:val="24"/>
        </w:rPr>
      </w:pPr>
      <w:bookmarkStart w:id="26" w:name="_Toc22256386"/>
      <w:bookmarkStart w:id="27" w:name="_Toc26356827"/>
      <w:r w:rsidRPr="00AD0EB1">
        <w:rPr>
          <w:rFonts w:ascii="Times New Roman" w:hAnsi="Times New Roman" w:cs="Times New Roman"/>
          <w:b/>
          <w:bCs/>
          <w:color w:val="000000" w:themeColor="text1"/>
          <w:sz w:val="24"/>
          <w:szCs w:val="24"/>
        </w:rPr>
        <w:t>2.1 Introduction</w:t>
      </w:r>
      <w:bookmarkEnd w:id="26"/>
      <w:bookmarkEnd w:id="27"/>
    </w:p>
    <w:p w:rsidR="00DA4912" w:rsidRPr="004C6A6F" w:rsidRDefault="006376ED" w:rsidP="00EF1AB4">
      <w:pPr>
        <w:spacing w:line="360" w:lineRule="auto"/>
        <w:jc w:val="both"/>
        <w:rPr>
          <w:szCs w:val="24"/>
        </w:rPr>
      </w:pPr>
      <w:r w:rsidRPr="004C6A6F">
        <w:rPr>
          <w:szCs w:val="24"/>
        </w:rPr>
        <w:t xml:space="preserve">The major objective of this thesis is to compare the Marshall characteristics of a normal AC mix with the mix where certain portion of fine aggregate </w:t>
      </w:r>
      <w:proofErr w:type="gramStart"/>
      <w:r w:rsidRPr="004C6A6F">
        <w:rPr>
          <w:szCs w:val="24"/>
        </w:rPr>
        <w:t>is replaced</w:t>
      </w:r>
      <w:proofErr w:type="gramEnd"/>
      <w:r w:rsidRPr="004C6A6F">
        <w:rPr>
          <w:szCs w:val="24"/>
        </w:rPr>
        <w:t xml:space="preserve"> by crushed glass. It is important to understand the properties of aggregates, bitumen and the effect of glass particles in their behavior in the mix.</w:t>
      </w:r>
      <w:r w:rsidR="00143A6D" w:rsidRPr="004C6A6F">
        <w:rPr>
          <w:szCs w:val="24"/>
        </w:rPr>
        <w:t xml:space="preserve"> </w:t>
      </w:r>
    </w:p>
    <w:p w:rsidR="00143A6D" w:rsidRPr="00AD0EB1" w:rsidRDefault="00143A6D" w:rsidP="00EF1AB4">
      <w:pPr>
        <w:pStyle w:val="Heading2"/>
        <w:spacing w:line="360" w:lineRule="auto"/>
        <w:rPr>
          <w:rFonts w:ascii="Times New Roman" w:hAnsi="Times New Roman" w:cs="Times New Roman"/>
          <w:b/>
          <w:bCs/>
          <w:color w:val="000000" w:themeColor="text1"/>
          <w:sz w:val="24"/>
          <w:szCs w:val="24"/>
        </w:rPr>
      </w:pPr>
      <w:bookmarkStart w:id="28" w:name="_Toc22256387"/>
      <w:bookmarkStart w:id="29" w:name="_Toc26356828"/>
      <w:r w:rsidRPr="00AD0EB1">
        <w:rPr>
          <w:rFonts w:ascii="Times New Roman" w:hAnsi="Times New Roman" w:cs="Times New Roman"/>
          <w:b/>
          <w:bCs/>
          <w:color w:val="000000" w:themeColor="text1"/>
          <w:sz w:val="24"/>
          <w:szCs w:val="24"/>
        </w:rPr>
        <w:t>2.2 Aggregates</w:t>
      </w:r>
      <w:bookmarkEnd w:id="28"/>
      <w:bookmarkEnd w:id="29"/>
    </w:p>
    <w:p w:rsidR="00143A6D" w:rsidRDefault="005863A9" w:rsidP="00EF1AB4">
      <w:pPr>
        <w:spacing w:line="360" w:lineRule="auto"/>
        <w:jc w:val="both"/>
        <w:rPr>
          <w:szCs w:val="24"/>
        </w:rPr>
      </w:pPr>
      <w:r w:rsidRPr="004C6A6F">
        <w:rPr>
          <w:szCs w:val="24"/>
        </w:rPr>
        <w:t xml:space="preserve">Stone aggregates are the principle material that </w:t>
      </w:r>
      <w:proofErr w:type="gramStart"/>
      <w:r w:rsidRPr="004C6A6F">
        <w:rPr>
          <w:szCs w:val="24"/>
        </w:rPr>
        <w:t>are used</w:t>
      </w:r>
      <w:proofErr w:type="gramEnd"/>
      <w:r w:rsidRPr="004C6A6F">
        <w:rPr>
          <w:szCs w:val="24"/>
        </w:rPr>
        <w:t xml:space="preserve"> in all forms of pavement whether it is flexible pavement, rigid pavement or of any type. It is responsible for bearing stresses occurring on roads </w:t>
      </w:r>
      <w:proofErr w:type="gramStart"/>
      <w:r w:rsidRPr="004C6A6F">
        <w:rPr>
          <w:szCs w:val="24"/>
        </w:rPr>
        <w:t>and also</w:t>
      </w:r>
      <w:proofErr w:type="gramEnd"/>
      <w:r w:rsidRPr="004C6A6F">
        <w:rPr>
          <w:szCs w:val="24"/>
        </w:rPr>
        <w:t xml:space="preserve"> resisting wear due to abrasive actions of traffic</w:t>
      </w:r>
      <w:r w:rsidR="009266E6" w:rsidRPr="004C6A6F">
        <w:rPr>
          <w:szCs w:val="24"/>
        </w:rPr>
        <w:t>.</w:t>
      </w:r>
      <w:r w:rsidR="0005244E">
        <w:rPr>
          <w:szCs w:val="24"/>
        </w:rPr>
        <w:t xml:space="preserve"> Some desirable properties of aggregates are as follows:</w:t>
      </w:r>
    </w:p>
    <w:p w:rsidR="006C2619" w:rsidRDefault="0005244E" w:rsidP="001B52C1">
      <w:pPr>
        <w:pStyle w:val="ListParagraph"/>
        <w:numPr>
          <w:ilvl w:val="0"/>
          <w:numId w:val="4"/>
        </w:numPr>
        <w:spacing w:after="0" w:line="360" w:lineRule="auto"/>
        <w:ind w:left="360"/>
        <w:jc w:val="both"/>
        <w:rPr>
          <w:b/>
          <w:bCs/>
          <w:szCs w:val="24"/>
        </w:rPr>
      </w:pPr>
      <w:r w:rsidRPr="001D20C8">
        <w:rPr>
          <w:b/>
          <w:bCs/>
          <w:szCs w:val="24"/>
        </w:rPr>
        <w:t>Strength:</w:t>
      </w:r>
    </w:p>
    <w:p w:rsidR="001B52C1" w:rsidRPr="001B52C1" w:rsidRDefault="0005244E" w:rsidP="001B52C1">
      <w:pPr>
        <w:spacing w:line="360" w:lineRule="auto"/>
        <w:jc w:val="both"/>
        <w:rPr>
          <w:szCs w:val="24"/>
        </w:rPr>
      </w:pPr>
      <w:r w:rsidRPr="001B52C1">
        <w:rPr>
          <w:szCs w:val="24"/>
        </w:rPr>
        <w:t>The aggregates used for the construction of roads must be strong enough to handle the compressive stresses generated by moving traffic. It should have high resistance to crushing.</w:t>
      </w:r>
    </w:p>
    <w:p w:rsidR="0005244E" w:rsidRPr="001D20C8" w:rsidRDefault="0005244E" w:rsidP="001B52C1">
      <w:pPr>
        <w:pStyle w:val="ListParagraph"/>
        <w:numPr>
          <w:ilvl w:val="0"/>
          <w:numId w:val="4"/>
        </w:numPr>
        <w:spacing w:after="0" w:line="360" w:lineRule="auto"/>
        <w:ind w:left="360"/>
        <w:jc w:val="both"/>
        <w:rPr>
          <w:b/>
          <w:bCs/>
          <w:szCs w:val="24"/>
        </w:rPr>
      </w:pPr>
      <w:r w:rsidRPr="001D20C8">
        <w:rPr>
          <w:b/>
          <w:bCs/>
          <w:szCs w:val="24"/>
        </w:rPr>
        <w:t>Hardness:</w:t>
      </w:r>
    </w:p>
    <w:p w:rsidR="001B52C1" w:rsidRDefault="0005244E" w:rsidP="001B52C1">
      <w:pPr>
        <w:spacing w:line="360" w:lineRule="auto"/>
        <w:jc w:val="both"/>
        <w:rPr>
          <w:szCs w:val="24"/>
        </w:rPr>
      </w:pPr>
      <w:r>
        <w:rPr>
          <w:szCs w:val="24"/>
        </w:rPr>
        <w:t>Aggregates must be hard enough to withstand the abrasive action due to moving traffic.</w:t>
      </w:r>
    </w:p>
    <w:p w:rsidR="0005244E" w:rsidRPr="001D20C8" w:rsidRDefault="0005244E" w:rsidP="001B52C1">
      <w:pPr>
        <w:pStyle w:val="ListParagraph"/>
        <w:numPr>
          <w:ilvl w:val="0"/>
          <w:numId w:val="4"/>
        </w:numPr>
        <w:spacing w:after="0" w:line="360" w:lineRule="auto"/>
        <w:ind w:left="360"/>
        <w:jc w:val="both"/>
        <w:rPr>
          <w:b/>
          <w:bCs/>
          <w:szCs w:val="24"/>
        </w:rPr>
      </w:pPr>
      <w:r w:rsidRPr="001D20C8">
        <w:rPr>
          <w:b/>
          <w:bCs/>
          <w:szCs w:val="24"/>
        </w:rPr>
        <w:t>Toughness:</w:t>
      </w:r>
    </w:p>
    <w:p w:rsidR="0005244E" w:rsidRDefault="0005244E" w:rsidP="001B52C1">
      <w:pPr>
        <w:spacing w:line="360" w:lineRule="auto"/>
        <w:jc w:val="both"/>
        <w:rPr>
          <w:szCs w:val="24"/>
        </w:rPr>
      </w:pPr>
      <w:r>
        <w:rPr>
          <w:szCs w:val="24"/>
        </w:rPr>
        <w:t>The irregularities of the road surface cause impact action on road surface due to the movement of traffic. The aggregate used in road construction must be tough enough to resist fracture under such impact loads.</w:t>
      </w:r>
    </w:p>
    <w:p w:rsidR="0005244E" w:rsidRPr="001D20C8" w:rsidRDefault="0005244E" w:rsidP="001B52C1">
      <w:pPr>
        <w:pStyle w:val="ListParagraph"/>
        <w:numPr>
          <w:ilvl w:val="0"/>
          <w:numId w:val="4"/>
        </w:numPr>
        <w:spacing w:after="0" w:line="360" w:lineRule="auto"/>
        <w:ind w:left="360"/>
        <w:jc w:val="both"/>
        <w:rPr>
          <w:b/>
          <w:bCs/>
          <w:szCs w:val="24"/>
        </w:rPr>
      </w:pPr>
      <w:r w:rsidRPr="001D20C8">
        <w:rPr>
          <w:b/>
          <w:bCs/>
          <w:szCs w:val="24"/>
        </w:rPr>
        <w:t>Durability:</w:t>
      </w:r>
    </w:p>
    <w:p w:rsidR="000266C4" w:rsidRDefault="0005244E" w:rsidP="00DF37C9">
      <w:pPr>
        <w:spacing w:after="0" w:line="360" w:lineRule="auto"/>
        <w:jc w:val="both"/>
        <w:rPr>
          <w:szCs w:val="24"/>
        </w:rPr>
      </w:pPr>
      <w:r>
        <w:rPr>
          <w:szCs w:val="24"/>
        </w:rPr>
        <w:t xml:space="preserve">Durability refers to the characteristics by which an aggregate resists </w:t>
      </w:r>
      <w:r w:rsidR="001D20C8">
        <w:rPr>
          <w:szCs w:val="24"/>
        </w:rPr>
        <w:t>disintegration</w:t>
      </w:r>
      <w:r>
        <w:rPr>
          <w:szCs w:val="24"/>
        </w:rPr>
        <w:t xml:space="preserve"> due to the action of weather. The adverse action of weather is termed as soundness. Aggregates must be sound enough to w</w:t>
      </w:r>
      <w:r w:rsidR="00DF37C9">
        <w:rPr>
          <w:szCs w:val="24"/>
        </w:rPr>
        <w:t>ithstand the weathering action.</w:t>
      </w:r>
    </w:p>
    <w:p w:rsidR="00DF37C9" w:rsidRDefault="00DF37C9" w:rsidP="00DF37C9">
      <w:pPr>
        <w:spacing w:after="0" w:line="360" w:lineRule="auto"/>
        <w:jc w:val="both"/>
        <w:rPr>
          <w:szCs w:val="24"/>
        </w:rPr>
      </w:pPr>
    </w:p>
    <w:p w:rsidR="0005244E" w:rsidRPr="001D20C8" w:rsidRDefault="000C30EE" w:rsidP="000266C4">
      <w:pPr>
        <w:pStyle w:val="ListParagraph"/>
        <w:numPr>
          <w:ilvl w:val="0"/>
          <w:numId w:val="4"/>
        </w:numPr>
        <w:spacing w:after="0" w:line="360" w:lineRule="auto"/>
        <w:ind w:left="360"/>
        <w:jc w:val="both"/>
        <w:rPr>
          <w:b/>
          <w:bCs/>
          <w:szCs w:val="24"/>
        </w:rPr>
      </w:pPr>
      <w:r>
        <w:rPr>
          <w:b/>
          <w:bCs/>
          <w:szCs w:val="24"/>
        </w:rPr>
        <w:t>Shape of A</w:t>
      </w:r>
      <w:r w:rsidR="0005244E" w:rsidRPr="001D20C8">
        <w:rPr>
          <w:b/>
          <w:bCs/>
          <w:szCs w:val="24"/>
        </w:rPr>
        <w:t>ggregate:</w:t>
      </w:r>
    </w:p>
    <w:p w:rsidR="0005244E" w:rsidRDefault="0005244E" w:rsidP="000266C4">
      <w:pPr>
        <w:spacing w:line="360" w:lineRule="auto"/>
        <w:jc w:val="both"/>
        <w:rPr>
          <w:szCs w:val="24"/>
        </w:rPr>
      </w:pPr>
      <w:r>
        <w:rPr>
          <w:szCs w:val="24"/>
        </w:rPr>
        <w:t xml:space="preserve">The shape of aggregates </w:t>
      </w:r>
      <w:proofErr w:type="gramStart"/>
      <w:r>
        <w:rPr>
          <w:szCs w:val="24"/>
        </w:rPr>
        <w:t>may be classified</w:t>
      </w:r>
      <w:proofErr w:type="gramEnd"/>
      <w:r>
        <w:rPr>
          <w:szCs w:val="24"/>
        </w:rPr>
        <w:t xml:space="preserve"> as: rounded, cubical, angular, flaky or elongated. Flaky and elongated are less strong and durable than other aggregates. Rounded aggregates possess good workability</w:t>
      </w:r>
      <w:r w:rsidR="001D20C8">
        <w:rPr>
          <w:szCs w:val="24"/>
        </w:rPr>
        <w:t xml:space="preserve"> but have poor interlocking capability and hence not suitable for WBM and bituminous road construction.</w:t>
      </w:r>
    </w:p>
    <w:p w:rsidR="001D20C8" w:rsidRPr="001D20C8" w:rsidRDefault="00593103" w:rsidP="000266C4">
      <w:pPr>
        <w:pStyle w:val="ListParagraph"/>
        <w:numPr>
          <w:ilvl w:val="0"/>
          <w:numId w:val="4"/>
        </w:numPr>
        <w:spacing w:after="0" w:line="360" w:lineRule="auto"/>
        <w:ind w:left="360"/>
        <w:jc w:val="both"/>
        <w:rPr>
          <w:b/>
          <w:bCs/>
          <w:szCs w:val="24"/>
        </w:rPr>
      </w:pPr>
      <w:r>
        <w:rPr>
          <w:b/>
          <w:bCs/>
          <w:szCs w:val="24"/>
        </w:rPr>
        <w:lastRenderedPageBreak/>
        <w:t>Adhesion with B</w:t>
      </w:r>
      <w:r w:rsidR="001D20C8" w:rsidRPr="001D20C8">
        <w:rPr>
          <w:b/>
          <w:bCs/>
          <w:szCs w:val="24"/>
        </w:rPr>
        <w:t>itumen:</w:t>
      </w:r>
    </w:p>
    <w:p w:rsidR="001D20C8" w:rsidRDefault="001D20C8" w:rsidP="000266C4">
      <w:pPr>
        <w:spacing w:line="360" w:lineRule="auto"/>
        <w:jc w:val="both"/>
        <w:rPr>
          <w:szCs w:val="24"/>
        </w:rPr>
      </w:pPr>
      <w:r>
        <w:rPr>
          <w:szCs w:val="24"/>
        </w:rPr>
        <w:t xml:space="preserve">Aggregates </w:t>
      </w:r>
      <w:proofErr w:type="gramStart"/>
      <w:r>
        <w:rPr>
          <w:szCs w:val="24"/>
        </w:rPr>
        <w:t>may be classified</w:t>
      </w:r>
      <w:proofErr w:type="gramEnd"/>
      <w:r>
        <w:rPr>
          <w:szCs w:val="24"/>
        </w:rPr>
        <w:t xml:space="preserve"> as hydrophilic and hydrophobic depending upon the affinity for water as compared to that of bitumen. Hydrophobic aggregates are more suitable for road construction as they resist the stripping off the bi</w:t>
      </w:r>
      <w:r w:rsidR="00EF1AB4">
        <w:rPr>
          <w:szCs w:val="24"/>
        </w:rPr>
        <w:t>tumen in the presence of water.</w:t>
      </w:r>
    </w:p>
    <w:p w:rsidR="001D20C8" w:rsidRPr="001D20C8" w:rsidRDefault="001D20C8" w:rsidP="000266C4">
      <w:pPr>
        <w:pStyle w:val="ListParagraph"/>
        <w:numPr>
          <w:ilvl w:val="0"/>
          <w:numId w:val="4"/>
        </w:numPr>
        <w:spacing w:after="0" w:line="360" w:lineRule="auto"/>
        <w:ind w:left="360"/>
        <w:jc w:val="both"/>
        <w:rPr>
          <w:b/>
          <w:bCs/>
          <w:szCs w:val="24"/>
        </w:rPr>
      </w:pPr>
      <w:r w:rsidRPr="001D20C8">
        <w:rPr>
          <w:b/>
          <w:bCs/>
          <w:szCs w:val="24"/>
        </w:rPr>
        <w:t>Cementation:</w:t>
      </w:r>
    </w:p>
    <w:p w:rsidR="001D20C8" w:rsidRPr="001D20C8" w:rsidRDefault="001D20C8" w:rsidP="000266C4">
      <w:pPr>
        <w:spacing w:after="0" w:line="360" w:lineRule="auto"/>
        <w:jc w:val="both"/>
        <w:rPr>
          <w:szCs w:val="24"/>
        </w:rPr>
      </w:pPr>
      <w:r>
        <w:rPr>
          <w:szCs w:val="24"/>
        </w:rPr>
        <w:t xml:space="preserve">Aggregates the powder of which possess the binding property in the presence of moisture </w:t>
      </w:r>
      <w:proofErr w:type="gramStart"/>
      <w:r>
        <w:rPr>
          <w:szCs w:val="24"/>
        </w:rPr>
        <w:t>are considered</w:t>
      </w:r>
      <w:proofErr w:type="gramEnd"/>
      <w:r>
        <w:rPr>
          <w:szCs w:val="24"/>
        </w:rPr>
        <w:t xml:space="preserve"> suitable for road construction.</w:t>
      </w:r>
    </w:p>
    <w:p w:rsidR="0005244E" w:rsidRDefault="001D20C8" w:rsidP="00EF1AB4">
      <w:pPr>
        <w:spacing w:line="360" w:lineRule="auto"/>
        <w:jc w:val="both"/>
        <w:rPr>
          <w:szCs w:val="24"/>
        </w:rPr>
      </w:pPr>
      <w:r>
        <w:rPr>
          <w:szCs w:val="24"/>
        </w:rPr>
        <w:t xml:space="preserve">Aggregates obtained from different sources possess different </w:t>
      </w:r>
      <w:proofErr w:type="gramStart"/>
      <w:r>
        <w:rPr>
          <w:szCs w:val="24"/>
        </w:rPr>
        <w:t>properties which</w:t>
      </w:r>
      <w:proofErr w:type="gramEnd"/>
      <w:r>
        <w:rPr>
          <w:szCs w:val="24"/>
        </w:rPr>
        <w:t xml:space="preserve"> may or may not be suitable for road construction. It is imperative to </w:t>
      </w:r>
      <w:r w:rsidR="00C65F89">
        <w:rPr>
          <w:szCs w:val="24"/>
        </w:rPr>
        <w:t>conduct certain tests in order to prevent the use of any undesirable material for pavements and to ensure the use of best available aggregates.</w:t>
      </w:r>
    </w:p>
    <w:p w:rsidR="00C65F89" w:rsidRDefault="00C65F89" w:rsidP="0008421E">
      <w:pPr>
        <w:spacing w:after="0" w:line="360" w:lineRule="auto"/>
        <w:jc w:val="both"/>
        <w:rPr>
          <w:szCs w:val="24"/>
        </w:rPr>
      </w:pPr>
      <w:r>
        <w:rPr>
          <w:szCs w:val="24"/>
        </w:rPr>
        <w:t xml:space="preserve">The tests </w:t>
      </w:r>
      <w:proofErr w:type="gramStart"/>
      <w:r>
        <w:rPr>
          <w:szCs w:val="24"/>
        </w:rPr>
        <w:t>can be divided</w:t>
      </w:r>
      <w:proofErr w:type="gramEnd"/>
      <w:r>
        <w:rPr>
          <w:szCs w:val="24"/>
        </w:rPr>
        <w:t xml:space="preserve"> into four main groups:</w:t>
      </w:r>
    </w:p>
    <w:p w:rsidR="00C65F89" w:rsidRDefault="00C65F89" w:rsidP="0008421E">
      <w:pPr>
        <w:pStyle w:val="ListParagraph"/>
        <w:numPr>
          <w:ilvl w:val="0"/>
          <w:numId w:val="5"/>
        </w:numPr>
        <w:spacing w:after="0" w:line="360" w:lineRule="auto"/>
        <w:ind w:left="270" w:hanging="270"/>
        <w:jc w:val="both"/>
        <w:rPr>
          <w:szCs w:val="24"/>
        </w:rPr>
      </w:pPr>
      <w:r>
        <w:rPr>
          <w:szCs w:val="24"/>
        </w:rPr>
        <w:t>Descriptive tests</w:t>
      </w:r>
    </w:p>
    <w:p w:rsidR="00C65F89" w:rsidRDefault="00C65F89" w:rsidP="0008421E">
      <w:pPr>
        <w:pStyle w:val="ListParagraph"/>
        <w:numPr>
          <w:ilvl w:val="0"/>
          <w:numId w:val="5"/>
        </w:numPr>
        <w:spacing w:after="0" w:line="360" w:lineRule="auto"/>
        <w:ind w:left="270" w:hanging="270"/>
        <w:jc w:val="both"/>
        <w:rPr>
          <w:szCs w:val="24"/>
        </w:rPr>
      </w:pPr>
      <w:r>
        <w:rPr>
          <w:szCs w:val="24"/>
        </w:rPr>
        <w:t>Nondestructive quality tests</w:t>
      </w:r>
    </w:p>
    <w:p w:rsidR="00C65F89" w:rsidRDefault="00C65F89" w:rsidP="0008421E">
      <w:pPr>
        <w:pStyle w:val="ListParagraph"/>
        <w:numPr>
          <w:ilvl w:val="0"/>
          <w:numId w:val="5"/>
        </w:numPr>
        <w:spacing w:after="0" w:line="360" w:lineRule="auto"/>
        <w:ind w:left="270" w:hanging="270"/>
        <w:jc w:val="both"/>
        <w:rPr>
          <w:szCs w:val="24"/>
        </w:rPr>
      </w:pPr>
      <w:r>
        <w:rPr>
          <w:szCs w:val="24"/>
        </w:rPr>
        <w:t>Destructive tests</w:t>
      </w:r>
    </w:p>
    <w:p w:rsidR="00ED6514" w:rsidRPr="00DF37C9" w:rsidRDefault="00C65F89" w:rsidP="00DF37C9">
      <w:pPr>
        <w:pStyle w:val="ListParagraph"/>
        <w:numPr>
          <w:ilvl w:val="0"/>
          <w:numId w:val="5"/>
        </w:numPr>
        <w:spacing w:after="0" w:line="360" w:lineRule="auto"/>
        <w:ind w:left="270" w:hanging="270"/>
        <w:jc w:val="both"/>
        <w:rPr>
          <w:szCs w:val="24"/>
        </w:rPr>
      </w:pPr>
      <w:r>
        <w:rPr>
          <w:szCs w:val="24"/>
        </w:rPr>
        <w:t>Durability tests and specific gravity tests</w:t>
      </w:r>
    </w:p>
    <w:p w:rsidR="00C65F89" w:rsidRPr="00703C3E" w:rsidRDefault="00FE419A" w:rsidP="0008421E">
      <w:pPr>
        <w:pStyle w:val="ListParagraph"/>
        <w:numPr>
          <w:ilvl w:val="0"/>
          <w:numId w:val="6"/>
        </w:numPr>
        <w:spacing w:after="0" w:line="360" w:lineRule="auto"/>
        <w:ind w:left="270" w:hanging="270"/>
        <w:jc w:val="both"/>
        <w:rPr>
          <w:b/>
          <w:bCs/>
          <w:szCs w:val="24"/>
        </w:rPr>
      </w:pPr>
      <w:r>
        <w:rPr>
          <w:b/>
          <w:bCs/>
          <w:szCs w:val="24"/>
        </w:rPr>
        <w:t>Descriptive T</w:t>
      </w:r>
      <w:r w:rsidR="00532EEB" w:rsidRPr="00703C3E">
        <w:rPr>
          <w:b/>
          <w:bCs/>
          <w:szCs w:val="24"/>
        </w:rPr>
        <w:t>ests:</w:t>
      </w:r>
    </w:p>
    <w:p w:rsidR="0008421E" w:rsidRDefault="00532EEB" w:rsidP="00DF37C9">
      <w:pPr>
        <w:spacing w:after="0" w:line="360" w:lineRule="auto"/>
        <w:jc w:val="both"/>
        <w:rPr>
          <w:szCs w:val="24"/>
        </w:rPr>
      </w:pPr>
      <w:r>
        <w:rPr>
          <w:szCs w:val="24"/>
        </w:rPr>
        <w:t xml:space="preserve">These tests are extremely useful in classifying aggregates. They </w:t>
      </w:r>
      <w:proofErr w:type="gramStart"/>
      <w:r>
        <w:rPr>
          <w:szCs w:val="24"/>
        </w:rPr>
        <w:t>are usually described</w:t>
      </w:r>
      <w:proofErr w:type="gramEnd"/>
      <w:r>
        <w:rPr>
          <w:szCs w:val="24"/>
        </w:rPr>
        <w:t xml:space="preserve"> in terms of shape and texture of particles. The shape can be defined in terms of rounded, irregular, flaky, angular, elongated and both flaky and elongated. Likewise, surface texture </w:t>
      </w:r>
      <w:proofErr w:type="gramStart"/>
      <w:r>
        <w:rPr>
          <w:szCs w:val="24"/>
        </w:rPr>
        <w:t>may be defined</w:t>
      </w:r>
      <w:proofErr w:type="gramEnd"/>
      <w:r>
        <w:rPr>
          <w:szCs w:val="24"/>
        </w:rPr>
        <w:t xml:space="preserve"> in terms of glossy, smooth, granular, rough, cryst</w:t>
      </w:r>
      <w:r w:rsidR="00DF37C9">
        <w:rPr>
          <w:szCs w:val="24"/>
        </w:rPr>
        <w:t>alline, honeycombed and porous.</w:t>
      </w:r>
    </w:p>
    <w:p w:rsidR="00532EEB" w:rsidRPr="00703C3E" w:rsidRDefault="00532EEB" w:rsidP="0008421E">
      <w:pPr>
        <w:pStyle w:val="ListParagraph"/>
        <w:numPr>
          <w:ilvl w:val="0"/>
          <w:numId w:val="6"/>
        </w:numPr>
        <w:spacing w:after="0" w:line="360" w:lineRule="auto"/>
        <w:ind w:left="360"/>
        <w:jc w:val="both"/>
        <w:rPr>
          <w:b/>
          <w:bCs/>
          <w:szCs w:val="24"/>
        </w:rPr>
      </w:pPr>
      <w:r w:rsidRPr="00703C3E">
        <w:rPr>
          <w:b/>
          <w:bCs/>
          <w:szCs w:val="24"/>
        </w:rPr>
        <w:t>Non Destructive Quality Test</w:t>
      </w:r>
    </w:p>
    <w:p w:rsidR="00532EEB" w:rsidRDefault="00532EEB" w:rsidP="0008421E">
      <w:pPr>
        <w:spacing w:after="0" w:line="360" w:lineRule="auto"/>
        <w:jc w:val="both"/>
        <w:rPr>
          <w:szCs w:val="24"/>
        </w:rPr>
      </w:pPr>
      <w:r>
        <w:rPr>
          <w:szCs w:val="24"/>
        </w:rPr>
        <w:t xml:space="preserve">The results obtained by these tests </w:t>
      </w:r>
      <w:proofErr w:type="gramStart"/>
      <w:r>
        <w:rPr>
          <w:szCs w:val="24"/>
        </w:rPr>
        <w:t>are compared</w:t>
      </w:r>
      <w:proofErr w:type="gramEnd"/>
      <w:r>
        <w:rPr>
          <w:szCs w:val="24"/>
        </w:rPr>
        <w:t xml:space="preserve"> to standard specifications to confirm their suitability in pavement construction. The tests </w:t>
      </w:r>
      <w:proofErr w:type="gramStart"/>
      <w:r>
        <w:rPr>
          <w:szCs w:val="24"/>
        </w:rPr>
        <w:t>include:</w:t>
      </w:r>
      <w:proofErr w:type="gramEnd"/>
      <w:r>
        <w:rPr>
          <w:szCs w:val="24"/>
        </w:rPr>
        <w:t xml:space="preserve"> gradation, water absorption and shape tests.</w:t>
      </w:r>
    </w:p>
    <w:p w:rsidR="007C5E47" w:rsidRDefault="00532EEB" w:rsidP="008D64B6">
      <w:pPr>
        <w:pStyle w:val="ListParagraph"/>
        <w:numPr>
          <w:ilvl w:val="0"/>
          <w:numId w:val="7"/>
        </w:numPr>
        <w:tabs>
          <w:tab w:val="left" w:pos="360"/>
        </w:tabs>
        <w:spacing w:line="360" w:lineRule="auto"/>
        <w:ind w:left="0" w:firstLine="0"/>
        <w:jc w:val="both"/>
        <w:rPr>
          <w:szCs w:val="24"/>
        </w:rPr>
      </w:pPr>
      <w:r w:rsidRPr="00703C3E">
        <w:rPr>
          <w:b/>
          <w:bCs/>
          <w:szCs w:val="24"/>
        </w:rPr>
        <w:t>Gradation Test:</w:t>
      </w:r>
      <w:r>
        <w:rPr>
          <w:szCs w:val="24"/>
        </w:rPr>
        <w:t xml:space="preserve"> It refers t</w:t>
      </w:r>
      <w:r w:rsidR="007C5E47">
        <w:rPr>
          <w:szCs w:val="24"/>
        </w:rPr>
        <w:t xml:space="preserve">o the quantity expressed in percentages by weight of the various sizes of which a sample of aggregate </w:t>
      </w:r>
      <w:proofErr w:type="gramStart"/>
      <w:r w:rsidR="007C5E47">
        <w:rPr>
          <w:szCs w:val="24"/>
        </w:rPr>
        <w:t>is composed</w:t>
      </w:r>
      <w:proofErr w:type="gramEnd"/>
      <w:r w:rsidR="007C5E47">
        <w:rPr>
          <w:szCs w:val="24"/>
        </w:rPr>
        <w:t xml:space="preserve">. They are determined by dividing aggregate into certain </w:t>
      </w:r>
      <w:proofErr w:type="gramStart"/>
      <w:r w:rsidR="007C5E47">
        <w:rPr>
          <w:szCs w:val="24"/>
        </w:rPr>
        <w:t>portions which</w:t>
      </w:r>
      <w:proofErr w:type="gramEnd"/>
      <w:r w:rsidR="007C5E47">
        <w:rPr>
          <w:szCs w:val="24"/>
        </w:rPr>
        <w:t xml:space="preserve"> are retained in a set of sieves or screens with opening size specified. Eventually, a graph </w:t>
      </w:r>
      <w:proofErr w:type="gramStart"/>
      <w:r w:rsidR="007C5E47">
        <w:rPr>
          <w:szCs w:val="24"/>
        </w:rPr>
        <w:t>is plotted</w:t>
      </w:r>
      <w:proofErr w:type="gramEnd"/>
      <w:r w:rsidR="007C5E47">
        <w:rPr>
          <w:szCs w:val="24"/>
        </w:rPr>
        <w:t xml:space="preserve"> with total percentage passing and sieve size in a logarithmic scale. The gradation of aggregates is extremely important because it directly influences construction quality and cost of the pavement. The </w:t>
      </w:r>
      <w:r w:rsidR="007C5E47">
        <w:rPr>
          <w:szCs w:val="24"/>
        </w:rPr>
        <w:lastRenderedPageBreak/>
        <w:t xml:space="preserve">aggregates must confer to the standard </w:t>
      </w:r>
      <w:proofErr w:type="gramStart"/>
      <w:r w:rsidR="007C5E47">
        <w:rPr>
          <w:szCs w:val="24"/>
        </w:rPr>
        <w:t>specifications which depends upon the type of pavement</w:t>
      </w:r>
      <w:proofErr w:type="gramEnd"/>
      <w:r w:rsidR="007C5E47">
        <w:rPr>
          <w:szCs w:val="24"/>
        </w:rPr>
        <w:t xml:space="preserve"> and use intended. </w:t>
      </w:r>
    </w:p>
    <w:p w:rsidR="00BC1FFF" w:rsidRDefault="00BC1FFF" w:rsidP="00C02E8F">
      <w:pPr>
        <w:pStyle w:val="ListParagraph"/>
        <w:tabs>
          <w:tab w:val="left" w:pos="360"/>
        </w:tabs>
        <w:spacing w:after="0" w:line="360" w:lineRule="auto"/>
        <w:ind w:left="0"/>
        <w:jc w:val="center"/>
        <w:rPr>
          <w:szCs w:val="24"/>
        </w:rPr>
      </w:pPr>
      <w:r w:rsidRPr="00BC1FFF">
        <w:rPr>
          <w:noProof/>
          <w:szCs w:val="24"/>
          <w:lang w:bidi="ne-NP"/>
        </w:rPr>
        <w:drawing>
          <wp:inline distT="0" distB="0" distL="0" distR="0">
            <wp:extent cx="2873110" cy="2156076"/>
            <wp:effectExtent l="0" t="3493" r="318" b="317"/>
            <wp:docPr id="2" name="Picture 2" descr="D:\2. 073MSC\4th Semester\1. Effect of crushed glass on ac mix- Thesis\3. Thesis Photos and Videos\1. Photos\20190813_1244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2. 073MSC\4th Semester\1. Effect of crushed glass on ac mix- Thesis\3. Thesis Photos and Videos\1. Photos\20190813_124443.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rot="5400000">
                      <a:off x="0" y="0"/>
                      <a:ext cx="2900715" cy="2176791"/>
                    </a:xfrm>
                    <a:prstGeom prst="rect">
                      <a:avLst/>
                    </a:prstGeom>
                    <a:noFill/>
                    <a:ln>
                      <a:noFill/>
                    </a:ln>
                  </pic:spPr>
                </pic:pic>
              </a:graphicData>
            </a:graphic>
          </wp:inline>
        </w:drawing>
      </w:r>
    </w:p>
    <w:p w:rsidR="00BC1FFF" w:rsidRDefault="00BC1FFF" w:rsidP="00C02E8F">
      <w:pPr>
        <w:pStyle w:val="Listoffigures"/>
        <w:spacing w:after="0"/>
      </w:pPr>
      <w:bookmarkStart w:id="30" w:name="_Toc24528825"/>
      <w:r w:rsidRPr="00BC1FFF">
        <w:t xml:space="preserve">Figure 2.1: </w:t>
      </w:r>
      <w:r w:rsidR="00C70055">
        <w:t xml:space="preserve">Gradation Analysis </w:t>
      </w:r>
      <w:proofErr w:type="gramStart"/>
      <w:r w:rsidR="00C70055">
        <w:t>During</w:t>
      </w:r>
      <w:proofErr w:type="gramEnd"/>
      <w:r w:rsidR="00C70055">
        <w:t xml:space="preserve"> the S</w:t>
      </w:r>
      <w:r w:rsidRPr="00BC1FFF">
        <w:t>tudy</w:t>
      </w:r>
      <w:bookmarkEnd w:id="30"/>
    </w:p>
    <w:p w:rsidR="00C02E8F" w:rsidRPr="00BC1FFF" w:rsidRDefault="00C02E8F" w:rsidP="00C02E8F">
      <w:pPr>
        <w:pStyle w:val="Listoffigures"/>
        <w:spacing w:after="0"/>
      </w:pPr>
    </w:p>
    <w:p w:rsidR="00C02E8F" w:rsidRDefault="007C5E47" w:rsidP="008D64B6">
      <w:pPr>
        <w:pStyle w:val="ListParagraph"/>
        <w:numPr>
          <w:ilvl w:val="0"/>
          <w:numId w:val="7"/>
        </w:numPr>
        <w:tabs>
          <w:tab w:val="left" w:pos="90"/>
          <w:tab w:val="left" w:pos="360"/>
        </w:tabs>
        <w:spacing w:line="360" w:lineRule="auto"/>
        <w:ind w:left="0" w:firstLine="0"/>
        <w:jc w:val="both"/>
        <w:rPr>
          <w:szCs w:val="24"/>
        </w:rPr>
      </w:pPr>
      <w:r w:rsidRPr="008D64B6">
        <w:rPr>
          <w:b/>
          <w:bCs/>
          <w:szCs w:val="24"/>
        </w:rPr>
        <w:t>Shape Test:</w:t>
      </w:r>
      <w:r w:rsidRPr="008D64B6">
        <w:rPr>
          <w:szCs w:val="24"/>
        </w:rPr>
        <w:t xml:space="preserve"> The shape of an aggregate can be defin</w:t>
      </w:r>
      <w:r w:rsidR="008D64B6" w:rsidRPr="008D64B6">
        <w:rPr>
          <w:szCs w:val="24"/>
        </w:rPr>
        <w:t xml:space="preserve">ed in terms of flakiness index, </w:t>
      </w:r>
      <w:r w:rsidRPr="008D64B6">
        <w:rPr>
          <w:szCs w:val="24"/>
        </w:rPr>
        <w:t xml:space="preserve">elongation index and angularity number. </w:t>
      </w:r>
    </w:p>
    <w:p w:rsidR="007C5E47" w:rsidRPr="008D64B6" w:rsidRDefault="003D1FAC" w:rsidP="00C02E8F">
      <w:pPr>
        <w:pStyle w:val="ListParagraph"/>
        <w:tabs>
          <w:tab w:val="left" w:pos="90"/>
          <w:tab w:val="left" w:pos="360"/>
        </w:tabs>
        <w:spacing w:line="360" w:lineRule="auto"/>
        <w:ind w:left="0"/>
        <w:jc w:val="both"/>
        <w:rPr>
          <w:szCs w:val="24"/>
        </w:rPr>
      </w:pPr>
      <w:r>
        <w:rPr>
          <w:b/>
          <w:bCs/>
          <w:szCs w:val="24"/>
        </w:rPr>
        <w:t>Flakiness I</w:t>
      </w:r>
      <w:r w:rsidR="007C5E47" w:rsidRPr="00C02E8F">
        <w:rPr>
          <w:b/>
          <w:bCs/>
          <w:szCs w:val="24"/>
        </w:rPr>
        <w:t>ndex</w:t>
      </w:r>
      <w:r w:rsidR="007C5E47" w:rsidRPr="008D64B6">
        <w:rPr>
          <w:szCs w:val="24"/>
        </w:rPr>
        <w:t xml:space="preserve"> of an aggregate can be defined as percentage by weight of particles whose lease thickness is less than the three fifth of their mean dimension</w:t>
      </w:r>
      <w:r w:rsidR="000D4E68" w:rsidRPr="008D64B6">
        <w:rPr>
          <w:szCs w:val="24"/>
        </w:rPr>
        <w:t>. They are determined after passing at least 200 particles from elongated slots.</w:t>
      </w:r>
    </w:p>
    <w:p w:rsidR="008B6658" w:rsidRDefault="00041496" w:rsidP="008D64B6">
      <w:pPr>
        <w:spacing w:line="360" w:lineRule="auto"/>
        <w:jc w:val="both"/>
        <w:rPr>
          <w:szCs w:val="24"/>
        </w:rPr>
      </w:pPr>
      <w:r w:rsidRPr="008B6658">
        <w:rPr>
          <w:szCs w:val="24"/>
        </w:rPr>
        <w:t>T</w:t>
      </w:r>
      <w:r w:rsidR="00DF37C9">
        <w:rPr>
          <w:szCs w:val="24"/>
        </w:rPr>
        <w:t xml:space="preserve">otal </w:t>
      </w:r>
      <w:r w:rsidRPr="008B6658">
        <w:rPr>
          <w:szCs w:val="24"/>
        </w:rPr>
        <w:t>original weight of the aggregate sample of various fractions = W1+W2+W3+</w:t>
      </w:r>
      <w:proofErr w:type="gramStart"/>
      <w:r w:rsidRPr="008B6658">
        <w:rPr>
          <w:szCs w:val="24"/>
        </w:rPr>
        <w:t>……</w:t>
      </w:r>
      <w:proofErr w:type="gramEnd"/>
    </w:p>
    <w:p w:rsidR="00041496" w:rsidRPr="008B6658" w:rsidRDefault="00041496" w:rsidP="008B6658">
      <w:pPr>
        <w:spacing w:line="360" w:lineRule="auto"/>
        <w:jc w:val="both"/>
        <w:rPr>
          <w:szCs w:val="24"/>
        </w:rPr>
      </w:pPr>
      <w:r w:rsidRPr="008B6658">
        <w:rPr>
          <w:szCs w:val="24"/>
        </w:rPr>
        <w:t>Total weight of the aggregate passing the various thickness gauges = w1+w2+w3+</w:t>
      </w:r>
      <w:proofErr w:type="gramStart"/>
      <w:r w:rsidRPr="008B6658">
        <w:rPr>
          <w:szCs w:val="24"/>
        </w:rPr>
        <w:t>…….</w:t>
      </w:r>
      <w:proofErr w:type="gramEnd"/>
    </w:p>
    <w:p w:rsidR="008B6658" w:rsidRDefault="000D4E68" w:rsidP="00EF1AB4">
      <w:pPr>
        <w:spacing w:line="360" w:lineRule="auto"/>
        <w:jc w:val="both"/>
        <w:rPr>
          <w:rFonts w:eastAsiaTheme="minorEastAsia"/>
          <w:szCs w:val="24"/>
        </w:rPr>
      </w:pPr>
      <w:r w:rsidRPr="00041496">
        <w:rPr>
          <w:szCs w:val="24"/>
        </w:rPr>
        <w:t>Flakiness Index (FI) =</w:t>
      </w:r>
      <w:r w:rsidR="00041496" w:rsidRPr="00041496">
        <w:rPr>
          <w:szCs w:val="24"/>
        </w:rPr>
        <w:t xml:space="preserve"> </w:t>
      </w:r>
      <w:r w:rsidRPr="00041496">
        <w:rPr>
          <w:szCs w:val="24"/>
        </w:rPr>
        <w:t xml:space="preserve"> </w:t>
      </w:r>
      <m:oMath>
        <m:f>
          <m:fPr>
            <m:ctrlPr>
              <w:rPr>
                <w:rFonts w:ascii="Cambria Math" w:hAnsi="Cambria Math"/>
                <w:iCs/>
                <w:szCs w:val="24"/>
              </w:rPr>
            </m:ctrlPr>
          </m:fPr>
          <m:num>
            <m:r>
              <m:rPr>
                <m:sty m:val="p"/>
              </m:rPr>
              <w:rPr>
                <w:rFonts w:ascii="Cambria Math" w:hAnsi="Cambria Math"/>
                <w:szCs w:val="24"/>
              </w:rPr>
              <m:t>w1+w2+w3</m:t>
            </m:r>
          </m:num>
          <m:den>
            <m:r>
              <m:rPr>
                <m:sty m:val="p"/>
              </m:rPr>
              <w:rPr>
                <w:rFonts w:ascii="Cambria Math" w:hAnsi="Cambria Math"/>
                <w:szCs w:val="24"/>
              </w:rPr>
              <m:t>W1+W2+W3</m:t>
            </m:r>
          </m:den>
        </m:f>
      </m:oMath>
    </w:p>
    <w:p w:rsidR="00041496" w:rsidRDefault="003D1FAC" w:rsidP="00EF1AB4">
      <w:pPr>
        <w:spacing w:line="360" w:lineRule="auto"/>
        <w:jc w:val="both"/>
        <w:rPr>
          <w:rFonts w:eastAsiaTheme="minorEastAsia"/>
          <w:szCs w:val="24"/>
        </w:rPr>
      </w:pPr>
      <w:r>
        <w:rPr>
          <w:rFonts w:eastAsiaTheme="minorEastAsia"/>
          <w:b/>
          <w:bCs/>
          <w:szCs w:val="24"/>
        </w:rPr>
        <w:t>Elongation I</w:t>
      </w:r>
      <w:r w:rsidR="0068666A" w:rsidRPr="00C02E8F">
        <w:rPr>
          <w:rFonts w:eastAsiaTheme="minorEastAsia"/>
          <w:b/>
          <w:bCs/>
          <w:szCs w:val="24"/>
        </w:rPr>
        <w:t>ndex</w:t>
      </w:r>
      <w:r w:rsidR="0068666A">
        <w:rPr>
          <w:rFonts w:eastAsiaTheme="minorEastAsia"/>
          <w:szCs w:val="24"/>
        </w:rPr>
        <w:t xml:space="preserve"> </w:t>
      </w:r>
      <w:proofErr w:type="gramStart"/>
      <w:r w:rsidR="0068666A">
        <w:rPr>
          <w:rFonts w:eastAsiaTheme="minorEastAsia"/>
          <w:szCs w:val="24"/>
        </w:rPr>
        <w:t>can be defined</w:t>
      </w:r>
      <w:proofErr w:type="gramEnd"/>
      <w:r w:rsidR="0068666A">
        <w:rPr>
          <w:rFonts w:eastAsiaTheme="minorEastAsia"/>
          <w:szCs w:val="24"/>
        </w:rPr>
        <w:t xml:space="preserve"> as the percentage by weight of particles whose greatest length is greater than 1.8 times their mean dimension. It ca</w:t>
      </w:r>
      <w:r w:rsidR="008B6658">
        <w:rPr>
          <w:rFonts w:eastAsiaTheme="minorEastAsia"/>
          <w:szCs w:val="24"/>
        </w:rPr>
        <w:t xml:space="preserve">n be determined by metal length </w:t>
      </w:r>
      <w:r w:rsidR="0068666A">
        <w:rPr>
          <w:rFonts w:eastAsiaTheme="minorEastAsia"/>
          <w:szCs w:val="24"/>
        </w:rPr>
        <w:t>– gauge.</w:t>
      </w:r>
    </w:p>
    <w:p w:rsidR="0068666A" w:rsidRDefault="0068666A" w:rsidP="00703C3E">
      <w:pPr>
        <w:spacing w:line="360" w:lineRule="auto"/>
        <w:jc w:val="both"/>
        <w:rPr>
          <w:rFonts w:eastAsiaTheme="minorEastAsia"/>
          <w:szCs w:val="24"/>
        </w:rPr>
      </w:pPr>
      <w:r>
        <w:rPr>
          <w:rFonts w:eastAsiaTheme="minorEastAsia"/>
          <w:szCs w:val="24"/>
        </w:rPr>
        <w:t>Total original weight of the aggregate sample of various fractions = W1+W2+W3+….</w:t>
      </w:r>
    </w:p>
    <w:p w:rsidR="0068666A" w:rsidRDefault="0068666A" w:rsidP="00703C3E">
      <w:pPr>
        <w:spacing w:line="360" w:lineRule="auto"/>
        <w:jc w:val="both"/>
        <w:rPr>
          <w:rFonts w:eastAsiaTheme="minorEastAsia"/>
          <w:szCs w:val="24"/>
        </w:rPr>
      </w:pPr>
      <w:r>
        <w:rPr>
          <w:rFonts w:eastAsiaTheme="minorEastAsia"/>
          <w:szCs w:val="24"/>
        </w:rPr>
        <w:t>Total weight of the aggregate retained on the various length gauge = x1+x2+x3+</w:t>
      </w:r>
      <w:proofErr w:type="gramStart"/>
      <w:r>
        <w:rPr>
          <w:rFonts w:eastAsiaTheme="minorEastAsia"/>
          <w:szCs w:val="24"/>
        </w:rPr>
        <w:t>……</w:t>
      </w:r>
      <w:proofErr w:type="gramEnd"/>
    </w:p>
    <w:p w:rsidR="0068666A" w:rsidRDefault="0068666A" w:rsidP="008B6658">
      <w:pPr>
        <w:spacing w:line="360" w:lineRule="auto"/>
        <w:jc w:val="both"/>
        <w:rPr>
          <w:rFonts w:eastAsiaTheme="minorEastAsia"/>
          <w:szCs w:val="24"/>
        </w:rPr>
      </w:pPr>
      <w:r>
        <w:rPr>
          <w:szCs w:val="24"/>
        </w:rPr>
        <w:lastRenderedPageBreak/>
        <w:t>Elongation Index (E</w:t>
      </w:r>
      <w:r w:rsidRPr="00041496">
        <w:rPr>
          <w:szCs w:val="24"/>
        </w:rPr>
        <w:t xml:space="preserve">I) =  </w:t>
      </w:r>
      <m:oMath>
        <m:f>
          <m:fPr>
            <m:ctrlPr>
              <w:rPr>
                <w:rFonts w:ascii="Cambria Math" w:hAnsi="Cambria Math"/>
                <w:iCs/>
                <w:szCs w:val="24"/>
              </w:rPr>
            </m:ctrlPr>
          </m:fPr>
          <m:num>
            <m:r>
              <m:rPr>
                <m:sty m:val="p"/>
              </m:rPr>
              <w:rPr>
                <w:rFonts w:ascii="Cambria Math" w:hAnsi="Cambria Math"/>
                <w:szCs w:val="24"/>
              </w:rPr>
              <m:t>x1+x2+x3</m:t>
            </m:r>
          </m:num>
          <m:den>
            <m:r>
              <m:rPr>
                <m:sty m:val="p"/>
              </m:rPr>
              <w:rPr>
                <w:rFonts w:ascii="Cambria Math" w:hAnsi="Cambria Math"/>
                <w:szCs w:val="24"/>
              </w:rPr>
              <m:t>W1+W2+W3</m:t>
            </m:r>
          </m:den>
        </m:f>
      </m:oMath>
    </w:p>
    <w:p w:rsidR="0068666A" w:rsidRDefault="0068666A" w:rsidP="00EF1AB4">
      <w:pPr>
        <w:spacing w:line="360" w:lineRule="auto"/>
        <w:jc w:val="both"/>
        <w:rPr>
          <w:szCs w:val="24"/>
        </w:rPr>
      </w:pPr>
      <w:r>
        <w:rPr>
          <w:szCs w:val="24"/>
        </w:rPr>
        <w:t>Shape tests are important because it helps to determine the interlocking of particles and the surface friction between adjacent surfaces.</w:t>
      </w:r>
    </w:p>
    <w:p w:rsidR="00BC1FFF" w:rsidRDefault="00BC1FFF" w:rsidP="00BA5309">
      <w:pPr>
        <w:spacing w:after="0" w:line="360" w:lineRule="auto"/>
        <w:jc w:val="center"/>
        <w:rPr>
          <w:noProof/>
          <w:szCs w:val="24"/>
          <w:lang w:bidi="ne-NP"/>
        </w:rPr>
      </w:pPr>
      <w:r w:rsidRPr="00BC1FFF">
        <w:rPr>
          <w:noProof/>
          <w:szCs w:val="24"/>
          <w:lang w:bidi="ne-NP"/>
        </w:rPr>
        <w:drawing>
          <wp:inline distT="0" distB="0" distL="0" distR="0">
            <wp:extent cx="2963261" cy="2225082"/>
            <wp:effectExtent l="6985" t="0" r="0" b="0"/>
            <wp:docPr id="6" name="Picture 6" descr="D:\2. 073MSC\4th Semester\1. Effect of crushed glass on ac mix- Thesis\3. Thesis Photos and Videos\1. Photos\20190813_1315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2. 073MSC\4th Semester\1. Effect of crushed glass on ac mix- Thesis\3. Thesis Photos and Videos\1. Photos\20190813_131527.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rot="5400000">
                      <a:off x="0" y="0"/>
                      <a:ext cx="2974310" cy="2233379"/>
                    </a:xfrm>
                    <a:prstGeom prst="rect">
                      <a:avLst/>
                    </a:prstGeom>
                    <a:noFill/>
                    <a:ln>
                      <a:noFill/>
                    </a:ln>
                  </pic:spPr>
                </pic:pic>
              </a:graphicData>
            </a:graphic>
          </wp:inline>
        </w:drawing>
      </w:r>
      <w:r w:rsidR="00BA5309">
        <w:rPr>
          <w:noProof/>
          <w:szCs w:val="24"/>
          <w:lang w:bidi="ne-NP"/>
        </w:rPr>
        <w:t xml:space="preserve">     </w:t>
      </w:r>
      <w:r w:rsidRPr="00BC1FFF">
        <w:rPr>
          <w:noProof/>
          <w:szCs w:val="24"/>
          <w:lang w:bidi="ne-NP"/>
        </w:rPr>
        <w:drawing>
          <wp:inline distT="0" distB="0" distL="0" distR="0">
            <wp:extent cx="2990088" cy="2242566"/>
            <wp:effectExtent l="0" t="7303" r="0" b="0"/>
            <wp:docPr id="4" name="Picture 4" descr="D:\2. 073MSC\4th Semester\1. Effect of crushed glass on ac mix- Thesis\3. Thesis Photos and Videos\1. Photos\20190813_1404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2. 073MSC\4th Semester\1. Effect of crushed glass on ac mix- Thesis\3. Thesis Photos and Videos\1. Photos\20190813_140418.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rot="16200000" flipH="1">
                      <a:off x="0" y="0"/>
                      <a:ext cx="2990088" cy="2242566"/>
                    </a:xfrm>
                    <a:prstGeom prst="rect">
                      <a:avLst/>
                    </a:prstGeom>
                    <a:noFill/>
                    <a:ln>
                      <a:noFill/>
                    </a:ln>
                  </pic:spPr>
                </pic:pic>
              </a:graphicData>
            </a:graphic>
          </wp:inline>
        </w:drawing>
      </w:r>
    </w:p>
    <w:p w:rsidR="00BC1FFF" w:rsidRDefault="00BC1FFF" w:rsidP="00C02E8F">
      <w:pPr>
        <w:pStyle w:val="Listoffigures"/>
        <w:spacing w:after="0"/>
      </w:pPr>
      <w:bookmarkStart w:id="31" w:name="_Toc24528826"/>
      <w:r w:rsidRPr="00BC1FFF">
        <w:t>Figure 2</w:t>
      </w:r>
      <w:r>
        <w:t>.2</w:t>
      </w:r>
      <w:r w:rsidRPr="00BC1FFF">
        <w:t xml:space="preserve">: </w:t>
      </w:r>
      <w:r w:rsidR="00C70055">
        <w:t>Shape Tests C</w:t>
      </w:r>
      <w:r>
        <w:t>onducted</w:t>
      </w:r>
      <w:r w:rsidR="00C70055">
        <w:t xml:space="preserve"> During the S</w:t>
      </w:r>
      <w:r w:rsidRPr="00BC1FFF">
        <w:t>tudy</w:t>
      </w:r>
      <w:bookmarkEnd w:id="31"/>
    </w:p>
    <w:p w:rsidR="00C02E8F" w:rsidRPr="00BC1FFF" w:rsidRDefault="00C02E8F" w:rsidP="00C02E8F">
      <w:pPr>
        <w:pStyle w:val="Listoffigures"/>
        <w:spacing w:after="0"/>
      </w:pPr>
    </w:p>
    <w:p w:rsidR="0068666A" w:rsidRDefault="0068666A" w:rsidP="00DF22D7">
      <w:pPr>
        <w:pStyle w:val="ListParagraph"/>
        <w:numPr>
          <w:ilvl w:val="0"/>
          <w:numId w:val="8"/>
        </w:numPr>
        <w:tabs>
          <w:tab w:val="left" w:pos="270"/>
        </w:tabs>
        <w:spacing w:line="360" w:lineRule="auto"/>
        <w:ind w:left="0" w:firstLine="0"/>
        <w:jc w:val="both"/>
        <w:rPr>
          <w:szCs w:val="24"/>
        </w:rPr>
      </w:pPr>
      <w:r w:rsidRPr="00DF22D7">
        <w:rPr>
          <w:b/>
          <w:bCs/>
          <w:szCs w:val="24"/>
        </w:rPr>
        <w:t>W</w:t>
      </w:r>
      <w:r w:rsidR="00C70055">
        <w:rPr>
          <w:b/>
          <w:bCs/>
          <w:szCs w:val="24"/>
        </w:rPr>
        <w:t>ater Absorption T</w:t>
      </w:r>
      <w:r w:rsidRPr="00DF22D7">
        <w:rPr>
          <w:b/>
          <w:bCs/>
          <w:szCs w:val="24"/>
        </w:rPr>
        <w:t>est:</w:t>
      </w:r>
      <w:r>
        <w:rPr>
          <w:szCs w:val="24"/>
        </w:rPr>
        <w:t xml:space="preserve"> </w:t>
      </w:r>
      <w:r w:rsidR="00515FF6">
        <w:rPr>
          <w:szCs w:val="24"/>
        </w:rPr>
        <w:t xml:space="preserve">This test </w:t>
      </w:r>
      <w:proofErr w:type="gramStart"/>
      <w:r w:rsidR="00515FF6">
        <w:rPr>
          <w:szCs w:val="24"/>
        </w:rPr>
        <w:t>can be conducted</w:t>
      </w:r>
      <w:proofErr w:type="gramEnd"/>
      <w:r w:rsidR="00515FF6">
        <w:rPr>
          <w:szCs w:val="24"/>
        </w:rPr>
        <w:t xml:space="preserve"> along with specific gravity test. </w:t>
      </w:r>
      <w:r>
        <w:rPr>
          <w:szCs w:val="24"/>
        </w:rPr>
        <w:t>The entire process consists of soaking the aggregate</w:t>
      </w:r>
      <w:r w:rsidR="00515FF6">
        <w:rPr>
          <w:szCs w:val="24"/>
        </w:rPr>
        <w:t xml:space="preserve"> sample in distilled water for 24 hours, surface drying and weighing in air again. Water absorption can be determined by using:</w:t>
      </w:r>
    </w:p>
    <w:p w:rsidR="00515FF6" w:rsidRPr="00DF22D7" w:rsidRDefault="00DF22D7" w:rsidP="00EF1AB4">
      <w:pPr>
        <w:spacing w:line="360" w:lineRule="auto"/>
        <w:rPr>
          <w:rFonts w:eastAsiaTheme="minorEastAsia"/>
          <w:iCs/>
        </w:rPr>
      </w:pPr>
      <m:oMathPara>
        <m:oMathParaPr>
          <m:jc m:val="left"/>
        </m:oMathParaPr>
        <m:oMath>
          <m:r>
            <m:rPr>
              <m:sty m:val="p"/>
            </m:rPr>
            <w:rPr>
              <w:rFonts w:ascii="Cambria Math" w:hAnsi="Cambria Math"/>
            </w:rPr>
            <m:t>Wa=</m:t>
          </m:r>
          <m:f>
            <m:fPr>
              <m:ctrlPr>
                <w:rPr>
                  <w:rFonts w:ascii="Cambria Math" w:hAnsi="Cambria Math"/>
                  <w:iCs/>
                </w:rPr>
              </m:ctrlPr>
            </m:fPr>
            <m:num>
              <m:r>
                <m:rPr>
                  <m:sty m:val="p"/>
                </m:rPr>
                <w:rPr>
                  <w:rFonts w:ascii="Cambria Math" w:hAnsi="Cambria Math"/>
                </w:rPr>
                <m:t>w1-w2</m:t>
              </m:r>
            </m:num>
            <m:den>
              <m:r>
                <m:rPr>
                  <m:sty m:val="p"/>
                </m:rPr>
                <w:rPr>
                  <w:rFonts w:ascii="Cambria Math" w:hAnsi="Cambria Math"/>
                </w:rPr>
                <m:t>w2</m:t>
              </m:r>
            </m:den>
          </m:f>
          <m:r>
            <m:rPr>
              <m:sty m:val="p"/>
            </m:rPr>
            <w:rPr>
              <w:rFonts w:ascii="Cambria Math" w:hAnsi="Cambria Math"/>
            </w:rPr>
            <m:t xml:space="preserve"> x 100%</m:t>
          </m:r>
        </m:oMath>
      </m:oMathPara>
    </w:p>
    <w:p w:rsidR="00515FF6" w:rsidRDefault="00515FF6" w:rsidP="00EF1AB4">
      <w:pPr>
        <w:spacing w:line="360" w:lineRule="auto"/>
        <w:rPr>
          <w:rFonts w:eastAsiaTheme="minorEastAsia"/>
        </w:rPr>
      </w:pPr>
      <w:proofErr w:type="spellStart"/>
      <w:proofErr w:type="gramStart"/>
      <w:r>
        <w:rPr>
          <w:rFonts w:eastAsiaTheme="minorEastAsia"/>
        </w:rPr>
        <w:t>Wa</w:t>
      </w:r>
      <w:proofErr w:type="spellEnd"/>
      <w:proofErr w:type="gramEnd"/>
      <w:r>
        <w:rPr>
          <w:rFonts w:eastAsiaTheme="minorEastAsia"/>
        </w:rPr>
        <w:t xml:space="preserve"> = Water absorption</w:t>
      </w:r>
    </w:p>
    <w:p w:rsidR="00515FF6" w:rsidRDefault="00515FF6" w:rsidP="00EF1AB4">
      <w:pPr>
        <w:spacing w:line="360" w:lineRule="auto"/>
        <w:rPr>
          <w:rFonts w:eastAsiaTheme="minorEastAsia"/>
        </w:rPr>
      </w:pPr>
      <w:r>
        <w:rPr>
          <w:rFonts w:eastAsiaTheme="minorEastAsia"/>
        </w:rPr>
        <w:t>W1 = Weight of surface dried aggregate in air</w:t>
      </w:r>
    </w:p>
    <w:p w:rsidR="00515FF6" w:rsidRDefault="00515FF6" w:rsidP="00EF1AB4">
      <w:pPr>
        <w:spacing w:line="360" w:lineRule="auto"/>
        <w:rPr>
          <w:rFonts w:eastAsiaTheme="minorEastAsia"/>
        </w:rPr>
      </w:pPr>
      <w:r>
        <w:rPr>
          <w:rFonts w:eastAsiaTheme="minorEastAsia"/>
        </w:rPr>
        <w:t>W2 = Weight of oven dried aggregate in air</w:t>
      </w:r>
    </w:p>
    <w:p w:rsidR="00515FF6" w:rsidRPr="001F4F4D" w:rsidRDefault="009B66F0" w:rsidP="001F4F4D">
      <w:pPr>
        <w:pStyle w:val="ListParagraph"/>
        <w:numPr>
          <w:ilvl w:val="0"/>
          <w:numId w:val="6"/>
        </w:numPr>
        <w:tabs>
          <w:tab w:val="left" w:pos="270"/>
        </w:tabs>
        <w:spacing w:after="0" w:line="360" w:lineRule="auto"/>
        <w:ind w:hanging="720"/>
        <w:rPr>
          <w:b/>
          <w:bCs/>
        </w:rPr>
      </w:pPr>
      <w:r w:rsidRPr="001F4F4D">
        <w:rPr>
          <w:b/>
          <w:bCs/>
        </w:rPr>
        <w:t>Durability Tests:</w:t>
      </w:r>
    </w:p>
    <w:p w:rsidR="009B66F0" w:rsidRDefault="009B66F0" w:rsidP="001F4F4D">
      <w:pPr>
        <w:spacing w:after="0" w:line="360" w:lineRule="auto"/>
        <w:jc w:val="both"/>
      </w:pPr>
      <w:r>
        <w:t xml:space="preserve">Different types of tests </w:t>
      </w:r>
      <w:proofErr w:type="gramStart"/>
      <w:r>
        <w:t>are conducted</w:t>
      </w:r>
      <w:proofErr w:type="gramEnd"/>
      <w:r>
        <w:t xml:space="preserve"> in road construction. Following tests </w:t>
      </w:r>
      <w:proofErr w:type="gramStart"/>
      <w:r>
        <w:t>have been conducted</w:t>
      </w:r>
      <w:proofErr w:type="gramEnd"/>
      <w:r>
        <w:t xml:space="preserve"> in the study:</w:t>
      </w:r>
    </w:p>
    <w:p w:rsidR="009B66F0" w:rsidRDefault="00C70055" w:rsidP="00EF1AB4">
      <w:pPr>
        <w:spacing w:line="360" w:lineRule="auto"/>
        <w:jc w:val="both"/>
      </w:pPr>
      <w:r>
        <w:rPr>
          <w:b/>
          <w:bCs/>
        </w:rPr>
        <w:t>Abrasion T</w:t>
      </w:r>
      <w:r w:rsidR="009B66F0" w:rsidRPr="00C97B89">
        <w:rPr>
          <w:b/>
          <w:bCs/>
        </w:rPr>
        <w:t>est:</w:t>
      </w:r>
      <w:r w:rsidR="009B66F0">
        <w:t xml:space="preserve"> </w:t>
      </w:r>
      <w:r w:rsidR="000D10D7">
        <w:t xml:space="preserve">Aggregates </w:t>
      </w:r>
      <w:proofErr w:type="gramStart"/>
      <w:r w:rsidR="000D10D7">
        <w:t>are placed</w:t>
      </w:r>
      <w:proofErr w:type="gramEnd"/>
      <w:r w:rsidR="000D10D7">
        <w:t xml:space="preserve"> in standard Los Angeles abrasion test cylinder (70 cm diameter and 50 cm long and 8.8 cm steel plate projection shelf inside) along with 4.8 cm diameter steel spheres.</w:t>
      </w:r>
      <w:r w:rsidR="00C97B89">
        <w:t xml:space="preserve"> The number of spheres used depends upon the </w:t>
      </w:r>
      <w:r w:rsidR="00C97B89">
        <w:lastRenderedPageBreak/>
        <w:t xml:space="preserve">gradation of aggregates. The cylinder is </w:t>
      </w:r>
      <w:proofErr w:type="spellStart"/>
      <w:r w:rsidR="00C97B89">
        <w:t>roated</w:t>
      </w:r>
      <w:proofErr w:type="spellEnd"/>
      <w:r w:rsidR="00C97B89">
        <w:t xml:space="preserve"> for 500-1000 revolutions depending upon the gradation of group. The test sample is sieved through 1.7 mm </w:t>
      </w:r>
      <w:proofErr w:type="gramStart"/>
      <w:r w:rsidR="00C97B89">
        <w:t>sieve and materials passing through the sieve is weighed</w:t>
      </w:r>
      <w:proofErr w:type="gramEnd"/>
      <w:r w:rsidR="00C97B89">
        <w:t xml:space="preserve"> and percentage loss in weight is calculated.</w:t>
      </w:r>
    </w:p>
    <w:p w:rsidR="00C97B89" w:rsidRDefault="00C97B89" w:rsidP="00EF1AB4">
      <w:pPr>
        <w:spacing w:line="360" w:lineRule="auto"/>
        <w:jc w:val="both"/>
      </w:pPr>
      <w:r>
        <w:t>Original weight of the oven dry aggregate sample = W1</w:t>
      </w:r>
    </w:p>
    <w:p w:rsidR="00C97B89" w:rsidRDefault="00C97B89" w:rsidP="00EF1AB4">
      <w:pPr>
        <w:spacing w:line="360" w:lineRule="auto"/>
        <w:jc w:val="both"/>
      </w:pPr>
      <w:r>
        <w:t>Weight of the aggregate retained on 1.70 mm IS sieve after test = W2</w:t>
      </w:r>
    </w:p>
    <w:p w:rsidR="00C97B89" w:rsidRPr="00BC1FFF" w:rsidRDefault="00C97B89" w:rsidP="00EF1AB4">
      <w:pPr>
        <w:spacing w:line="360" w:lineRule="auto"/>
        <w:rPr>
          <w:rFonts w:eastAsiaTheme="minorEastAsia"/>
        </w:rPr>
      </w:pPr>
      <m:oMathPara>
        <m:oMathParaPr>
          <m:jc m:val="left"/>
        </m:oMathParaPr>
        <m:oMath>
          <m:r>
            <m:rPr>
              <m:sty m:val="p"/>
            </m:rPr>
            <w:rPr>
              <w:rFonts w:ascii="Cambria Math" w:hAnsi="Cambria Math"/>
            </w:rPr>
            <m:t xml:space="preserve">Los Angeles Abrasion Value </m:t>
          </m:r>
          <m:d>
            <m:dPr>
              <m:ctrlPr>
                <w:rPr>
                  <w:rFonts w:ascii="Cambria Math" w:hAnsi="Cambria Math"/>
                  <w:iCs/>
                </w:rPr>
              </m:ctrlPr>
            </m:dPr>
            <m:e>
              <m:r>
                <m:rPr>
                  <m:sty m:val="p"/>
                </m:rPr>
                <w:rPr>
                  <w:rFonts w:ascii="Cambria Math" w:hAnsi="Cambria Math"/>
                </w:rPr>
                <m:t>LAA</m:t>
              </m:r>
            </m:e>
          </m:d>
          <m:r>
            <m:rPr>
              <m:sty m:val="p"/>
            </m:rPr>
            <w:rPr>
              <w:rFonts w:ascii="Cambria Math" w:hAnsi="Cambria Math"/>
            </w:rPr>
            <m:t>=</m:t>
          </m:r>
          <m:f>
            <m:fPr>
              <m:ctrlPr>
                <w:rPr>
                  <w:rFonts w:ascii="Cambria Math" w:hAnsi="Cambria Math"/>
                  <w:iCs/>
                </w:rPr>
              </m:ctrlPr>
            </m:fPr>
            <m:num>
              <m:r>
                <m:rPr>
                  <m:sty m:val="p"/>
                </m:rPr>
                <w:rPr>
                  <w:rFonts w:ascii="Cambria Math" w:hAnsi="Cambria Math"/>
                </w:rPr>
                <m:t>W1-W2</m:t>
              </m:r>
            </m:num>
            <m:den>
              <m:r>
                <m:rPr>
                  <m:sty m:val="p"/>
                </m:rPr>
                <w:rPr>
                  <w:rFonts w:ascii="Cambria Math" w:hAnsi="Cambria Math"/>
                </w:rPr>
                <m:t>W2</m:t>
              </m:r>
            </m:den>
          </m:f>
          <m:r>
            <m:rPr>
              <m:sty m:val="p"/>
            </m:rPr>
            <w:rPr>
              <w:rFonts w:ascii="Cambria Math" w:hAnsi="Cambria Math"/>
            </w:rPr>
            <m:t>x 100%</m:t>
          </m:r>
        </m:oMath>
      </m:oMathPara>
    </w:p>
    <w:p w:rsidR="00BC1FFF" w:rsidRDefault="00BC1FFF" w:rsidP="00C02E8F">
      <w:pPr>
        <w:spacing w:after="0" w:line="360" w:lineRule="auto"/>
        <w:jc w:val="center"/>
        <w:rPr>
          <w:iCs/>
        </w:rPr>
      </w:pPr>
      <w:r w:rsidRPr="00BC1FFF">
        <w:rPr>
          <w:iCs/>
          <w:noProof/>
          <w:lang w:bidi="ne-NP"/>
        </w:rPr>
        <w:drawing>
          <wp:inline distT="0" distB="0" distL="0" distR="0">
            <wp:extent cx="2575172" cy="1932495"/>
            <wp:effectExtent l="0" t="2540" r="0" b="0"/>
            <wp:docPr id="8" name="Picture 8" descr="D:\2. 073MSC\4th Semester\1. Effect of crushed glass on ac mix- Thesis\3. Thesis Photos and Videos\1. Photos\20190819_1517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2. 073MSC\4th Semester\1. Effect of crushed glass on ac mix- Thesis\3. Thesis Photos and Videos\1. Photos\20190819_151738.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5400000">
                      <a:off x="0" y="0"/>
                      <a:ext cx="2580816" cy="1936730"/>
                    </a:xfrm>
                    <a:prstGeom prst="rect">
                      <a:avLst/>
                    </a:prstGeom>
                    <a:noFill/>
                    <a:ln>
                      <a:noFill/>
                    </a:ln>
                  </pic:spPr>
                </pic:pic>
              </a:graphicData>
            </a:graphic>
          </wp:inline>
        </w:drawing>
      </w:r>
    </w:p>
    <w:p w:rsidR="00BC1FFF" w:rsidRDefault="00BC1FFF" w:rsidP="00C02E8F">
      <w:pPr>
        <w:pStyle w:val="Listoffigures"/>
        <w:spacing w:after="0"/>
      </w:pPr>
      <w:bookmarkStart w:id="32" w:name="_Toc24528827"/>
      <w:r w:rsidRPr="00BC1FFF">
        <w:t>Figure 2</w:t>
      </w:r>
      <w:r>
        <w:t>.3</w:t>
      </w:r>
      <w:r w:rsidRPr="00BC1FFF">
        <w:t xml:space="preserve">: </w:t>
      </w:r>
      <w:r>
        <w:t xml:space="preserve">LAA </w:t>
      </w:r>
      <w:r w:rsidR="00C70055">
        <w:t>A</w:t>
      </w:r>
      <w:r>
        <w:t>pparatus</w:t>
      </w:r>
      <w:r w:rsidR="00C70055">
        <w:t xml:space="preserve"> U</w:t>
      </w:r>
      <w:r>
        <w:t>sed</w:t>
      </w:r>
      <w:r w:rsidR="00C70055">
        <w:t xml:space="preserve"> During the S</w:t>
      </w:r>
      <w:r w:rsidRPr="00BC1FFF">
        <w:t>tudy</w:t>
      </w:r>
      <w:bookmarkEnd w:id="32"/>
    </w:p>
    <w:p w:rsidR="00C02E8F" w:rsidRPr="00BC1FFF" w:rsidRDefault="00C02E8F" w:rsidP="00C02E8F">
      <w:pPr>
        <w:pStyle w:val="Listoffigures"/>
        <w:spacing w:after="0"/>
      </w:pPr>
    </w:p>
    <w:p w:rsidR="001D1094" w:rsidRDefault="00C97B89" w:rsidP="00EF1AB4">
      <w:pPr>
        <w:spacing w:line="360" w:lineRule="auto"/>
        <w:jc w:val="both"/>
        <w:rPr>
          <w:szCs w:val="24"/>
        </w:rPr>
      </w:pPr>
      <w:r w:rsidRPr="001D1094">
        <w:rPr>
          <w:b/>
          <w:bCs/>
        </w:rPr>
        <w:t>A</w:t>
      </w:r>
      <w:r w:rsidR="00C70055">
        <w:rPr>
          <w:b/>
          <w:bCs/>
        </w:rPr>
        <w:t>ggregate Impact V</w:t>
      </w:r>
      <w:r w:rsidRPr="001D1094">
        <w:rPr>
          <w:b/>
          <w:bCs/>
        </w:rPr>
        <w:t>alue:</w:t>
      </w:r>
      <w:r w:rsidR="001D1094">
        <w:rPr>
          <w:szCs w:val="24"/>
        </w:rPr>
        <w:t xml:space="preserve"> Aggregate impact value is a measure of resistance to sudden load or impact. A rammer weighing 13.6 kg to 14.1 kg </w:t>
      </w:r>
      <w:proofErr w:type="gramStart"/>
      <w:r w:rsidR="001D1094">
        <w:rPr>
          <w:szCs w:val="24"/>
        </w:rPr>
        <w:t>is allowed</w:t>
      </w:r>
      <w:proofErr w:type="gramEnd"/>
      <w:r w:rsidR="001D1094">
        <w:rPr>
          <w:szCs w:val="24"/>
        </w:rPr>
        <w:t xml:space="preserve"> to fall through a height of 381 mm. After </w:t>
      </w:r>
      <w:proofErr w:type="gramStart"/>
      <w:r w:rsidR="001D1094">
        <w:rPr>
          <w:szCs w:val="24"/>
        </w:rPr>
        <w:t>impact</w:t>
      </w:r>
      <w:proofErr w:type="gramEnd"/>
      <w:r w:rsidR="001D1094">
        <w:rPr>
          <w:szCs w:val="24"/>
        </w:rPr>
        <w:t xml:space="preserve"> the test aggregate is sieved through 2.36 mm sieve and is expressed as a percentage of the total weight of the original sample.</w:t>
      </w:r>
    </w:p>
    <w:p w:rsidR="001D1094" w:rsidRDefault="001D1094" w:rsidP="00EF1AB4">
      <w:pPr>
        <w:spacing w:line="360" w:lineRule="auto"/>
        <w:jc w:val="both"/>
        <w:rPr>
          <w:szCs w:val="24"/>
        </w:rPr>
      </w:pPr>
      <w:r>
        <w:rPr>
          <w:szCs w:val="24"/>
        </w:rPr>
        <w:t>Total weight of the oven dry aggregate sample = W1</w:t>
      </w:r>
    </w:p>
    <w:p w:rsidR="001D1094" w:rsidRDefault="001D1094" w:rsidP="00EF1AB4">
      <w:pPr>
        <w:spacing w:line="360" w:lineRule="auto"/>
        <w:jc w:val="both"/>
        <w:rPr>
          <w:szCs w:val="24"/>
        </w:rPr>
      </w:pPr>
      <w:r>
        <w:rPr>
          <w:szCs w:val="24"/>
        </w:rPr>
        <w:t>Weight of the crushed material passing 2.36 mm IS sieve after test = W2</w:t>
      </w:r>
    </w:p>
    <w:p w:rsidR="001D1094" w:rsidRPr="002557E7" w:rsidRDefault="001D1094" w:rsidP="002557E7">
      <w:pPr>
        <w:spacing w:line="360" w:lineRule="auto"/>
        <w:jc w:val="both"/>
        <w:rPr>
          <w:szCs w:val="24"/>
        </w:rPr>
      </w:pPr>
      <m:oMathPara>
        <m:oMathParaPr>
          <m:jc m:val="left"/>
        </m:oMathParaPr>
        <m:oMath>
          <m:r>
            <m:rPr>
              <m:sty m:val="p"/>
            </m:rPr>
            <w:rPr>
              <w:rFonts w:ascii="Cambria Math" w:hAnsi="Cambria Math"/>
              <w:szCs w:val="24"/>
            </w:rPr>
            <m:t xml:space="preserve">Aggregate Impact Value </m:t>
          </m:r>
          <m:d>
            <m:dPr>
              <m:ctrlPr>
                <w:rPr>
                  <w:rFonts w:ascii="Cambria Math" w:hAnsi="Cambria Math"/>
                  <w:szCs w:val="24"/>
                </w:rPr>
              </m:ctrlPr>
            </m:dPr>
            <m:e>
              <m:r>
                <m:rPr>
                  <m:sty m:val="p"/>
                </m:rPr>
                <w:rPr>
                  <w:rFonts w:ascii="Cambria Math" w:hAnsi="Cambria Math"/>
                  <w:szCs w:val="24"/>
                </w:rPr>
                <m:t>AIV</m:t>
              </m:r>
            </m:e>
          </m:d>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W2</m:t>
              </m:r>
            </m:num>
            <m:den>
              <m:r>
                <m:rPr>
                  <m:sty m:val="p"/>
                </m:rPr>
                <w:rPr>
                  <w:rFonts w:ascii="Cambria Math" w:hAnsi="Cambria Math"/>
                  <w:szCs w:val="24"/>
                </w:rPr>
                <m:t>W1</m:t>
              </m:r>
            </m:den>
          </m:f>
          <m:r>
            <m:rPr>
              <m:sty m:val="p"/>
            </m:rPr>
            <w:rPr>
              <w:rFonts w:ascii="Cambria Math" w:hAnsi="Cambria Math"/>
              <w:szCs w:val="24"/>
            </w:rPr>
            <m:t>x 100%</m:t>
          </m:r>
        </m:oMath>
      </m:oMathPara>
    </w:p>
    <w:p w:rsidR="00BC1FFF" w:rsidRPr="00C97B89" w:rsidRDefault="00BC1FFF" w:rsidP="00EF1AB4">
      <w:pPr>
        <w:spacing w:line="360" w:lineRule="auto"/>
        <w:rPr>
          <w:iCs/>
        </w:rPr>
      </w:pPr>
    </w:p>
    <w:p w:rsidR="00BC1FFF" w:rsidRDefault="00BC1FFF" w:rsidP="00EF1AB4">
      <w:pPr>
        <w:spacing w:line="360" w:lineRule="auto"/>
        <w:rPr>
          <w:b/>
          <w:bCs/>
          <w:szCs w:val="24"/>
        </w:rPr>
      </w:pPr>
    </w:p>
    <w:p w:rsidR="00BC1FFF" w:rsidRDefault="00BC1FFF" w:rsidP="00EF1AB4">
      <w:pPr>
        <w:spacing w:line="360" w:lineRule="auto"/>
        <w:rPr>
          <w:b/>
          <w:bCs/>
          <w:szCs w:val="24"/>
        </w:rPr>
      </w:pPr>
    </w:p>
    <w:p w:rsidR="00BC1FFF" w:rsidRDefault="00F81CE8" w:rsidP="00C02E8F">
      <w:pPr>
        <w:spacing w:after="0" w:line="360" w:lineRule="auto"/>
        <w:jc w:val="center"/>
        <w:rPr>
          <w:b/>
          <w:bCs/>
          <w:szCs w:val="24"/>
        </w:rPr>
      </w:pPr>
      <w:r w:rsidRPr="00F81CE8">
        <w:rPr>
          <w:b/>
          <w:bCs/>
          <w:noProof/>
          <w:szCs w:val="24"/>
          <w:lang w:bidi="ne-NP"/>
        </w:rPr>
        <w:lastRenderedPageBreak/>
        <w:drawing>
          <wp:inline distT="0" distB="0" distL="0" distR="0">
            <wp:extent cx="2615789" cy="1962975"/>
            <wp:effectExtent l="2540" t="0" r="0" b="0"/>
            <wp:docPr id="16" name="Picture 16" descr="D:\2. 073MSC\4th Semester\1. Effect of crushed glass on ac mix- Thesis\3. Thesis Photos and Videos\1. Photos\20190813_1456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2. 073MSC\4th Semester\1. Effect of crushed glass on ac mix- Thesis\3. Thesis Photos and Videos\1. Photos\20190813_145646.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5400000">
                      <a:off x="0" y="0"/>
                      <a:ext cx="2624048" cy="1969173"/>
                    </a:xfrm>
                    <a:prstGeom prst="rect">
                      <a:avLst/>
                    </a:prstGeom>
                    <a:noFill/>
                    <a:ln>
                      <a:noFill/>
                    </a:ln>
                  </pic:spPr>
                </pic:pic>
              </a:graphicData>
            </a:graphic>
          </wp:inline>
        </w:drawing>
      </w:r>
    </w:p>
    <w:p w:rsidR="00F81CE8" w:rsidRDefault="00F81CE8" w:rsidP="00C02E8F">
      <w:pPr>
        <w:pStyle w:val="Listoffigures"/>
        <w:spacing w:after="0"/>
      </w:pPr>
      <w:bookmarkStart w:id="33" w:name="_Toc24528828"/>
      <w:r w:rsidRPr="00BC1FFF">
        <w:t>Figure 2</w:t>
      </w:r>
      <w:r>
        <w:t>.4</w:t>
      </w:r>
      <w:r w:rsidRPr="00BC1FFF">
        <w:t xml:space="preserve">: </w:t>
      </w:r>
      <w:r>
        <w:t>AIV Conducted During the S</w:t>
      </w:r>
      <w:r w:rsidRPr="00BC1FFF">
        <w:t>tudy</w:t>
      </w:r>
      <w:bookmarkEnd w:id="33"/>
    </w:p>
    <w:p w:rsidR="00C02E8F" w:rsidRPr="00BC1FFF" w:rsidRDefault="00C02E8F" w:rsidP="00C02E8F">
      <w:pPr>
        <w:pStyle w:val="Listoffigures"/>
        <w:spacing w:after="0"/>
      </w:pPr>
    </w:p>
    <w:p w:rsidR="00E15989" w:rsidRDefault="00085FBA" w:rsidP="00EF1AB4">
      <w:pPr>
        <w:spacing w:line="360" w:lineRule="auto"/>
        <w:rPr>
          <w:szCs w:val="24"/>
        </w:rPr>
      </w:pPr>
      <w:r>
        <w:rPr>
          <w:b/>
          <w:bCs/>
          <w:szCs w:val="24"/>
        </w:rPr>
        <w:t>Specific Gravity T</w:t>
      </w:r>
      <w:r w:rsidR="001D1094" w:rsidRPr="00D026C4">
        <w:rPr>
          <w:b/>
          <w:bCs/>
          <w:szCs w:val="24"/>
        </w:rPr>
        <w:t>est:</w:t>
      </w:r>
      <w:r w:rsidR="001D1094">
        <w:rPr>
          <w:szCs w:val="24"/>
        </w:rPr>
        <w:t xml:space="preserve"> </w:t>
      </w:r>
      <w:r w:rsidR="00D026C4">
        <w:rPr>
          <w:szCs w:val="24"/>
        </w:rPr>
        <w:t xml:space="preserve">The sample is soaked in distilled water for 24 hrs. The oven dry aggregate sample </w:t>
      </w:r>
      <w:proofErr w:type="gramStart"/>
      <w:r w:rsidR="00D026C4">
        <w:rPr>
          <w:szCs w:val="24"/>
        </w:rPr>
        <w:t>is weighed</w:t>
      </w:r>
      <w:proofErr w:type="gramEnd"/>
      <w:r w:rsidR="00D026C4">
        <w:rPr>
          <w:szCs w:val="24"/>
        </w:rPr>
        <w:t xml:space="preserve"> in air and water. It is then surface dried and weighed and specific gravity </w:t>
      </w:r>
      <w:proofErr w:type="gramStart"/>
      <w:r w:rsidR="00D026C4">
        <w:rPr>
          <w:szCs w:val="24"/>
        </w:rPr>
        <w:t>is measured</w:t>
      </w:r>
      <w:proofErr w:type="gramEnd"/>
      <w:r w:rsidR="00D026C4">
        <w:rPr>
          <w:szCs w:val="24"/>
        </w:rPr>
        <w:t xml:space="preserve"> by using formula:</w:t>
      </w:r>
    </w:p>
    <w:p w:rsidR="00D026C4" w:rsidRPr="00C97B89" w:rsidRDefault="00D026C4" w:rsidP="00EF1AB4">
      <w:pPr>
        <w:spacing w:line="360" w:lineRule="auto"/>
        <w:rPr>
          <w:iCs/>
        </w:rPr>
      </w:pPr>
      <m:oMathPara>
        <m:oMathParaPr>
          <m:jc m:val="left"/>
        </m:oMathParaPr>
        <m:oMath>
          <m:r>
            <m:rPr>
              <m:sty m:val="p"/>
            </m:rPr>
            <w:rPr>
              <w:rFonts w:ascii="Cambria Math" w:hAnsi="Cambria Math"/>
            </w:rPr>
            <m:t>Specific gravity=</m:t>
          </m:r>
          <m:f>
            <m:fPr>
              <m:ctrlPr>
                <w:rPr>
                  <w:rFonts w:ascii="Cambria Math" w:hAnsi="Cambria Math"/>
                  <w:iCs/>
                </w:rPr>
              </m:ctrlPr>
            </m:fPr>
            <m:num>
              <m:r>
                <m:rPr>
                  <m:sty m:val="p"/>
                </m:rPr>
                <w:rPr>
                  <w:rFonts w:ascii="Cambria Math" w:hAnsi="Cambria Math"/>
                </w:rPr>
                <m:t>W</m:t>
              </m:r>
            </m:num>
            <m:den>
              <m:r>
                <m:rPr>
                  <m:sty m:val="p"/>
                </m:rPr>
                <w:rPr>
                  <w:rFonts w:ascii="Cambria Math" w:hAnsi="Cambria Math"/>
                </w:rPr>
                <m:t>W2-W1</m:t>
              </m:r>
            </m:den>
          </m:f>
          <m:r>
            <m:rPr>
              <m:sty m:val="p"/>
            </m:rPr>
            <w:rPr>
              <w:rFonts w:ascii="Cambria Math" w:hAnsi="Cambria Math"/>
            </w:rPr>
            <m:t>x 100%</m:t>
          </m:r>
        </m:oMath>
      </m:oMathPara>
    </w:p>
    <w:p w:rsidR="00D026C4" w:rsidRDefault="00D026C4" w:rsidP="00EF1AB4">
      <w:pPr>
        <w:spacing w:line="360" w:lineRule="auto"/>
        <w:rPr>
          <w:szCs w:val="24"/>
        </w:rPr>
      </w:pPr>
      <w:r>
        <w:rPr>
          <w:szCs w:val="24"/>
        </w:rPr>
        <w:t>Where,</w:t>
      </w:r>
    </w:p>
    <w:p w:rsidR="00D026C4" w:rsidRDefault="00D026C4" w:rsidP="00EF1AB4">
      <w:pPr>
        <w:spacing w:line="360" w:lineRule="auto"/>
        <w:rPr>
          <w:szCs w:val="24"/>
        </w:rPr>
      </w:pPr>
      <w:r>
        <w:rPr>
          <w:szCs w:val="24"/>
        </w:rPr>
        <w:t>W = Weight of oven dry sample in air</w:t>
      </w:r>
    </w:p>
    <w:p w:rsidR="00D026C4" w:rsidRDefault="00D026C4" w:rsidP="00EF1AB4">
      <w:pPr>
        <w:spacing w:line="360" w:lineRule="auto"/>
        <w:rPr>
          <w:szCs w:val="24"/>
        </w:rPr>
      </w:pPr>
      <w:r>
        <w:rPr>
          <w:szCs w:val="24"/>
        </w:rPr>
        <w:t>W2 = Weight of saturated sample in air</w:t>
      </w:r>
    </w:p>
    <w:p w:rsidR="00D026C4" w:rsidRDefault="00D026C4" w:rsidP="00EF1AB4">
      <w:pPr>
        <w:spacing w:line="360" w:lineRule="auto"/>
        <w:rPr>
          <w:szCs w:val="24"/>
        </w:rPr>
      </w:pPr>
      <w:r>
        <w:rPr>
          <w:szCs w:val="24"/>
        </w:rPr>
        <w:t>W3 = Weight of saturated sample in water</w:t>
      </w:r>
    </w:p>
    <w:p w:rsidR="00D026C4" w:rsidRDefault="00D026C4" w:rsidP="00EF1AB4">
      <w:pPr>
        <w:spacing w:line="360" w:lineRule="auto"/>
        <w:rPr>
          <w:szCs w:val="24"/>
        </w:rPr>
      </w:pPr>
      <w:r>
        <w:rPr>
          <w:szCs w:val="24"/>
        </w:rPr>
        <w:t xml:space="preserve">The specific gravity of fine aggregates can be </w:t>
      </w:r>
      <w:r w:rsidR="00D87DAD">
        <w:rPr>
          <w:szCs w:val="24"/>
        </w:rPr>
        <w:t xml:space="preserve">determined by using </w:t>
      </w:r>
      <w:proofErr w:type="spellStart"/>
      <w:r w:rsidR="00D87DAD">
        <w:rPr>
          <w:szCs w:val="24"/>
        </w:rPr>
        <w:t>Pycnometer</w:t>
      </w:r>
      <w:proofErr w:type="spellEnd"/>
      <w:r w:rsidR="00D87DAD">
        <w:rPr>
          <w:szCs w:val="24"/>
        </w:rPr>
        <w:t>.</w:t>
      </w:r>
    </w:p>
    <w:p w:rsidR="00B941F2" w:rsidRPr="00AD0EB1" w:rsidRDefault="00D026C4" w:rsidP="00EF1AB4">
      <w:pPr>
        <w:pStyle w:val="Heading2"/>
        <w:spacing w:line="360" w:lineRule="auto"/>
        <w:rPr>
          <w:rFonts w:ascii="Times New Roman" w:hAnsi="Times New Roman" w:cs="Times New Roman"/>
          <w:b/>
          <w:bCs/>
          <w:color w:val="000000" w:themeColor="text1"/>
          <w:sz w:val="24"/>
          <w:szCs w:val="24"/>
        </w:rPr>
      </w:pPr>
      <w:bookmarkStart w:id="34" w:name="_Toc22256388"/>
      <w:bookmarkStart w:id="35" w:name="_Toc26356829"/>
      <w:r w:rsidRPr="00AD0EB1">
        <w:rPr>
          <w:rFonts w:ascii="Times New Roman" w:hAnsi="Times New Roman" w:cs="Times New Roman"/>
          <w:b/>
          <w:bCs/>
          <w:color w:val="000000" w:themeColor="text1"/>
          <w:sz w:val="24"/>
          <w:szCs w:val="24"/>
        </w:rPr>
        <w:t>2.3 Bitumen</w:t>
      </w:r>
      <w:bookmarkEnd w:id="34"/>
      <w:bookmarkEnd w:id="35"/>
    </w:p>
    <w:p w:rsidR="00D026C4" w:rsidRDefault="00B941F2" w:rsidP="00EF1AB4">
      <w:pPr>
        <w:spacing w:line="360" w:lineRule="auto"/>
        <w:jc w:val="both"/>
      </w:pPr>
      <w:r>
        <w:t xml:space="preserve">The selection of binder directly affects the properties of the mix. Bitumen is a viscous liquid which if of solid black or brown in </w:t>
      </w:r>
      <w:proofErr w:type="spellStart"/>
      <w:r>
        <w:t>colour</w:t>
      </w:r>
      <w:proofErr w:type="spellEnd"/>
      <w:r>
        <w:t xml:space="preserve">. Different tests </w:t>
      </w:r>
      <w:proofErr w:type="gramStart"/>
      <w:r>
        <w:t>are done</w:t>
      </w:r>
      <w:proofErr w:type="gramEnd"/>
      <w:r>
        <w:t xml:space="preserve"> to confirm their quality before use:</w:t>
      </w:r>
    </w:p>
    <w:p w:rsidR="00B941F2" w:rsidRDefault="00C02E8F" w:rsidP="00EF1AB4">
      <w:pPr>
        <w:spacing w:line="360" w:lineRule="auto"/>
        <w:jc w:val="both"/>
      </w:pPr>
      <w:r>
        <w:rPr>
          <w:b/>
          <w:bCs/>
        </w:rPr>
        <w:t>Penetration T</w:t>
      </w:r>
      <w:r w:rsidR="00B941F2" w:rsidRPr="00B941F2">
        <w:rPr>
          <w:b/>
          <w:bCs/>
        </w:rPr>
        <w:t>est:</w:t>
      </w:r>
      <w:r w:rsidR="00B941F2">
        <w:rPr>
          <w:b/>
          <w:bCs/>
        </w:rPr>
        <w:t xml:space="preserve"> </w:t>
      </w:r>
      <w:r w:rsidR="00B941F2">
        <w:t xml:space="preserve">This determines the hardness or softness of bitumen. Bitumen </w:t>
      </w:r>
      <w:proofErr w:type="gramStart"/>
      <w:r w:rsidR="00B941F2">
        <w:t>is first poured</w:t>
      </w:r>
      <w:proofErr w:type="gramEnd"/>
      <w:r w:rsidR="00B941F2">
        <w:t xml:space="preserve"> into a test container at pouring consistency. The depth must be 15 mm more than the expected penetration. The sample </w:t>
      </w:r>
      <w:proofErr w:type="gramStart"/>
      <w:r w:rsidR="00B941F2">
        <w:t>is placed</w:t>
      </w:r>
      <w:proofErr w:type="gramEnd"/>
      <w:r w:rsidR="00B941F2">
        <w:t xml:space="preserve"> in a temperature control bath at 25 degree Celsius for one hour. The dial gauge is set to zero and the needle </w:t>
      </w:r>
      <w:proofErr w:type="gramStart"/>
      <w:r w:rsidR="00B941F2">
        <w:t>is released</w:t>
      </w:r>
      <w:proofErr w:type="gramEnd"/>
      <w:r w:rsidR="00B941F2">
        <w:t xml:space="preserve"> for </w:t>
      </w:r>
      <w:r w:rsidR="00B941F2">
        <w:lastRenderedPageBreak/>
        <w:t>5 seconds. The final reading is noted. This test is extremely important for grade classification of bitumen.</w:t>
      </w:r>
    </w:p>
    <w:p w:rsidR="00C02E8F" w:rsidRPr="00394635" w:rsidRDefault="00C02E8F" w:rsidP="00C02E8F">
      <w:pPr>
        <w:spacing w:after="0" w:line="360" w:lineRule="auto"/>
        <w:jc w:val="center"/>
      </w:pPr>
      <w:r w:rsidRPr="00394635">
        <w:rPr>
          <w:noProof/>
          <w:lang w:bidi="ne-NP"/>
        </w:rPr>
        <w:drawing>
          <wp:inline distT="0" distB="0" distL="0" distR="0">
            <wp:extent cx="2457221" cy="1843980"/>
            <wp:effectExtent l="1905" t="0" r="2540" b="2540"/>
            <wp:docPr id="17" name="Picture 17" descr="D:\2. 073MSC\4th Semester\1. Effect of crushed glass on ac mix- Thesis\3. Thesis Photos and Videos\1. Photos\20190913_133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2. 073MSC\4th Semester\1. Effect of crushed glass on ac mix- Thesis\3. Thesis Photos and Videos\1. Photos\20190913_13362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5400000">
                      <a:off x="0" y="0"/>
                      <a:ext cx="2484248" cy="1864262"/>
                    </a:xfrm>
                    <a:prstGeom prst="rect">
                      <a:avLst/>
                    </a:prstGeom>
                    <a:noFill/>
                    <a:ln>
                      <a:noFill/>
                    </a:ln>
                  </pic:spPr>
                </pic:pic>
              </a:graphicData>
            </a:graphic>
          </wp:inline>
        </w:drawing>
      </w:r>
    </w:p>
    <w:p w:rsidR="00C02E8F" w:rsidRPr="00394635" w:rsidRDefault="00C02E8F" w:rsidP="00C02E8F">
      <w:pPr>
        <w:pStyle w:val="Listoffigures"/>
        <w:spacing w:after="0"/>
      </w:pPr>
      <w:bookmarkStart w:id="36" w:name="_Toc24528829"/>
      <w:r w:rsidRPr="00394635">
        <w:t>Figure 2.5: Penetration Test Conducted During the Study</w:t>
      </w:r>
      <w:bookmarkEnd w:id="36"/>
    </w:p>
    <w:p w:rsidR="00C02E8F" w:rsidRPr="00BC1FFF" w:rsidRDefault="00C02E8F" w:rsidP="00C02E8F">
      <w:pPr>
        <w:pStyle w:val="Listoffigures"/>
        <w:spacing w:after="0"/>
      </w:pPr>
    </w:p>
    <w:p w:rsidR="00B941F2" w:rsidRDefault="00B941F2" w:rsidP="00EF1AB4">
      <w:pPr>
        <w:spacing w:line="360" w:lineRule="auto"/>
        <w:jc w:val="both"/>
      </w:pPr>
      <w:r w:rsidRPr="00B941F2">
        <w:rPr>
          <w:b/>
          <w:bCs/>
        </w:rPr>
        <w:t>Ductility Test:</w:t>
      </w:r>
      <w:r>
        <w:rPr>
          <w:b/>
          <w:bCs/>
        </w:rPr>
        <w:t xml:space="preserve"> </w:t>
      </w:r>
      <w:r w:rsidR="00B23BA8">
        <w:t xml:space="preserve">A binder </w:t>
      </w:r>
      <w:proofErr w:type="gramStart"/>
      <w:r w:rsidR="00B23BA8">
        <w:t>is said</w:t>
      </w:r>
      <w:proofErr w:type="gramEnd"/>
      <w:r w:rsidR="00B23BA8">
        <w:t xml:space="preserve"> to be ductile if it elongates in tension. The ductility value gives the measure of adhesiveness and elasticity of bitumen. Ductility test can be carried out in standard ductility </w:t>
      </w:r>
      <w:proofErr w:type="gramStart"/>
      <w:r w:rsidR="00B23BA8">
        <w:t>apparatus which</w:t>
      </w:r>
      <w:proofErr w:type="gramEnd"/>
      <w:r w:rsidR="00B23BA8">
        <w:t xml:space="preserve"> has 8 sided </w:t>
      </w:r>
      <w:proofErr w:type="spellStart"/>
      <w:r w:rsidR="00B23BA8">
        <w:t>mould</w:t>
      </w:r>
      <w:proofErr w:type="spellEnd"/>
      <w:r w:rsidR="00B23BA8">
        <w:t xml:space="preserve"> with standard dimension, a water bath and a pulling device. The bitumen </w:t>
      </w:r>
      <w:proofErr w:type="gramStart"/>
      <w:r w:rsidR="00B23BA8">
        <w:t>is heated at pouring consistency, stirred and poured in the apparatus</w:t>
      </w:r>
      <w:proofErr w:type="gramEnd"/>
      <w:r w:rsidR="00B23BA8">
        <w:t xml:space="preserve">. Two clips </w:t>
      </w:r>
      <w:proofErr w:type="gramStart"/>
      <w:r w:rsidR="00B23BA8">
        <w:t>are then pulled</w:t>
      </w:r>
      <w:proofErr w:type="gramEnd"/>
      <w:r w:rsidR="00B23BA8">
        <w:t xml:space="preserve"> at a certain specified speed. The temperature du</w:t>
      </w:r>
      <w:r w:rsidR="00394635">
        <w:t>ring the test must be 25</w:t>
      </w:r>
      <w:r w:rsidR="00B23BA8">
        <w:t>°C and the pull rate of the pulling device should be 50 mm/min.</w:t>
      </w:r>
    </w:p>
    <w:p w:rsidR="00B23BA8" w:rsidRDefault="00B23BA8" w:rsidP="00EF1AB4">
      <w:pPr>
        <w:spacing w:line="360" w:lineRule="auto"/>
        <w:jc w:val="both"/>
      </w:pPr>
      <w:r>
        <w:rPr>
          <w:b/>
          <w:bCs/>
        </w:rPr>
        <w:t xml:space="preserve">Viscosity Test: </w:t>
      </w:r>
      <w:r>
        <w:t xml:space="preserve">Viscosity of the binder affects quality of mixing, lubrication, compaction effort and workability. </w:t>
      </w:r>
      <w:r w:rsidR="00534927">
        <w:t xml:space="preserve">This test measures the time under which a 50 ml of binder liquid flows from a cup through a standard under the </w:t>
      </w:r>
      <w:proofErr w:type="gramStart"/>
      <w:r w:rsidR="00534927">
        <w:t>above specified</w:t>
      </w:r>
      <w:proofErr w:type="gramEnd"/>
      <w:r w:rsidR="00534927">
        <w:t xml:space="preserve"> test conditions.</w:t>
      </w:r>
      <w:r w:rsidR="00394635">
        <w:t xml:space="preserve"> Figure 2.6 presents the viscosity test arrangement used in the study. </w:t>
      </w:r>
    </w:p>
    <w:p w:rsidR="00394635" w:rsidRDefault="00394635" w:rsidP="00394635">
      <w:pPr>
        <w:spacing w:after="0" w:line="360" w:lineRule="auto"/>
        <w:jc w:val="center"/>
      </w:pPr>
      <w:r w:rsidRPr="00394635">
        <w:rPr>
          <w:noProof/>
          <w:lang w:bidi="ne-NP"/>
        </w:rPr>
        <w:drawing>
          <wp:inline distT="0" distB="0" distL="0" distR="0">
            <wp:extent cx="2392680" cy="1794510"/>
            <wp:effectExtent l="0" t="0" r="7620" b="0"/>
            <wp:docPr id="18" name="Picture 18" descr="D:\2. 073MSC\4th Semester\1. Effect of crushed glass on ac mix- Thesis\3. Thesis Photos and Videos\1. Photos\20190913_1145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2. 073MSC\4th Semester\1. Effect of crushed glass on ac mix- Thesis\3. Thesis Photos and Videos\1. Photos\20190913_114523.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95743" cy="1796807"/>
                    </a:xfrm>
                    <a:prstGeom prst="rect">
                      <a:avLst/>
                    </a:prstGeom>
                    <a:noFill/>
                    <a:ln>
                      <a:noFill/>
                    </a:ln>
                  </pic:spPr>
                </pic:pic>
              </a:graphicData>
            </a:graphic>
          </wp:inline>
        </w:drawing>
      </w:r>
    </w:p>
    <w:p w:rsidR="00394635" w:rsidRPr="00394635" w:rsidRDefault="00394635" w:rsidP="00394635">
      <w:pPr>
        <w:pStyle w:val="Listoffigures"/>
        <w:spacing w:after="0"/>
      </w:pPr>
      <w:bookmarkStart w:id="37" w:name="_Toc24528830"/>
      <w:r w:rsidRPr="00394635">
        <w:t>Figure 2.6: Viscosity Test Conducted During the Study</w:t>
      </w:r>
      <w:bookmarkEnd w:id="37"/>
    </w:p>
    <w:p w:rsidR="00534927" w:rsidRDefault="00534927" w:rsidP="00EF1AB4">
      <w:pPr>
        <w:spacing w:line="360" w:lineRule="auto"/>
        <w:jc w:val="both"/>
      </w:pPr>
      <w:r>
        <w:rPr>
          <w:b/>
          <w:bCs/>
        </w:rPr>
        <w:lastRenderedPageBreak/>
        <w:t xml:space="preserve">Softening Point Test: </w:t>
      </w:r>
      <w:r>
        <w:t xml:space="preserve">This test indicates the susceptibility of the binder to variation of temperature. </w:t>
      </w:r>
      <w:proofErr w:type="gramStart"/>
      <w:r w:rsidR="0052742B">
        <w:t>It can be done by Ring and Ball apparatus</w:t>
      </w:r>
      <w:proofErr w:type="gramEnd"/>
      <w:r w:rsidR="0052742B">
        <w:t xml:space="preserve">. The apparatus consists of a brass ring and steel ball. The ring </w:t>
      </w:r>
      <w:proofErr w:type="gramStart"/>
      <w:r w:rsidR="0052742B">
        <w:t>is plugged</w:t>
      </w:r>
      <w:proofErr w:type="gramEnd"/>
      <w:r w:rsidR="0052742B">
        <w:t xml:space="preserve"> with bitumen and it is heated at 5°C per minute. The temperature at which the bitumen touches the plate at standard distance below the ring </w:t>
      </w:r>
      <w:proofErr w:type="gramStart"/>
      <w:r w:rsidR="0052742B">
        <w:t>is called</w:t>
      </w:r>
      <w:proofErr w:type="gramEnd"/>
      <w:r w:rsidR="0052742B">
        <w:t xml:space="preserve"> the softening point of the bitumen.</w:t>
      </w:r>
    </w:p>
    <w:p w:rsidR="00394635" w:rsidRDefault="00394635" w:rsidP="00394635">
      <w:pPr>
        <w:spacing w:after="0" w:line="360" w:lineRule="auto"/>
        <w:jc w:val="center"/>
      </w:pPr>
      <w:r w:rsidRPr="00394635">
        <w:rPr>
          <w:noProof/>
          <w:lang w:bidi="ne-NP"/>
        </w:rPr>
        <w:drawing>
          <wp:inline distT="0" distB="0" distL="0" distR="0">
            <wp:extent cx="2560320" cy="1920240"/>
            <wp:effectExtent l="0" t="0" r="0" b="3810"/>
            <wp:docPr id="20" name="Picture 20" descr="D:\2. 073MSC\4th Semester\1. Effect of crushed glass on ac mix- Thesis\3. Thesis Photos and Videos\1. Photos\20190913_1151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2. 073MSC\4th Semester\1. Effect of crushed glass on ac mix- Thesis\3. Thesis Photos and Videos\1. Photos\20190913_115153.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60530" cy="1920398"/>
                    </a:xfrm>
                    <a:prstGeom prst="rect">
                      <a:avLst/>
                    </a:prstGeom>
                    <a:noFill/>
                    <a:ln>
                      <a:noFill/>
                    </a:ln>
                  </pic:spPr>
                </pic:pic>
              </a:graphicData>
            </a:graphic>
          </wp:inline>
        </w:drawing>
      </w:r>
    </w:p>
    <w:p w:rsidR="00394635" w:rsidRPr="00A85150" w:rsidRDefault="00394635" w:rsidP="00394635">
      <w:pPr>
        <w:pStyle w:val="Listoffigures"/>
        <w:spacing w:after="0"/>
      </w:pPr>
      <w:bookmarkStart w:id="38" w:name="_Toc24528831"/>
      <w:r w:rsidRPr="00A85150">
        <w:t>Figure 2.7: Softening Point Test Conducted During the Study</w:t>
      </w:r>
      <w:bookmarkEnd w:id="38"/>
    </w:p>
    <w:p w:rsidR="0052742B" w:rsidRDefault="0052742B" w:rsidP="00394635">
      <w:pPr>
        <w:spacing w:before="240" w:line="360" w:lineRule="auto"/>
        <w:jc w:val="both"/>
      </w:pPr>
      <w:r>
        <w:rPr>
          <w:b/>
          <w:bCs/>
        </w:rPr>
        <w:t>L</w:t>
      </w:r>
      <w:r w:rsidR="00394635">
        <w:rPr>
          <w:b/>
          <w:bCs/>
        </w:rPr>
        <w:t>oss on Heating T</w:t>
      </w:r>
      <w:r>
        <w:rPr>
          <w:b/>
          <w:bCs/>
        </w:rPr>
        <w:t xml:space="preserve">est: </w:t>
      </w:r>
      <w:r>
        <w:t xml:space="preserve">This test measures the loss in weight and penetration value during heating. The loss in penetration value should not be more than 40%. 50gm of sample </w:t>
      </w:r>
      <w:proofErr w:type="gramStart"/>
      <w:r>
        <w:t>is heated</w:t>
      </w:r>
      <w:proofErr w:type="gramEnd"/>
      <w:r>
        <w:t xml:space="preserve"> for 5 hours in a revolving </w:t>
      </w:r>
      <w:proofErr w:type="spellStart"/>
      <w:r>
        <w:t>aluminium</w:t>
      </w:r>
      <w:proofErr w:type="spellEnd"/>
      <w:r w:rsidR="00A85150">
        <w:t xml:space="preserve"> shelf oven at 165°C. Then, it </w:t>
      </w:r>
      <w:proofErr w:type="gramStart"/>
      <w:r w:rsidR="00A85150">
        <w:t>is</w:t>
      </w:r>
      <w:r>
        <w:t xml:space="preserve"> cooled to</w:t>
      </w:r>
      <w:r w:rsidR="00A85150">
        <w:t xml:space="preserve"> the</w:t>
      </w:r>
      <w:r>
        <w:t xml:space="preserve"> room temperature and weighed</w:t>
      </w:r>
      <w:proofErr w:type="gramEnd"/>
      <w:r>
        <w:t xml:space="preserve">. The loss in weight </w:t>
      </w:r>
      <w:proofErr w:type="gramStart"/>
      <w:r>
        <w:t>is expressed</w:t>
      </w:r>
      <w:proofErr w:type="gramEnd"/>
      <w:r>
        <w:t xml:space="preserve"> in terms of percentage of weight loss to the weight of original sample and then penetration test is conducted to determine the loss in penetration value.</w:t>
      </w:r>
    </w:p>
    <w:p w:rsidR="0052742B" w:rsidRDefault="009F2971" w:rsidP="00EF1AB4">
      <w:pPr>
        <w:spacing w:line="360" w:lineRule="auto"/>
        <w:jc w:val="both"/>
        <w:rPr>
          <w:szCs w:val="24"/>
        </w:rPr>
      </w:pPr>
      <w:r>
        <w:rPr>
          <w:b/>
          <w:bCs/>
        </w:rPr>
        <w:t>Solubility T</w:t>
      </w:r>
      <w:r w:rsidR="0052742B">
        <w:rPr>
          <w:b/>
          <w:bCs/>
        </w:rPr>
        <w:t xml:space="preserve">est: </w:t>
      </w:r>
      <w:r w:rsidR="003A03B8">
        <w:t xml:space="preserve">This test </w:t>
      </w:r>
      <w:proofErr w:type="gramStart"/>
      <w:r w:rsidR="003A03B8">
        <w:t>is used</w:t>
      </w:r>
      <w:proofErr w:type="gramEnd"/>
      <w:r w:rsidR="003A03B8">
        <w:t xml:space="preserve"> to determine the amount of impurities in bitumen. The solubility requirement is 99.5% in CS</w:t>
      </w:r>
      <w:r w:rsidR="003A03B8" w:rsidRPr="003A03B8">
        <w:rPr>
          <w:sz w:val="16"/>
          <w:szCs w:val="14"/>
        </w:rPr>
        <w:t>2</w:t>
      </w:r>
      <w:r w:rsidR="003A03B8">
        <w:rPr>
          <w:szCs w:val="24"/>
        </w:rPr>
        <w:t xml:space="preserve">. Different kinds of solvent </w:t>
      </w:r>
      <w:proofErr w:type="gramStart"/>
      <w:r w:rsidR="003A03B8">
        <w:rPr>
          <w:szCs w:val="24"/>
        </w:rPr>
        <w:t>may be used</w:t>
      </w:r>
      <w:proofErr w:type="gramEnd"/>
      <w:r w:rsidR="003A03B8">
        <w:rPr>
          <w:szCs w:val="24"/>
        </w:rPr>
        <w:t xml:space="preserve"> for this test but normally carbon </w:t>
      </w:r>
      <w:proofErr w:type="spellStart"/>
      <w:r w:rsidR="003A03B8">
        <w:rPr>
          <w:szCs w:val="24"/>
        </w:rPr>
        <w:t>disulphide</w:t>
      </w:r>
      <w:proofErr w:type="spellEnd"/>
      <w:r w:rsidR="003A03B8">
        <w:rPr>
          <w:szCs w:val="24"/>
        </w:rPr>
        <w:t xml:space="preserve"> is accepted. A specified quantity of bitumen </w:t>
      </w:r>
      <w:proofErr w:type="gramStart"/>
      <w:r w:rsidR="003A03B8">
        <w:rPr>
          <w:szCs w:val="24"/>
        </w:rPr>
        <w:t>is dissolved</w:t>
      </w:r>
      <w:proofErr w:type="gramEnd"/>
      <w:r w:rsidR="003A03B8">
        <w:rPr>
          <w:szCs w:val="24"/>
        </w:rPr>
        <w:t xml:space="preserve"> in the solvent through filter paper. The residue retained is oven dried and weighed. The percentage of solubility </w:t>
      </w:r>
      <w:proofErr w:type="gramStart"/>
      <w:r w:rsidR="003A03B8">
        <w:rPr>
          <w:szCs w:val="24"/>
        </w:rPr>
        <w:t>is then determined</w:t>
      </w:r>
      <w:proofErr w:type="gramEnd"/>
      <w:r w:rsidR="003A03B8">
        <w:rPr>
          <w:szCs w:val="24"/>
        </w:rPr>
        <w:t xml:space="preserve"> by difference in weight of residue and original sample.</w:t>
      </w:r>
    </w:p>
    <w:p w:rsidR="003A03B8" w:rsidRDefault="009F2971" w:rsidP="00EF1AB4">
      <w:pPr>
        <w:spacing w:line="360" w:lineRule="auto"/>
        <w:jc w:val="both"/>
        <w:rPr>
          <w:szCs w:val="24"/>
        </w:rPr>
      </w:pPr>
      <w:r>
        <w:rPr>
          <w:b/>
          <w:bCs/>
          <w:szCs w:val="24"/>
        </w:rPr>
        <w:t>Specific Gravity T</w:t>
      </w:r>
      <w:r w:rsidR="00CF4FDA">
        <w:rPr>
          <w:b/>
          <w:bCs/>
          <w:szCs w:val="24"/>
        </w:rPr>
        <w:t xml:space="preserve">est: </w:t>
      </w:r>
      <w:r w:rsidR="00CF4FDA">
        <w:rPr>
          <w:szCs w:val="24"/>
        </w:rPr>
        <w:t xml:space="preserve">It </w:t>
      </w:r>
      <w:proofErr w:type="gramStart"/>
      <w:r w:rsidR="00CF4FDA">
        <w:rPr>
          <w:szCs w:val="24"/>
        </w:rPr>
        <w:t>is defined</w:t>
      </w:r>
      <w:proofErr w:type="gramEnd"/>
      <w:r w:rsidR="00CF4FDA">
        <w:rPr>
          <w:szCs w:val="24"/>
        </w:rPr>
        <w:t xml:space="preserve"> as the ratio of weight of bitumen at certain specified volume to that of equal volume of water at standard temperature. </w:t>
      </w:r>
    </w:p>
    <w:p w:rsidR="00CF4FDA" w:rsidRPr="00A41FF6" w:rsidRDefault="009F2971" w:rsidP="00EF1AB4">
      <w:pPr>
        <w:spacing w:line="360" w:lineRule="auto"/>
        <w:jc w:val="both"/>
        <w:rPr>
          <w:b/>
          <w:bCs/>
          <w:szCs w:val="24"/>
        </w:rPr>
      </w:pPr>
      <w:proofErr w:type="spellStart"/>
      <w:r>
        <w:rPr>
          <w:b/>
          <w:bCs/>
          <w:szCs w:val="24"/>
        </w:rPr>
        <w:t>Pycnometer</w:t>
      </w:r>
      <w:proofErr w:type="spellEnd"/>
      <w:r>
        <w:rPr>
          <w:b/>
          <w:bCs/>
          <w:szCs w:val="24"/>
        </w:rPr>
        <w:t xml:space="preserve"> M</w:t>
      </w:r>
      <w:r w:rsidR="00CF4FDA" w:rsidRPr="00A41FF6">
        <w:rPr>
          <w:b/>
          <w:bCs/>
          <w:szCs w:val="24"/>
        </w:rPr>
        <w:t>ethod:</w:t>
      </w:r>
    </w:p>
    <w:p w:rsidR="00CF4FDA" w:rsidRPr="00CF60EE" w:rsidRDefault="00CF4FDA" w:rsidP="00EF1AB4">
      <w:pPr>
        <w:spacing w:line="360" w:lineRule="auto"/>
        <w:rPr>
          <w:iCs/>
        </w:rPr>
      </w:pPr>
      <m:oMathPara>
        <m:oMathParaPr>
          <m:jc m:val="left"/>
        </m:oMathParaPr>
        <m:oMath>
          <m:r>
            <m:rPr>
              <m:sty m:val="p"/>
            </m:rPr>
            <w:rPr>
              <w:rFonts w:ascii="Cambria Math" w:hAnsi="Cambria Math"/>
            </w:rPr>
            <m:t>Specific gravity=</m:t>
          </m:r>
          <m:f>
            <m:fPr>
              <m:ctrlPr>
                <w:rPr>
                  <w:rFonts w:ascii="Cambria Math" w:hAnsi="Cambria Math"/>
                  <w:iCs/>
                </w:rPr>
              </m:ctrlPr>
            </m:fPr>
            <m:num>
              <m:r>
                <m:rPr>
                  <m:sty m:val="p"/>
                </m:rPr>
                <w:rPr>
                  <w:rFonts w:ascii="Cambria Math" w:hAnsi="Cambria Math"/>
                </w:rPr>
                <m:t>w3-w1</m:t>
              </m:r>
            </m:num>
            <m:den>
              <m:d>
                <m:dPr>
                  <m:ctrlPr>
                    <w:rPr>
                      <w:rFonts w:ascii="Cambria Math" w:hAnsi="Cambria Math"/>
                    </w:rPr>
                  </m:ctrlPr>
                </m:dPr>
                <m:e>
                  <m:r>
                    <m:rPr>
                      <m:sty m:val="p"/>
                    </m:rPr>
                    <w:rPr>
                      <w:rFonts w:ascii="Cambria Math" w:hAnsi="Cambria Math"/>
                    </w:rPr>
                    <m:t>w2-w1</m:t>
                  </m:r>
                </m:e>
              </m:d>
              <m:r>
                <m:rPr>
                  <m:sty m:val="p"/>
                </m:rPr>
                <w:rPr>
                  <w:rFonts w:ascii="Cambria Math" w:hAnsi="Cambria Math"/>
                </w:rPr>
                <m:t>-(w4-w3)</m:t>
              </m:r>
            </m:den>
          </m:f>
          <m:r>
            <m:rPr>
              <m:sty m:val="p"/>
            </m:rPr>
            <w:rPr>
              <w:rFonts w:ascii="Cambria Math" w:hAnsi="Cambria Math"/>
            </w:rPr>
            <m:t>x 100%</m:t>
          </m:r>
        </m:oMath>
      </m:oMathPara>
    </w:p>
    <w:p w:rsidR="002557E7" w:rsidRDefault="002557E7" w:rsidP="00A41FF6">
      <w:pPr>
        <w:spacing w:after="0" w:line="360" w:lineRule="auto"/>
        <w:jc w:val="both"/>
        <w:rPr>
          <w:szCs w:val="24"/>
        </w:rPr>
      </w:pPr>
    </w:p>
    <w:p w:rsidR="00CF4FDA" w:rsidRDefault="00CF4FDA" w:rsidP="00A41FF6">
      <w:pPr>
        <w:spacing w:after="0" w:line="360" w:lineRule="auto"/>
        <w:jc w:val="both"/>
        <w:rPr>
          <w:szCs w:val="24"/>
        </w:rPr>
      </w:pPr>
      <w:r>
        <w:rPr>
          <w:szCs w:val="24"/>
        </w:rPr>
        <w:lastRenderedPageBreak/>
        <w:t>Where,</w:t>
      </w:r>
    </w:p>
    <w:p w:rsidR="00B941F2" w:rsidRDefault="00BD2537" w:rsidP="00A41FF6">
      <w:pPr>
        <w:spacing w:after="0" w:line="360" w:lineRule="auto"/>
        <w:jc w:val="both"/>
      </w:pPr>
      <w:r>
        <w:t>W1 = weight of specific gravity bottle</w:t>
      </w:r>
    </w:p>
    <w:p w:rsidR="00BD2537" w:rsidRDefault="00BD2537" w:rsidP="00A41FF6">
      <w:pPr>
        <w:spacing w:after="0" w:line="360" w:lineRule="auto"/>
        <w:jc w:val="both"/>
      </w:pPr>
      <w:r>
        <w:t>W2 = weight of specific gravity bottle filled with bottle</w:t>
      </w:r>
    </w:p>
    <w:p w:rsidR="00BD2537" w:rsidRDefault="00BD2537" w:rsidP="00A41FF6">
      <w:pPr>
        <w:spacing w:after="0" w:line="360" w:lineRule="auto"/>
        <w:jc w:val="both"/>
      </w:pPr>
      <w:r>
        <w:t>W3 = weight of the specific gravity bottle about half filled with bitumen</w:t>
      </w:r>
    </w:p>
    <w:p w:rsidR="00BD2537" w:rsidRDefault="00BD2537" w:rsidP="00A85150">
      <w:pPr>
        <w:spacing w:line="360" w:lineRule="auto"/>
        <w:jc w:val="both"/>
      </w:pPr>
      <w:r>
        <w:t>W4 = weight of the specific gravity bottle, half filled with bitumen and the remaining part filled with water</w:t>
      </w:r>
    </w:p>
    <w:p w:rsidR="00A85150" w:rsidRDefault="009F2971" w:rsidP="00A85150">
      <w:pPr>
        <w:spacing w:line="360" w:lineRule="auto"/>
        <w:jc w:val="both"/>
      </w:pPr>
      <w:r>
        <w:rPr>
          <w:b/>
          <w:bCs/>
        </w:rPr>
        <w:t>Safety T</w:t>
      </w:r>
      <w:r w:rsidR="00BD2537">
        <w:rPr>
          <w:b/>
          <w:bCs/>
        </w:rPr>
        <w:t xml:space="preserve">est: </w:t>
      </w:r>
      <w:r w:rsidR="00BD2537">
        <w:t xml:space="preserve">The volatile materials in the binder catch fire in the form of flash when it </w:t>
      </w:r>
      <w:proofErr w:type="gramStart"/>
      <w:r w:rsidR="00BD2537">
        <w:t>is heated</w:t>
      </w:r>
      <w:proofErr w:type="gramEnd"/>
      <w:r w:rsidR="00BD2537">
        <w:t xml:space="preserve"> to certain temperature. The maximum temperature up to which the binder can be heated with safety is determined by flash and fire point test. The binder is gradually heated and different higher temperature. The temperature at which the binder first burns as brief flash of blue flame </w:t>
      </w:r>
      <w:proofErr w:type="gramStart"/>
      <w:r w:rsidR="00BD2537">
        <w:t>is called</w:t>
      </w:r>
      <w:proofErr w:type="gramEnd"/>
      <w:r w:rsidR="00BD2537">
        <w:t xml:space="preserve"> flash point. The temperature is further increased and the temperature at which the binder burns for at least 5 seconds </w:t>
      </w:r>
      <w:proofErr w:type="gramStart"/>
      <w:r w:rsidR="00BD2537">
        <w:t>is called</w:t>
      </w:r>
      <w:proofErr w:type="gramEnd"/>
      <w:r w:rsidR="00BD2537">
        <w:t xml:space="preserve"> the fire point.</w:t>
      </w:r>
    </w:p>
    <w:p w:rsidR="00BD2537" w:rsidRDefault="00A85150" w:rsidP="00A85150">
      <w:pPr>
        <w:spacing w:after="0" w:line="360" w:lineRule="auto"/>
        <w:jc w:val="center"/>
      </w:pPr>
      <w:r w:rsidRPr="00A85150">
        <w:rPr>
          <w:noProof/>
          <w:lang w:bidi="ne-NP"/>
        </w:rPr>
        <w:drawing>
          <wp:inline distT="0" distB="0" distL="0" distR="0">
            <wp:extent cx="2590800" cy="1943100"/>
            <wp:effectExtent l="0" t="0" r="0" b="0"/>
            <wp:docPr id="22" name="Picture 22" descr="D:\2. 073MSC\4th Semester\1. Effect of crushed glass on ac mix- Thesis\3. Thesis Photos and Videos\1. Photos\20190913_1153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2. 073MSC\4th Semester\1. Effect of crushed glass on ac mix- Thesis\3. Thesis Photos and Videos\1. Photos\20190913_115303.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90910" cy="1943183"/>
                    </a:xfrm>
                    <a:prstGeom prst="rect">
                      <a:avLst/>
                    </a:prstGeom>
                    <a:noFill/>
                    <a:ln>
                      <a:noFill/>
                    </a:ln>
                  </pic:spPr>
                </pic:pic>
              </a:graphicData>
            </a:graphic>
          </wp:inline>
        </w:drawing>
      </w:r>
    </w:p>
    <w:p w:rsidR="00A85150" w:rsidRDefault="00A85150" w:rsidP="00A85150">
      <w:pPr>
        <w:pStyle w:val="Listoffigures"/>
        <w:spacing w:after="0"/>
      </w:pPr>
      <w:bookmarkStart w:id="39" w:name="_Toc24528832"/>
      <w:r w:rsidRPr="00A85150">
        <w:t>Figure 2.</w:t>
      </w:r>
      <w:r>
        <w:t>8</w:t>
      </w:r>
      <w:r w:rsidRPr="00A85150">
        <w:t>: S</w:t>
      </w:r>
      <w:r>
        <w:t xml:space="preserve">afety </w:t>
      </w:r>
      <w:r w:rsidRPr="00A85150">
        <w:t>Test</w:t>
      </w:r>
      <w:r>
        <w:t>s</w:t>
      </w:r>
      <w:r w:rsidRPr="00A85150">
        <w:t xml:space="preserve"> Conducted During the Study</w:t>
      </w:r>
      <w:bookmarkEnd w:id="39"/>
    </w:p>
    <w:p w:rsidR="00A85150" w:rsidRPr="00A85150" w:rsidRDefault="00A85150" w:rsidP="00A85150">
      <w:pPr>
        <w:pStyle w:val="Listoffigures"/>
        <w:spacing w:after="0"/>
      </w:pPr>
    </w:p>
    <w:p w:rsidR="00BD2537" w:rsidRPr="00AD0EB1" w:rsidRDefault="00BD2537" w:rsidP="00EF1AB4">
      <w:pPr>
        <w:pStyle w:val="Heading2"/>
        <w:spacing w:line="360" w:lineRule="auto"/>
        <w:rPr>
          <w:rFonts w:ascii="Times New Roman" w:hAnsi="Times New Roman" w:cs="Times New Roman"/>
          <w:b/>
          <w:bCs/>
          <w:color w:val="000000" w:themeColor="text1"/>
          <w:sz w:val="24"/>
          <w:szCs w:val="24"/>
        </w:rPr>
      </w:pPr>
      <w:bookmarkStart w:id="40" w:name="_Toc22256389"/>
      <w:bookmarkStart w:id="41" w:name="_Toc26356830"/>
      <w:r w:rsidRPr="00AD0EB1">
        <w:rPr>
          <w:rFonts w:ascii="Times New Roman" w:hAnsi="Times New Roman" w:cs="Times New Roman"/>
          <w:b/>
          <w:bCs/>
          <w:color w:val="000000" w:themeColor="text1"/>
          <w:sz w:val="24"/>
          <w:szCs w:val="24"/>
        </w:rPr>
        <w:t>2.3 Glass</w:t>
      </w:r>
      <w:bookmarkEnd w:id="40"/>
      <w:bookmarkEnd w:id="41"/>
    </w:p>
    <w:p w:rsidR="00BD2537" w:rsidRDefault="00E528CE" w:rsidP="00EF1AB4">
      <w:pPr>
        <w:spacing w:line="360" w:lineRule="auto"/>
        <w:jc w:val="both"/>
      </w:pPr>
      <w:r>
        <w:t xml:space="preserve">Common glass contains about 70% </w:t>
      </w:r>
      <w:proofErr w:type="gramStart"/>
      <w:r>
        <w:t>silica which</w:t>
      </w:r>
      <w:proofErr w:type="gramEnd"/>
      <w:r>
        <w:t xml:space="preserve"> also acts as fluxing agent during the manufacturing process. </w:t>
      </w:r>
      <w:r w:rsidR="00CC3E5F">
        <w:t xml:space="preserve">Melting point and viscosity of the formed glass </w:t>
      </w:r>
      <w:proofErr w:type="gramStart"/>
      <w:r w:rsidR="00CC3E5F">
        <w:t>is lowered</w:t>
      </w:r>
      <w:proofErr w:type="gramEnd"/>
      <w:r w:rsidR="00CC3E5F">
        <w:t xml:space="preserve"> in the process. It also released carbon dioxide and helps in stirring the melted product. Different additives can be added to increase different characteristics like: strength, color etc. (Salem et al. 2017) The asphalt concrete mix with added glass have many beneficial characteristics like: low absorption, low specific gravity and low thermal conductivity. Following table presents the constituents of glass. The constituents react with the asphalt mix to produce a more stable and durable mix.</w:t>
      </w:r>
    </w:p>
    <w:p w:rsidR="00A85150" w:rsidRDefault="00A85150" w:rsidP="00EF1AB4">
      <w:pPr>
        <w:spacing w:line="360" w:lineRule="auto"/>
        <w:jc w:val="both"/>
      </w:pPr>
    </w:p>
    <w:p w:rsidR="00CC3E5F" w:rsidRDefault="00CC3E5F" w:rsidP="00DF37C9">
      <w:pPr>
        <w:pStyle w:val="Listoftable"/>
        <w:spacing w:after="0"/>
      </w:pPr>
      <w:bookmarkStart w:id="42" w:name="_Toc24528862"/>
      <w:r>
        <w:lastRenderedPageBreak/>
        <w:t xml:space="preserve">Table </w:t>
      </w:r>
      <w:r w:rsidR="001B1A14">
        <w:t>2.</w:t>
      </w:r>
      <w:r w:rsidR="001B7DE9">
        <w:t>1: Typical Chemical Composition of G</w:t>
      </w:r>
      <w:r>
        <w:t>lass</w:t>
      </w:r>
      <w:bookmarkEnd w:id="42"/>
    </w:p>
    <w:tbl>
      <w:tblPr>
        <w:tblStyle w:val="TableGrid"/>
        <w:tblW w:w="0" w:type="auto"/>
        <w:tblLook w:val="04A0" w:firstRow="1" w:lastRow="0" w:firstColumn="1" w:lastColumn="0" w:noHBand="0" w:noVBand="1"/>
      </w:tblPr>
      <w:tblGrid>
        <w:gridCol w:w="2142"/>
        <w:gridCol w:w="2145"/>
        <w:gridCol w:w="1998"/>
        <w:gridCol w:w="2012"/>
      </w:tblGrid>
      <w:tr w:rsidR="00CC3E5F" w:rsidTr="00CC3E5F">
        <w:tc>
          <w:tcPr>
            <w:tcW w:w="2337" w:type="dxa"/>
          </w:tcPr>
          <w:p w:rsidR="00CC3E5F" w:rsidRPr="00973029" w:rsidRDefault="00624882" w:rsidP="00973029">
            <w:pPr>
              <w:jc w:val="center"/>
              <w:rPr>
                <w:b/>
                <w:bCs/>
              </w:rPr>
            </w:pPr>
            <w:r w:rsidRPr="00973029">
              <w:rPr>
                <w:b/>
                <w:bCs/>
              </w:rPr>
              <w:t>Constituent</w:t>
            </w:r>
          </w:p>
        </w:tc>
        <w:tc>
          <w:tcPr>
            <w:tcW w:w="2337" w:type="dxa"/>
          </w:tcPr>
          <w:p w:rsidR="00CC3E5F" w:rsidRDefault="00624882" w:rsidP="00EF1AB4">
            <w:pPr>
              <w:spacing w:line="360" w:lineRule="auto"/>
              <w:jc w:val="center"/>
              <w:rPr>
                <w:b/>
                <w:bCs/>
              </w:rPr>
            </w:pPr>
            <w:r>
              <w:rPr>
                <w:b/>
                <w:bCs/>
              </w:rPr>
              <w:t>Borosilicate</w:t>
            </w:r>
          </w:p>
        </w:tc>
        <w:tc>
          <w:tcPr>
            <w:tcW w:w="2338" w:type="dxa"/>
          </w:tcPr>
          <w:p w:rsidR="00CC3E5F" w:rsidRDefault="00624882" w:rsidP="00EF1AB4">
            <w:pPr>
              <w:spacing w:line="360" w:lineRule="auto"/>
              <w:jc w:val="center"/>
              <w:rPr>
                <w:b/>
                <w:bCs/>
              </w:rPr>
            </w:pPr>
            <w:r>
              <w:rPr>
                <w:b/>
                <w:bCs/>
              </w:rPr>
              <w:t>Lead</w:t>
            </w:r>
          </w:p>
        </w:tc>
        <w:tc>
          <w:tcPr>
            <w:tcW w:w="2338" w:type="dxa"/>
          </w:tcPr>
          <w:p w:rsidR="00CC3E5F" w:rsidRDefault="00624882" w:rsidP="00EF1AB4">
            <w:pPr>
              <w:spacing w:line="360" w:lineRule="auto"/>
              <w:jc w:val="center"/>
              <w:rPr>
                <w:b/>
                <w:bCs/>
              </w:rPr>
            </w:pPr>
            <w:r>
              <w:rPr>
                <w:b/>
                <w:bCs/>
              </w:rPr>
              <w:t>Soda-Lime</w:t>
            </w:r>
          </w:p>
        </w:tc>
      </w:tr>
      <w:tr w:rsidR="00CC3E5F" w:rsidTr="00CC3E5F">
        <w:tc>
          <w:tcPr>
            <w:tcW w:w="2337" w:type="dxa"/>
          </w:tcPr>
          <w:p w:rsidR="00CC3E5F" w:rsidRPr="00624882" w:rsidRDefault="00624882" w:rsidP="00EF1AB4">
            <w:pPr>
              <w:spacing w:line="360" w:lineRule="auto"/>
              <w:jc w:val="center"/>
            </w:pPr>
            <w:r w:rsidRPr="00624882">
              <w:t>SiO</w:t>
            </w:r>
            <w:r w:rsidRPr="00624882">
              <w:rPr>
                <w:sz w:val="18"/>
                <w:szCs w:val="16"/>
              </w:rPr>
              <w:t>2</w:t>
            </w:r>
          </w:p>
        </w:tc>
        <w:tc>
          <w:tcPr>
            <w:tcW w:w="2337" w:type="dxa"/>
          </w:tcPr>
          <w:p w:rsidR="00CC3E5F" w:rsidRPr="00624882" w:rsidRDefault="00624882" w:rsidP="00EF1AB4">
            <w:pPr>
              <w:spacing w:line="360" w:lineRule="auto"/>
              <w:jc w:val="center"/>
            </w:pPr>
            <w:r>
              <w:t>60 - 80</w:t>
            </w:r>
          </w:p>
        </w:tc>
        <w:tc>
          <w:tcPr>
            <w:tcW w:w="2338" w:type="dxa"/>
          </w:tcPr>
          <w:p w:rsidR="00CC3E5F" w:rsidRPr="00624882" w:rsidRDefault="00624882" w:rsidP="00EF1AB4">
            <w:pPr>
              <w:spacing w:line="360" w:lineRule="auto"/>
              <w:jc w:val="center"/>
            </w:pPr>
            <w:r>
              <w:t>60 - 70</w:t>
            </w:r>
          </w:p>
        </w:tc>
        <w:tc>
          <w:tcPr>
            <w:tcW w:w="2338" w:type="dxa"/>
          </w:tcPr>
          <w:p w:rsidR="00CC3E5F" w:rsidRPr="00624882" w:rsidRDefault="00624882" w:rsidP="00EF1AB4">
            <w:pPr>
              <w:spacing w:line="360" w:lineRule="auto"/>
              <w:jc w:val="center"/>
            </w:pPr>
            <w:r>
              <w:t>70 - 73</w:t>
            </w:r>
          </w:p>
        </w:tc>
      </w:tr>
      <w:tr w:rsidR="00CC3E5F" w:rsidTr="00CC3E5F">
        <w:tc>
          <w:tcPr>
            <w:tcW w:w="2337" w:type="dxa"/>
          </w:tcPr>
          <w:p w:rsidR="00624882" w:rsidRPr="00624882" w:rsidRDefault="00624882" w:rsidP="00EF1AB4">
            <w:pPr>
              <w:spacing w:line="360" w:lineRule="auto"/>
              <w:jc w:val="center"/>
            </w:pPr>
            <w:r w:rsidRPr="00624882">
              <w:t>Al</w:t>
            </w:r>
            <w:r w:rsidRPr="00624882">
              <w:rPr>
                <w:sz w:val="18"/>
                <w:szCs w:val="16"/>
              </w:rPr>
              <w:t>2</w:t>
            </w:r>
            <w:r w:rsidRPr="00624882">
              <w:t>O</w:t>
            </w:r>
            <w:r w:rsidRPr="00624882">
              <w:rPr>
                <w:sz w:val="18"/>
                <w:szCs w:val="16"/>
              </w:rPr>
              <w:t>3</w:t>
            </w:r>
          </w:p>
        </w:tc>
        <w:tc>
          <w:tcPr>
            <w:tcW w:w="2337" w:type="dxa"/>
          </w:tcPr>
          <w:p w:rsidR="00CC3E5F" w:rsidRPr="00624882" w:rsidRDefault="00624882" w:rsidP="00EF1AB4">
            <w:pPr>
              <w:spacing w:line="360" w:lineRule="auto"/>
              <w:jc w:val="center"/>
            </w:pPr>
            <w:r>
              <w:t>1 - 4</w:t>
            </w:r>
          </w:p>
        </w:tc>
        <w:tc>
          <w:tcPr>
            <w:tcW w:w="2338" w:type="dxa"/>
          </w:tcPr>
          <w:p w:rsidR="00CC3E5F" w:rsidRPr="00624882" w:rsidRDefault="00624882" w:rsidP="00EF1AB4">
            <w:pPr>
              <w:spacing w:line="360" w:lineRule="auto"/>
              <w:jc w:val="center"/>
            </w:pPr>
            <w:r>
              <w:t>-</w:t>
            </w:r>
          </w:p>
        </w:tc>
        <w:tc>
          <w:tcPr>
            <w:tcW w:w="2338" w:type="dxa"/>
          </w:tcPr>
          <w:p w:rsidR="00CC3E5F" w:rsidRPr="00624882" w:rsidRDefault="00624882" w:rsidP="00EF1AB4">
            <w:pPr>
              <w:spacing w:line="360" w:lineRule="auto"/>
              <w:jc w:val="center"/>
            </w:pPr>
            <w:r>
              <w:t>1.7 - 2.0</w:t>
            </w:r>
          </w:p>
        </w:tc>
      </w:tr>
      <w:tr w:rsidR="00CC3E5F" w:rsidTr="00CC3E5F">
        <w:tc>
          <w:tcPr>
            <w:tcW w:w="2337" w:type="dxa"/>
          </w:tcPr>
          <w:p w:rsidR="00CC3E5F" w:rsidRPr="00624882" w:rsidRDefault="00624882" w:rsidP="00EF1AB4">
            <w:pPr>
              <w:spacing w:line="360" w:lineRule="auto"/>
              <w:jc w:val="center"/>
            </w:pPr>
            <w:r w:rsidRPr="00624882">
              <w:t>Fe</w:t>
            </w:r>
            <w:r w:rsidRPr="00624882">
              <w:rPr>
                <w:sz w:val="18"/>
                <w:szCs w:val="16"/>
              </w:rPr>
              <w:t>2</w:t>
            </w:r>
            <w:r w:rsidRPr="00624882">
              <w:t>O</w:t>
            </w:r>
            <w:r w:rsidRPr="00624882">
              <w:rPr>
                <w:sz w:val="18"/>
                <w:szCs w:val="16"/>
              </w:rPr>
              <w:t>3</w:t>
            </w:r>
          </w:p>
        </w:tc>
        <w:tc>
          <w:tcPr>
            <w:tcW w:w="2337" w:type="dxa"/>
          </w:tcPr>
          <w:p w:rsidR="00CC3E5F" w:rsidRPr="00624882" w:rsidRDefault="00624882" w:rsidP="00EF1AB4">
            <w:pPr>
              <w:spacing w:line="360" w:lineRule="auto"/>
              <w:jc w:val="center"/>
            </w:pPr>
            <w:r>
              <w:t>-</w:t>
            </w:r>
          </w:p>
        </w:tc>
        <w:tc>
          <w:tcPr>
            <w:tcW w:w="2338" w:type="dxa"/>
          </w:tcPr>
          <w:p w:rsidR="00CC3E5F" w:rsidRPr="00624882" w:rsidRDefault="00624882" w:rsidP="00EF1AB4">
            <w:pPr>
              <w:spacing w:line="360" w:lineRule="auto"/>
              <w:jc w:val="center"/>
            </w:pPr>
            <w:r>
              <w:t>-</w:t>
            </w:r>
          </w:p>
        </w:tc>
        <w:tc>
          <w:tcPr>
            <w:tcW w:w="2338" w:type="dxa"/>
          </w:tcPr>
          <w:p w:rsidR="00CC3E5F" w:rsidRPr="00624882" w:rsidRDefault="00624882" w:rsidP="00EF1AB4">
            <w:pPr>
              <w:spacing w:line="360" w:lineRule="auto"/>
              <w:jc w:val="center"/>
            </w:pPr>
            <w:r>
              <w:t>0.06 - 0.24</w:t>
            </w:r>
          </w:p>
        </w:tc>
      </w:tr>
      <w:tr w:rsidR="00CC3E5F" w:rsidTr="00CC3E5F">
        <w:tc>
          <w:tcPr>
            <w:tcW w:w="2337" w:type="dxa"/>
          </w:tcPr>
          <w:p w:rsidR="00CC3E5F" w:rsidRPr="00624882" w:rsidRDefault="00624882" w:rsidP="00EF1AB4">
            <w:pPr>
              <w:spacing w:line="360" w:lineRule="auto"/>
              <w:jc w:val="center"/>
            </w:pPr>
            <w:r w:rsidRPr="00624882">
              <w:t>Cr</w:t>
            </w:r>
            <w:r w:rsidRPr="00624882">
              <w:rPr>
                <w:sz w:val="18"/>
                <w:szCs w:val="16"/>
              </w:rPr>
              <w:t>2</w:t>
            </w:r>
            <w:r w:rsidRPr="00624882">
              <w:t>O</w:t>
            </w:r>
            <w:r w:rsidRPr="00624882">
              <w:rPr>
                <w:sz w:val="18"/>
                <w:szCs w:val="16"/>
              </w:rPr>
              <w:t>3</w:t>
            </w:r>
          </w:p>
        </w:tc>
        <w:tc>
          <w:tcPr>
            <w:tcW w:w="2337" w:type="dxa"/>
          </w:tcPr>
          <w:p w:rsidR="00CC3E5F" w:rsidRPr="00624882" w:rsidRDefault="00624882" w:rsidP="00EF1AB4">
            <w:pPr>
              <w:spacing w:line="360" w:lineRule="auto"/>
              <w:jc w:val="center"/>
            </w:pPr>
            <w:r>
              <w:t>-</w:t>
            </w:r>
          </w:p>
        </w:tc>
        <w:tc>
          <w:tcPr>
            <w:tcW w:w="2338" w:type="dxa"/>
          </w:tcPr>
          <w:p w:rsidR="00CC3E5F" w:rsidRPr="00624882" w:rsidRDefault="00624882" w:rsidP="00EF1AB4">
            <w:pPr>
              <w:spacing w:line="360" w:lineRule="auto"/>
              <w:jc w:val="center"/>
            </w:pPr>
            <w:r>
              <w:t>-</w:t>
            </w:r>
          </w:p>
        </w:tc>
        <w:tc>
          <w:tcPr>
            <w:tcW w:w="2338" w:type="dxa"/>
          </w:tcPr>
          <w:p w:rsidR="00CC3E5F" w:rsidRPr="00624882" w:rsidRDefault="00624882" w:rsidP="00EF1AB4">
            <w:pPr>
              <w:spacing w:line="360" w:lineRule="auto"/>
              <w:jc w:val="center"/>
            </w:pPr>
            <w:r>
              <w:t>0.1</w:t>
            </w:r>
          </w:p>
        </w:tc>
      </w:tr>
      <w:tr w:rsidR="00CC3E5F" w:rsidTr="00CC3E5F">
        <w:tc>
          <w:tcPr>
            <w:tcW w:w="2337" w:type="dxa"/>
          </w:tcPr>
          <w:p w:rsidR="00CC3E5F" w:rsidRPr="00624882" w:rsidRDefault="00624882" w:rsidP="00EF1AB4">
            <w:pPr>
              <w:spacing w:line="360" w:lineRule="auto"/>
              <w:jc w:val="center"/>
            </w:pPr>
            <w:proofErr w:type="spellStart"/>
            <w:r>
              <w:t>CaO</w:t>
            </w:r>
            <w:proofErr w:type="spellEnd"/>
          </w:p>
        </w:tc>
        <w:tc>
          <w:tcPr>
            <w:tcW w:w="2337" w:type="dxa"/>
          </w:tcPr>
          <w:p w:rsidR="00CC3E5F" w:rsidRPr="00624882" w:rsidRDefault="00624882" w:rsidP="00EF1AB4">
            <w:pPr>
              <w:spacing w:line="360" w:lineRule="auto"/>
              <w:jc w:val="center"/>
            </w:pPr>
            <w:r>
              <w:t>-</w:t>
            </w:r>
          </w:p>
        </w:tc>
        <w:tc>
          <w:tcPr>
            <w:tcW w:w="2338" w:type="dxa"/>
          </w:tcPr>
          <w:p w:rsidR="00CC3E5F" w:rsidRPr="00624882" w:rsidRDefault="00624882" w:rsidP="00EF1AB4">
            <w:pPr>
              <w:spacing w:line="360" w:lineRule="auto"/>
              <w:jc w:val="center"/>
            </w:pPr>
            <w:r>
              <w:t>1</w:t>
            </w:r>
          </w:p>
        </w:tc>
        <w:tc>
          <w:tcPr>
            <w:tcW w:w="2338" w:type="dxa"/>
          </w:tcPr>
          <w:p w:rsidR="00CC3E5F" w:rsidRPr="00624882" w:rsidRDefault="00624882" w:rsidP="00EF1AB4">
            <w:pPr>
              <w:spacing w:line="360" w:lineRule="auto"/>
              <w:jc w:val="center"/>
            </w:pPr>
            <w:r>
              <w:t>9.1 - 9.8</w:t>
            </w:r>
          </w:p>
        </w:tc>
      </w:tr>
      <w:tr w:rsidR="00CC3E5F" w:rsidTr="00CC3E5F">
        <w:tc>
          <w:tcPr>
            <w:tcW w:w="2337" w:type="dxa"/>
          </w:tcPr>
          <w:p w:rsidR="00624882" w:rsidRPr="00624882" w:rsidRDefault="00624882" w:rsidP="00EF1AB4">
            <w:pPr>
              <w:spacing w:line="360" w:lineRule="auto"/>
              <w:jc w:val="center"/>
            </w:pPr>
            <w:proofErr w:type="spellStart"/>
            <w:r>
              <w:t>MgO</w:t>
            </w:r>
            <w:proofErr w:type="spellEnd"/>
          </w:p>
        </w:tc>
        <w:tc>
          <w:tcPr>
            <w:tcW w:w="2337" w:type="dxa"/>
          </w:tcPr>
          <w:p w:rsidR="00CC3E5F" w:rsidRPr="00624882" w:rsidRDefault="00624882" w:rsidP="00EF1AB4">
            <w:pPr>
              <w:spacing w:line="360" w:lineRule="auto"/>
              <w:jc w:val="center"/>
            </w:pPr>
            <w:r>
              <w:t>-</w:t>
            </w:r>
          </w:p>
        </w:tc>
        <w:tc>
          <w:tcPr>
            <w:tcW w:w="2338" w:type="dxa"/>
          </w:tcPr>
          <w:p w:rsidR="00CC3E5F" w:rsidRPr="00624882" w:rsidRDefault="00624882" w:rsidP="00EF1AB4">
            <w:pPr>
              <w:spacing w:line="360" w:lineRule="auto"/>
              <w:jc w:val="center"/>
            </w:pPr>
            <w:r>
              <w:t>-</w:t>
            </w:r>
          </w:p>
        </w:tc>
        <w:tc>
          <w:tcPr>
            <w:tcW w:w="2338" w:type="dxa"/>
          </w:tcPr>
          <w:p w:rsidR="00CC3E5F" w:rsidRPr="00624882" w:rsidRDefault="00624882" w:rsidP="00EF1AB4">
            <w:pPr>
              <w:spacing w:line="360" w:lineRule="auto"/>
              <w:jc w:val="center"/>
            </w:pPr>
            <w:r>
              <w:t>1.1 - 1.7</w:t>
            </w:r>
          </w:p>
        </w:tc>
      </w:tr>
      <w:tr w:rsidR="00CC3E5F" w:rsidTr="00CC3E5F">
        <w:tc>
          <w:tcPr>
            <w:tcW w:w="2337" w:type="dxa"/>
          </w:tcPr>
          <w:p w:rsidR="00CC3E5F" w:rsidRPr="00624882" w:rsidRDefault="00624882" w:rsidP="00EF1AB4">
            <w:pPr>
              <w:spacing w:line="360" w:lineRule="auto"/>
              <w:jc w:val="center"/>
            </w:pPr>
            <w:proofErr w:type="spellStart"/>
            <w:r>
              <w:t>BaO</w:t>
            </w:r>
            <w:proofErr w:type="spellEnd"/>
          </w:p>
        </w:tc>
        <w:tc>
          <w:tcPr>
            <w:tcW w:w="2337" w:type="dxa"/>
          </w:tcPr>
          <w:p w:rsidR="00CC3E5F" w:rsidRPr="00624882" w:rsidRDefault="00624882" w:rsidP="00EF1AB4">
            <w:pPr>
              <w:spacing w:line="360" w:lineRule="auto"/>
              <w:jc w:val="center"/>
            </w:pPr>
            <w:r>
              <w:t>-</w:t>
            </w:r>
          </w:p>
        </w:tc>
        <w:tc>
          <w:tcPr>
            <w:tcW w:w="2338" w:type="dxa"/>
          </w:tcPr>
          <w:p w:rsidR="00CC3E5F" w:rsidRPr="00624882" w:rsidRDefault="00624882" w:rsidP="00EF1AB4">
            <w:pPr>
              <w:spacing w:line="360" w:lineRule="auto"/>
              <w:jc w:val="center"/>
            </w:pPr>
            <w:r>
              <w:t>-</w:t>
            </w:r>
          </w:p>
        </w:tc>
        <w:tc>
          <w:tcPr>
            <w:tcW w:w="2338" w:type="dxa"/>
          </w:tcPr>
          <w:p w:rsidR="00CC3E5F" w:rsidRPr="00624882" w:rsidRDefault="00624882" w:rsidP="00EF1AB4">
            <w:pPr>
              <w:spacing w:line="360" w:lineRule="auto"/>
              <w:jc w:val="center"/>
            </w:pPr>
            <w:r>
              <w:t>0.14 - 0.18</w:t>
            </w:r>
          </w:p>
        </w:tc>
      </w:tr>
      <w:tr w:rsidR="00CC3E5F" w:rsidTr="00CC3E5F">
        <w:tc>
          <w:tcPr>
            <w:tcW w:w="2337" w:type="dxa"/>
          </w:tcPr>
          <w:p w:rsidR="00CC3E5F" w:rsidRPr="00624882" w:rsidRDefault="00624882" w:rsidP="00EF1AB4">
            <w:pPr>
              <w:spacing w:line="360" w:lineRule="auto"/>
              <w:jc w:val="center"/>
            </w:pPr>
            <w:r>
              <w:t>Na</w:t>
            </w:r>
            <w:r w:rsidRPr="00624882">
              <w:rPr>
                <w:sz w:val="18"/>
                <w:szCs w:val="16"/>
              </w:rPr>
              <w:t>2</w:t>
            </w:r>
            <w:r>
              <w:t>O</w:t>
            </w:r>
          </w:p>
        </w:tc>
        <w:tc>
          <w:tcPr>
            <w:tcW w:w="2337" w:type="dxa"/>
          </w:tcPr>
          <w:p w:rsidR="00CC3E5F" w:rsidRPr="00624882" w:rsidRDefault="00624882" w:rsidP="00EF1AB4">
            <w:pPr>
              <w:spacing w:line="360" w:lineRule="auto"/>
              <w:jc w:val="center"/>
            </w:pPr>
            <w:r>
              <w:t>45</w:t>
            </w:r>
          </w:p>
        </w:tc>
        <w:tc>
          <w:tcPr>
            <w:tcW w:w="2338" w:type="dxa"/>
          </w:tcPr>
          <w:p w:rsidR="00CC3E5F" w:rsidRPr="00624882" w:rsidRDefault="00624882" w:rsidP="00EF1AB4">
            <w:pPr>
              <w:spacing w:line="360" w:lineRule="auto"/>
              <w:jc w:val="center"/>
            </w:pPr>
            <w:r>
              <w:t>7 - 10</w:t>
            </w:r>
          </w:p>
        </w:tc>
        <w:tc>
          <w:tcPr>
            <w:tcW w:w="2338" w:type="dxa"/>
          </w:tcPr>
          <w:p w:rsidR="00CC3E5F" w:rsidRPr="00624882" w:rsidRDefault="00624882" w:rsidP="00EF1AB4">
            <w:pPr>
              <w:spacing w:line="360" w:lineRule="auto"/>
              <w:jc w:val="center"/>
            </w:pPr>
            <w:r>
              <w:t>13.8 - 14.4</w:t>
            </w:r>
          </w:p>
        </w:tc>
      </w:tr>
      <w:tr w:rsidR="00CC3E5F" w:rsidTr="00CC3E5F">
        <w:tc>
          <w:tcPr>
            <w:tcW w:w="2337" w:type="dxa"/>
          </w:tcPr>
          <w:p w:rsidR="00CC3E5F" w:rsidRPr="00624882" w:rsidRDefault="00624882" w:rsidP="00EF1AB4">
            <w:pPr>
              <w:spacing w:line="360" w:lineRule="auto"/>
              <w:jc w:val="center"/>
            </w:pPr>
            <w:r>
              <w:t>K</w:t>
            </w:r>
            <w:r w:rsidRPr="00624882">
              <w:rPr>
                <w:sz w:val="18"/>
                <w:szCs w:val="16"/>
              </w:rPr>
              <w:t>2</w:t>
            </w:r>
            <w:r>
              <w:t>O</w:t>
            </w:r>
          </w:p>
        </w:tc>
        <w:tc>
          <w:tcPr>
            <w:tcW w:w="2337" w:type="dxa"/>
          </w:tcPr>
          <w:p w:rsidR="00CC3E5F" w:rsidRPr="00624882" w:rsidRDefault="00624882" w:rsidP="00EF1AB4">
            <w:pPr>
              <w:spacing w:line="360" w:lineRule="auto"/>
              <w:jc w:val="center"/>
            </w:pPr>
            <w:r>
              <w:t>-</w:t>
            </w:r>
          </w:p>
        </w:tc>
        <w:tc>
          <w:tcPr>
            <w:tcW w:w="2338" w:type="dxa"/>
          </w:tcPr>
          <w:p w:rsidR="00CC3E5F" w:rsidRPr="00624882" w:rsidRDefault="00624882" w:rsidP="00EF1AB4">
            <w:pPr>
              <w:spacing w:line="360" w:lineRule="auto"/>
              <w:jc w:val="center"/>
            </w:pPr>
            <w:r>
              <w:t>7</w:t>
            </w:r>
          </w:p>
        </w:tc>
        <w:tc>
          <w:tcPr>
            <w:tcW w:w="2338" w:type="dxa"/>
          </w:tcPr>
          <w:p w:rsidR="00CC3E5F" w:rsidRPr="00624882" w:rsidRDefault="00624882" w:rsidP="00EF1AB4">
            <w:pPr>
              <w:spacing w:line="360" w:lineRule="auto"/>
              <w:jc w:val="center"/>
            </w:pPr>
            <w:r>
              <w:t>0.55 - 0.68</w:t>
            </w:r>
          </w:p>
        </w:tc>
      </w:tr>
      <w:tr w:rsidR="00CC3E5F" w:rsidTr="00CC3E5F">
        <w:tc>
          <w:tcPr>
            <w:tcW w:w="2337" w:type="dxa"/>
          </w:tcPr>
          <w:p w:rsidR="00CC3E5F" w:rsidRPr="00624882" w:rsidRDefault="00624882" w:rsidP="00EF1AB4">
            <w:pPr>
              <w:spacing w:line="360" w:lineRule="auto"/>
              <w:jc w:val="center"/>
            </w:pPr>
            <w:proofErr w:type="spellStart"/>
            <w:r>
              <w:t>PbO</w:t>
            </w:r>
            <w:proofErr w:type="spellEnd"/>
          </w:p>
        </w:tc>
        <w:tc>
          <w:tcPr>
            <w:tcW w:w="2337" w:type="dxa"/>
          </w:tcPr>
          <w:p w:rsidR="00CC3E5F" w:rsidRPr="00624882" w:rsidRDefault="00624882" w:rsidP="00EF1AB4">
            <w:pPr>
              <w:spacing w:line="360" w:lineRule="auto"/>
              <w:jc w:val="center"/>
            </w:pPr>
            <w:r>
              <w:t>-</w:t>
            </w:r>
          </w:p>
        </w:tc>
        <w:tc>
          <w:tcPr>
            <w:tcW w:w="2338" w:type="dxa"/>
          </w:tcPr>
          <w:p w:rsidR="00CC3E5F" w:rsidRPr="00624882" w:rsidRDefault="00624882" w:rsidP="00EF1AB4">
            <w:pPr>
              <w:spacing w:line="360" w:lineRule="auto"/>
              <w:jc w:val="center"/>
            </w:pPr>
            <w:r>
              <w:t xml:space="preserve">15 </w:t>
            </w:r>
            <w:r w:rsidR="00F26DE1">
              <w:t>–</w:t>
            </w:r>
            <w:r>
              <w:t xml:space="preserve"> 25</w:t>
            </w:r>
          </w:p>
        </w:tc>
        <w:tc>
          <w:tcPr>
            <w:tcW w:w="2338" w:type="dxa"/>
          </w:tcPr>
          <w:p w:rsidR="00CC3E5F" w:rsidRPr="00624882" w:rsidRDefault="00624882" w:rsidP="00EF1AB4">
            <w:pPr>
              <w:spacing w:line="360" w:lineRule="auto"/>
              <w:jc w:val="center"/>
            </w:pPr>
            <w:r>
              <w:t>-</w:t>
            </w:r>
          </w:p>
        </w:tc>
      </w:tr>
      <w:tr w:rsidR="00CC3E5F" w:rsidTr="00CC3E5F">
        <w:tc>
          <w:tcPr>
            <w:tcW w:w="2337" w:type="dxa"/>
          </w:tcPr>
          <w:p w:rsidR="00624882" w:rsidRPr="00624882" w:rsidRDefault="00624882" w:rsidP="00EF1AB4">
            <w:pPr>
              <w:spacing w:line="360" w:lineRule="auto"/>
              <w:jc w:val="center"/>
            </w:pPr>
            <w:r>
              <w:t>B</w:t>
            </w:r>
            <w:r w:rsidRPr="00624882">
              <w:rPr>
                <w:sz w:val="18"/>
                <w:szCs w:val="16"/>
              </w:rPr>
              <w:t>2</w:t>
            </w:r>
            <w:r>
              <w:t>O</w:t>
            </w:r>
            <w:r w:rsidRPr="00624882">
              <w:rPr>
                <w:sz w:val="18"/>
                <w:szCs w:val="16"/>
              </w:rPr>
              <w:t>3</w:t>
            </w:r>
          </w:p>
        </w:tc>
        <w:tc>
          <w:tcPr>
            <w:tcW w:w="2337" w:type="dxa"/>
          </w:tcPr>
          <w:p w:rsidR="00CC3E5F" w:rsidRPr="00624882" w:rsidRDefault="00624882" w:rsidP="00EF1AB4">
            <w:pPr>
              <w:spacing w:line="360" w:lineRule="auto"/>
              <w:jc w:val="center"/>
            </w:pPr>
            <w:r>
              <w:t xml:space="preserve">10 </w:t>
            </w:r>
            <w:r w:rsidR="00F26DE1">
              <w:t>–</w:t>
            </w:r>
            <w:r>
              <w:t xml:space="preserve"> 25</w:t>
            </w:r>
          </w:p>
        </w:tc>
        <w:tc>
          <w:tcPr>
            <w:tcW w:w="2338" w:type="dxa"/>
          </w:tcPr>
          <w:p w:rsidR="00CC3E5F" w:rsidRPr="00624882" w:rsidRDefault="00624882" w:rsidP="00EF1AB4">
            <w:pPr>
              <w:spacing w:line="360" w:lineRule="auto"/>
              <w:jc w:val="center"/>
            </w:pPr>
            <w:r>
              <w:t>-</w:t>
            </w:r>
          </w:p>
        </w:tc>
        <w:tc>
          <w:tcPr>
            <w:tcW w:w="2338" w:type="dxa"/>
          </w:tcPr>
          <w:p w:rsidR="00CC3E5F" w:rsidRPr="00624882" w:rsidRDefault="00624882" w:rsidP="00EF1AB4">
            <w:pPr>
              <w:spacing w:line="360" w:lineRule="auto"/>
              <w:jc w:val="center"/>
            </w:pPr>
            <w:r>
              <w:t>-</w:t>
            </w:r>
          </w:p>
        </w:tc>
      </w:tr>
    </w:tbl>
    <w:p w:rsidR="00A85150" w:rsidRPr="00A85150" w:rsidRDefault="00F26DE1" w:rsidP="00A85150">
      <w:pPr>
        <w:spacing w:line="360" w:lineRule="auto"/>
        <w:jc w:val="right"/>
        <w:rPr>
          <w:i/>
          <w:iCs/>
        </w:rPr>
      </w:pPr>
      <w:r>
        <w:rPr>
          <w:i/>
          <w:iCs/>
        </w:rPr>
        <w:t>Source: Salem et al. 2017</w:t>
      </w:r>
      <w:bookmarkStart w:id="43" w:name="_Toc22256390"/>
    </w:p>
    <w:p w:rsidR="00F26DE1" w:rsidRPr="00AD0EB1" w:rsidRDefault="00F26DE1" w:rsidP="00EF1AB4">
      <w:pPr>
        <w:pStyle w:val="Heading2"/>
        <w:spacing w:line="360" w:lineRule="auto"/>
        <w:rPr>
          <w:rFonts w:ascii="Times New Roman" w:hAnsi="Times New Roman" w:cs="Times New Roman"/>
          <w:b/>
          <w:bCs/>
          <w:color w:val="000000" w:themeColor="text1"/>
          <w:sz w:val="24"/>
          <w:szCs w:val="24"/>
        </w:rPr>
      </w:pPr>
      <w:bookmarkStart w:id="44" w:name="_Toc26356831"/>
      <w:r w:rsidRPr="00AD0EB1">
        <w:rPr>
          <w:rFonts w:ascii="Times New Roman" w:hAnsi="Times New Roman" w:cs="Times New Roman"/>
          <w:b/>
          <w:bCs/>
          <w:color w:val="000000" w:themeColor="text1"/>
          <w:sz w:val="24"/>
          <w:szCs w:val="24"/>
        </w:rPr>
        <w:t>2.4 Past Researches</w:t>
      </w:r>
      <w:bookmarkEnd w:id="43"/>
      <w:bookmarkEnd w:id="44"/>
    </w:p>
    <w:p w:rsidR="00DA5BD0" w:rsidRPr="00DA5BD0" w:rsidRDefault="00DA5BD0" w:rsidP="00EF1AB4">
      <w:pPr>
        <w:spacing w:line="360" w:lineRule="auto"/>
        <w:jc w:val="both"/>
      </w:pPr>
      <w:r w:rsidRPr="00DA5BD0">
        <w:rPr>
          <w:b/>
          <w:bCs/>
        </w:rPr>
        <w:t xml:space="preserve">Salem </w:t>
      </w:r>
      <w:proofErr w:type="gramStart"/>
      <w:r w:rsidRPr="00DA5BD0">
        <w:rPr>
          <w:b/>
          <w:bCs/>
        </w:rPr>
        <w:t>et</w:t>
      </w:r>
      <w:proofErr w:type="gramEnd"/>
      <w:r w:rsidRPr="00DA5BD0">
        <w:rPr>
          <w:b/>
          <w:bCs/>
        </w:rPr>
        <w:t>. Al (2017)</w:t>
      </w:r>
      <w:r w:rsidRPr="00DA5BD0">
        <w:t xml:space="preserve"> studied the effect of waste glass on properties of asphalt concrete mixture. He determined that with the increase in glass percentage by weight of fine aggregate a more economical mix was prepared which was significantly more durable. The optimum glass content was determined to be 10% by weight of fine aggregates. He determined that optimum binder content for the mix with 10% glass decreased by 0.4% compared to a normal AC mix. Similarly, an increase of approximately 10% in Marshall Stability values was determined.</w:t>
      </w:r>
    </w:p>
    <w:p w:rsidR="00DA5BD0" w:rsidRPr="00DA5BD0" w:rsidRDefault="00DA5BD0" w:rsidP="00EF1AB4">
      <w:pPr>
        <w:spacing w:line="360" w:lineRule="auto"/>
        <w:jc w:val="both"/>
      </w:pPr>
      <w:r w:rsidRPr="00DA5BD0">
        <w:rPr>
          <w:b/>
          <w:bCs/>
        </w:rPr>
        <w:t xml:space="preserve">Y. </w:t>
      </w:r>
      <w:proofErr w:type="spellStart"/>
      <w:r w:rsidRPr="00DA5BD0">
        <w:rPr>
          <w:b/>
          <w:bCs/>
        </w:rPr>
        <w:t>Issa</w:t>
      </w:r>
      <w:proofErr w:type="spellEnd"/>
      <w:r w:rsidRPr="00DA5BD0">
        <w:rPr>
          <w:b/>
          <w:bCs/>
        </w:rPr>
        <w:t xml:space="preserve"> (2015)</w:t>
      </w:r>
      <w:r w:rsidRPr="00DA5BD0">
        <w:t xml:space="preserve"> performed a similar test on 70/100 penetration grade bitumen and laminated glass obtained from car windshields. In his </w:t>
      </w:r>
      <w:proofErr w:type="gramStart"/>
      <w:r w:rsidRPr="00DA5BD0">
        <w:t>study</w:t>
      </w:r>
      <w:proofErr w:type="gramEnd"/>
      <w:r w:rsidRPr="00DA5BD0">
        <w:t xml:space="preserve"> he monitored the change in stability and flow values of the mix after the introduction of the glass. It </w:t>
      </w:r>
      <w:proofErr w:type="gramStart"/>
      <w:r w:rsidRPr="00DA5BD0">
        <w:t>was found</w:t>
      </w:r>
      <w:proofErr w:type="gramEnd"/>
      <w:r w:rsidRPr="00DA5BD0">
        <w:t xml:space="preserve"> that the average stability increased (increase of 10%) with glass addition until the maximum level (approximately 10% of glass) then it started to decrease. Average stability of asphalt without glass is higher in comparison with the asphalt with 5%, and 20% glass, but lower than 10%. The average flow of asphalt without glass </w:t>
      </w:r>
      <w:proofErr w:type="gramStart"/>
      <w:r w:rsidRPr="00DA5BD0">
        <w:t>was found</w:t>
      </w:r>
      <w:proofErr w:type="gramEnd"/>
      <w:r w:rsidRPr="00DA5BD0">
        <w:t xml:space="preserve"> to be higher in comparison with the glass-asphalt.</w:t>
      </w:r>
    </w:p>
    <w:p w:rsidR="006E654C" w:rsidRDefault="006E654C" w:rsidP="00EF1AB4">
      <w:pPr>
        <w:spacing w:line="360" w:lineRule="auto"/>
        <w:jc w:val="both"/>
        <w:rPr>
          <w:b/>
          <w:bCs/>
        </w:rPr>
      </w:pPr>
    </w:p>
    <w:p w:rsidR="006E654C" w:rsidRDefault="006E654C" w:rsidP="00EF1AB4">
      <w:pPr>
        <w:spacing w:line="360" w:lineRule="auto"/>
        <w:jc w:val="both"/>
        <w:rPr>
          <w:b/>
          <w:bCs/>
        </w:rPr>
      </w:pPr>
    </w:p>
    <w:p w:rsidR="00244E31" w:rsidRDefault="006E654C" w:rsidP="00EF1AB4">
      <w:pPr>
        <w:spacing w:line="360" w:lineRule="auto"/>
        <w:jc w:val="both"/>
      </w:pPr>
      <w:proofErr w:type="spellStart"/>
      <w:r>
        <w:rPr>
          <w:b/>
          <w:bCs/>
        </w:rPr>
        <w:lastRenderedPageBreak/>
        <w:t>Farag</w:t>
      </w:r>
      <w:proofErr w:type="spellEnd"/>
      <w:r>
        <w:rPr>
          <w:b/>
          <w:bCs/>
        </w:rPr>
        <w:t xml:space="preserve"> </w:t>
      </w:r>
      <w:proofErr w:type="spellStart"/>
      <w:r>
        <w:rPr>
          <w:b/>
          <w:bCs/>
        </w:rPr>
        <w:t>Khodary</w:t>
      </w:r>
      <w:proofErr w:type="spellEnd"/>
      <w:r>
        <w:rPr>
          <w:b/>
          <w:bCs/>
        </w:rPr>
        <w:t xml:space="preserve"> (2018) </w:t>
      </w:r>
      <w:r>
        <w:t xml:space="preserve">conducted an experimental study of using waste glass as additives in asphalt concrete. He concluded that there was significant improvement in the compressive strength and rutting resistance of the mix upon the addition of glass particles. </w:t>
      </w:r>
      <w:r w:rsidR="004D4399">
        <w:t xml:space="preserve">Similarly, </w:t>
      </w:r>
      <w:r w:rsidR="00DA5BD0" w:rsidRPr="00DA5BD0">
        <w:rPr>
          <w:b/>
          <w:bCs/>
        </w:rPr>
        <w:t xml:space="preserve">Dr. Hassan H. </w:t>
      </w:r>
      <w:proofErr w:type="spellStart"/>
      <w:r w:rsidR="00DA5BD0" w:rsidRPr="00DA5BD0">
        <w:rPr>
          <w:b/>
          <w:bCs/>
        </w:rPr>
        <w:t>Jony</w:t>
      </w:r>
      <w:proofErr w:type="spellEnd"/>
      <w:r w:rsidR="00DA5BD0" w:rsidRPr="00DA5BD0">
        <w:rPr>
          <w:b/>
          <w:bCs/>
        </w:rPr>
        <w:t xml:space="preserve"> </w:t>
      </w:r>
      <w:proofErr w:type="gramStart"/>
      <w:r w:rsidR="00DA5BD0" w:rsidRPr="00DA5BD0">
        <w:rPr>
          <w:b/>
          <w:bCs/>
        </w:rPr>
        <w:t>et</w:t>
      </w:r>
      <w:proofErr w:type="gramEnd"/>
      <w:r w:rsidR="00DA5BD0" w:rsidRPr="00DA5BD0">
        <w:rPr>
          <w:b/>
          <w:bCs/>
        </w:rPr>
        <w:t>. Al (2010)</w:t>
      </w:r>
      <w:r w:rsidR="00DA5BD0" w:rsidRPr="00DA5BD0">
        <w:t xml:space="preserve"> performed a research by using glass powder as filler material in the asphalt concrete mix. An average increase of 13% was observed in stability whereas an average decrease of 39% was observed in Marshall </w:t>
      </w:r>
      <w:proofErr w:type="gramStart"/>
      <w:r w:rsidR="00DA5BD0" w:rsidRPr="00DA5BD0">
        <w:t>flow</w:t>
      </w:r>
      <w:proofErr w:type="gramEnd"/>
      <w:r w:rsidR="00DA5BD0" w:rsidRPr="00DA5BD0">
        <w:t xml:space="preserve"> values.</w:t>
      </w:r>
      <w:r w:rsidR="004D4399">
        <w:t xml:space="preserve"> </w:t>
      </w:r>
    </w:p>
    <w:p w:rsidR="00CA64B6" w:rsidRDefault="00483B5F" w:rsidP="00EF1AB4">
      <w:pPr>
        <w:spacing w:line="360" w:lineRule="auto"/>
        <w:jc w:val="both"/>
      </w:pPr>
      <w:r>
        <w:t xml:space="preserve">Different researches </w:t>
      </w:r>
      <w:proofErr w:type="gramStart"/>
      <w:r>
        <w:t>have been conducted</w:t>
      </w:r>
      <w:proofErr w:type="gramEnd"/>
      <w:r>
        <w:t xml:space="preserve"> to determine the change in other asphalt characteristics due to introduction of glass. </w:t>
      </w:r>
      <w:proofErr w:type="spellStart"/>
      <w:r w:rsidRPr="00483B5F">
        <w:rPr>
          <w:b/>
          <w:bCs/>
        </w:rPr>
        <w:t>Shafabaksh</w:t>
      </w:r>
      <w:proofErr w:type="spellEnd"/>
      <w:r w:rsidRPr="00483B5F">
        <w:rPr>
          <w:b/>
          <w:bCs/>
        </w:rPr>
        <w:t xml:space="preserve"> and </w:t>
      </w:r>
      <w:proofErr w:type="spellStart"/>
      <w:r w:rsidRPr="00483B5F">
        <w:rPr>
          <w:b/>
          <w:bCs/>
        </w:rPr>
        <w:t>Sajed</w:t>
      </w:r>
      <w:proofErr w:type="spellEnd"/>
      <w:r w:rsidRPr="00483B5F">
        <w:rPr>
          <w:b/>
          <w:bCs/>
        </w:rPr>
        <w:t xml:space="preserve"> (2014)</w:t>
      </w:r>
      <w:r>
        <w:t xml:space="preserve"> conducted several tests on dynamic properties of asphalt concrete containing glass. The research showed there was significant improvement in fatigue life, stiffness modulus and creep compliance as compared to normal asphalt concrete mix.</w:t>
      </w:r>
      <w:r w:rsidR="00784CC8">
        <w:t xml:space="preserve"> </w:t>
      </w:r>
      <w:r w:rsidR="004D4399">
        <w:t xml:space="preserve">Likewise, </w:t>
      </w:r>
      <w:proofErr w:type="spellStart"/>
      <w:r w:rsidR="004D4399" w:rsidRPr="00E02F35">
        <w:rPr>
          <w:b/>
          <w:bCs/>
        </w:rPr>
        <w:t>Khateeb</w:t>
      </w:r>
      <w:proofErr w:type="spellEnd"/>
      <w:r w:rsidR="004D4399" w:rsidRPr="00E02F35">
        <w:rPr>
          <w:b/>
          <w:bCs/>
        </w:rPr>
        <w:t xml:space="preserve"> </w:t>
      </w:r>
      <w:proofErr w:type="gramStart"/>
      <w:r w:rsidR="004D4399" w:rsidRPr="00E02F35">
        <w:rPr>
          <w:b/>
          <w:bCs/>
        </w:rPr>
        <w:t>et</w:t>
      </w:r>
      <w:proofErr w:type="gramEnd"/>
      <w:r w:rsidR="004D4399" w:rsidRPr="00E02F35">
        <w:rPr>
          <w:b/>
          <w:bCs/>
        </w:rPr>
        <w:t>. Al (2019)</w:t>
      </w:r>
      <w:r w:rsidR="004D4399">
        <w:t xml:space="preserve"> conducted a study on shear properties of </w:t>
      </w:r>
      <w:proofErr w:type="gramStart"/>
      <w:r w:rsidR="004D4399">
        <w:t>waste glass asphalt mastics</w:t>
      </w:r>
      <w:proofErr w:type="gramEnd"/>
      <w:r w:rsidR="004D4399">
        <w:t xml:space="preserve"> and concluded that the addition of waste glass improved the</w:t>
      </w:r>
      <w:r w:rsidR="00E02F35">
        <w:t xml:space="preserve"> shear properties of mix and also had positive impact on rutting and fatigue resistance of the mix.</w:t>
      </w:r>
    </w:p>
    <w:p w:rsidR="00D1681C" w:rsidRDefault="00D1681C" w:rsidP="00EF1AB4">
      <w:pPr>
        <w:spacing w:line="360" w:lineRule="auto"/>
        <w:jc w:val="both"/>
      </w:pPr>
      <w:proofErr w:type="gramStart"/>
      <w:r>
        <w:t>Talking about economics of the use of glass particles, t</w:t>
      </w:r>
      <w:r w:rsidRPr="00D1681C">
        <w:t xml:space="preserve">he economic feasibility of using waste glass as an aggregate in asphaltic concrete is dependent primarily upon the development of resource recovery systems which can </w:t>
      </w:r>
      <w:proofErr w:type="spellStart"/>
      <w:r w:rsidRPr="00D1681C">
        <w:t>seperate</w:t>
      </w:r>
      <w:proofErr w:type="spellEnd"/>
      <w:r w:rsidRPr="00D1681C">
        <w:t xml:space="preserve"> glass along with other recyclable components and generate enough revenues from their sale plus disposal and processing fees to produce an acceptable return on equity</w:t>
      </w:r>
      <w:r w:rsidR="00CA64B6">
        <w:t xml:space="preserve"> </w:t>
      </w:r>
      <w:r>
        <w:t>(</w:t>
      </w:r>
      <w:proofErr w:type="spellStart"/>
      <w:r>
        <w:t>Malisch</w:t>
      </w:r>
      <w:proofErr w:type="spellEnd"/>
      <w:r>
        <w:t xml:space="preserve"> et al., 1975)</w:t>
      </w:r>
      <w:r w:rsidR="00CA64B6">
        <w:t>.</w:t>
      </w:r>
      <w:proofErr w:type="gramEnd"/>
      <w:r w:rsidR="00E02F35">
        <w:t xml:space="preserve"> </w:t>
      </w:r>
      <w:proofErr w:type="spellStart"/>
      <w:r w:rsidR="00E02F35" w:rsidRPr="00E02F35">
        <w:rPr>
          <w:b/>
          <w:bCs/>
        </w:rPr>
        <w:t>Shaopeng</w:t>
      </w:r>
      <w:proofErr w:type="spellEnd"/>
      <w:r w:rsidR="00E02F35" w:rsidRPr="00E02F35">
        <w:rPr>
          <w:b/>
          <w:bCs/>
        </w:rPr>
        <w:t xml:space="preserve"> et al. (2004)</w:t>
      </w:r>
      <w:r w:rsidR="00E02F35">
        <w:t xml:space="preserve"> performed experiments on Glass-Asphalt Concrete and determined that the use of waste glass in asphalt concrete was feasible.</w:t>
      </w:r>
      <w:r w:rsidR="00CA64B6">
        <w:t xml:space="preserve"> A method of economizing the entire operation </w:t>
      </w:r>
      <w:proofErr w:type="gramStart"/>
      <w:r w:rsidR="00CA64B6">
        <w:t>is</w:t>
      </w:r>
      <w:r w:rsidR="00E02F35">
        <w:t xml:space="preserve"> also</w:t>
      </w:r>
      <w:r w:rsidR="00CA64B6">
        <w:t xml:space="preserve"> presented</w:t>
      </w:r>
      <w:proofErr w:type="gramEnd"/>
      <w:r w:rsidR="00CA64B6">
        <w:t xml:space="preserve"> in this study. Similarly, i</w:t>
      </w:r>
      <w:r w:rsidRPr="00D1681C">
        <w:t>ncreasing energy cost and environmental concerns have encouraged the development of using pollution-free, recyclable engineering materials that consume less energy to manufacture</w:t>
      </w:r>
      <w:r w:rsidR="00CA64B6">
        <w:t xml:space="preserve"> (Chiu, 2008). </w:t>
      </w:r>
      <w:proofErr w:type="gramStart"/>
      <w:r w:rsidR="007C176F">
        <w:t>So</w:t>
      </w:r>
      <w:proofErr w:type="gramEnd"/>
      <w:r w:rsidR="007C176F">
        <w:t>, t</w:t>
      </w:r>
      <w:r w:rsidR="00CA64B6">
        <w:t xml:space="preserve">he use of glass </w:t>
      </w:r>
      <w:r w:rsidR="0092755F">
        <w:t>particles is</w:t>
      </w:r>
      <w:r w:rsidR="00CA64B6">
        <w:t xml:space="preserve"> an efficient way of recycling glass waste particles and solid waste disposal.</w:t>
      </w:r>
    </w:p>
    <w:p w:rsidR="00A1508A" w:rsidRDefault="00A1508A" w:rsidP="00EF1AB4">
      <w:pPr>
        <w:spacing w:line="360" w:lineRule="auto"/>
        <w:jc w:val="both"/>
      </w:pPr>
    </w:p>
    <w:p w:rsidR="008B5F00" w:rsidRDefault="008B5F00" w:rsidP="00EF1AB4">
      <w:pPr>
        <w:spacing w:line="360" w:lineRule="auto"/>
        <w:jc w:val="both"/>
      </w:pPr>
    </w:p>
    <w:p w:rsidR="008B5F00" w:rsidRDefault="008B5F00" w:rsidP="00EF1AB4">
      <w:pPr>
        <w:spacing w:line="360" w:lineRule="auto"/>
        <w:jc w:val="both"/>
      </w:pPr>
    </w:p>
    <w:p w:rsidR="00CD7397" w:rsidRDefault="00CD7397" w:rsidP="00EF1AB4">
      <w:pPr>
        <w:spacing w:line="360" w:lineRule="auto"/>
        <w:jc w:val="both"/>
      </w:pPr>
    </w:p>
    <w:p w:rsidR="00A1508A" w:rsidRPr="00AD0EB1" w:rsidRDefault="00A1508A" w:rsidP="0032041E">
      <w:pPr>
        <w:pStyle w:val="Heading1"/>
        <w:spacing w:after="240" w:line="360" w:lineRule="auto"/>
        <w:jc w:val="center"/>
        <w:rPr>
          <w:rFonts w:ascii="Times New Roman" w:hAnsi="Times New Roman" w:cs="Times New Roman"/>
          <w:b/>
          <w:bCs/>
          <w:color w:val="000000" w:themeColor="text1"/>
          <w:sz w:val="24"/>
          <w:szCs w:val="24"/>
        </w:rPr>
      </w:pPr>
      <w:bookmarkStart w:id="45" w:name="_Toc22256391"/>
      <w:bookmarkStart w:id="46" w:name="_Toc26356832"/>
      <w:r w:rsidRPr="00AD0EB1">
        <w:rPr>
          <w:rFonts w:ascii="Times New Roman" w:hAnsi="Times New Roman" w:cs="Times New Roman"/>
          <w:b/>
          <w:bCs/>
          <w:color w:val="000000" w:themeColor="text1"/>
          <w:sz w:val="24"/>
          <w:szCs w:val="24"/>
        </w:rPr>
        <w:lastRenderedPageBreak/>
        <w:t>CHAPTER 3: METHODOLOGY</w:t>
      </w:r>
      <w:bookmarkEnd w:id="45"/>
      <w:bookmarkEnd w:id="46"/>
    </w:p>
    <w:p w:rsidR="008E124E" w:rsidRPr="00AD0EB1" w:rsidRDefault="008E124E" w:rsidP="00EF1AB4">
      <w:pPr>
        <w:pStyle w:val="Heading2"/>
        <w:spacing w:line="360" w:lineRule="auto"/>
        <w:rPr>
          <w:rFonts w:ascii="Times New Roman" w:hAnsi="Times New Roman" w:cs="Times New Roman"/>
          <w:b/>
          <w:bCs/>
          <w:color w:val="000000" w:themeColor="text1"/>
          <w:sz w:val="24"/>
          <w:szCs w:val="24"/>
        </w:rPr>
      </w:pPr>
      <w:bookmarkStart w:id="47" w:name="_Toc22256392"/>
      <w:bookmarkStart w:id="48" w:name="_Toc26356833"/>
      <w:r w:rsidRPr="00AD0EB1">
        <w:rPr>
          <w:rFonts w:ascii="Times New Roman" w:hAnsi="Times New Roman" w:cs="Times New Roman"/>
          <w:b/>
          <w:bCs/>
          <w:color w:val="000000" w:themeColor="text1"/>
          <w:sz w:val="24"/>
          <w:szCs w:val="24"/>
        </w:rPr>
        <w:t>3.1 Introduction</w:t>
      </w:r>
      <w:bookmarkEnd w:id="47"/>
      <w:bookmarkEnd w:id="48"/>
    </w:p>
    <w:p w:rsidR="00E8472C" w:rsidRDefault="009E251B" w:rsidP="00EF1AB4">
      <w:pPr>
        <w:spacing w:line="360" w:lineRule="auto"/>
        <w:jc w:val="both"/>
      </w:pPr>
      <w:r>
        <w:t xml:space="preserve">Methodology of any study starts with statement of problem, definition of objectives, literature studies and then the experimental procedure. </w:t>
      </w:r>
      <w:r w:rsidR="002722B3">
        <w:t>The methodology used in the thesis follows the flowchart Fi</w:t>
      </w:r>
      <w:r w:rsidR="00E8472C">
        <w:t xml:space="preserve">gure 3.1. </w:t>
      </w:r>
    </w:p>
    <w:p w:rsidR="00E8472C" w:rsidRDefault="00E8472C" w:rsidP="00EF1AB4">
      <w:pPr>
        <w:spacing w:line="360" w:lineRule="auto"/>
        <w:jc w:val="both"/>
      </w:pPr>
      <w:r>
        <w:t xml:space="preserve">The work was carried out with a </w:t>
      </w:r>
      <w:proofErr w:type="gramStart"/>
      <w:r>
        <w:t>two month</w:t>
      </w:r>
      <w:proofErr w:type="gramEnd"/>
      <w:r>
        <w:t xml:space="preserve"> work plan for collection</w:t>
      </w:r>
      <w:r w:rsidR="002722B3">
        <w:t xml:space="preserve"> of aggregates, glass and binder sample, performing in</w:t>
      </w:r>
      <w:r>
        <w:t xml:space="preserve">itial tests on them, performing the Marshall mix design and then the detailed calculations. Appropriate literature </w:t>
      </w:r>
      <w:proofErr w:type="gramStart"/>
      <w:r>
        <w:t>was reviewed</w:t>
      </w:r>
      <w:proofErr w:type="gramEnd"/>
      <w:r>
        <w:t xml:space="preserve"> at each stage of the study, during the calculations and report preparation.</w:t>
      </w:r>
      <w:r w:rsidR="002722B3">
        <w:t xml:space="preserve"> </w:t>
      </w:r>
    </w:p>
    <w:p w:rsidR="0036441D" w:rsidRDefault="00E8472C" w:rsidP="00EF1AB4">
      <w:pPr>
        <w:spacing w:line="360" w:lineRule="auto"/>
        <w:jc w:val="both"/>
      </w:pPr>
      <w:r>
        <w:t xml:space="preserve">In order to meet the objectives of the thesis work the following steps </w:t>
      </w:r>
      <w:proofErr w:type="gramStart"/>
      <w:r>
        <w:t>were followed</w:t>
      </w:r>
      <w:proofErr w:type="gramEnd"/>
      <w:r>
        <w:t>.</w:t>
      </w:r>
    </w:p>
    <w:p w:rsidR="002722B3" w:rsidRDefault="002722B3" w:rsidP="00434D9D">
      <w:pPr>
        <w:pStyle w:val="ListParagraph"/>
        <w:numPr>
          <w:ilvl w:val="0"/>
          <w:numId w:val="9"/>
        </w:numPr>
        <w:spacing w:line="360" w:lineRule="auto"/>
        <w:ind w:left="270"/>
        <w:jc w:val="both"/>
      </w:pPr>
      <w:r>
        <w:t>Selection of materials such as aggregates, dust, glass and VG-30 bitumen.</w:t>
      </w:r>
    </w:p>
    <w:p w:rsidR="002722B3" w:rsidRDefault="00924A24" w:rsidP="00434D9D">
      <w:pPr>
        <w:pStyle w:val="ListParagraph"/>
        <w:numPr>
          <w:ilvl w:val="0"/>
          <w:numId w:val="9"/>
        </w:numPr>
        <w:spacing w:line="360" w:lineRule="auto"/>
        <w:ind w:left="270"/>
        <w:jc w:val="both"/>
      </w:pPr>
      <w:r>
        <w:t xml:space="preserve">Mechanical tests on bitumen </w:t>
      </w:r>
      <w:proofErr w:type="gramStart"/>
      <w:r>
        <w:t>like:</w:t>
      </w:r>
      <w:proofErr w:type="gramEnd"/>
      <w:r>
        <w:t xml:space="preserve"> Penetration test, softening point test, viscosity test etc.</w:t>
      </w:r>
    </w:p>
    <w:p w:rsidR="00924A24" w:rsidRDefault="00924A24" w:rsidP="00434D9D">
      <w:pPr>
        <w:pStyle w:val="ListParagraph"/>
        <w:numPr>
          <w:ilvl w:val="0"/>
          <w:numId w:val="9"/>
        </w:numPr>
        <w:spacing w:line="360" w:lineRule="auto"/>
        <w:ind w:left="270"/>
        <w:jc w:val="both"/>
      </w:pPr>
      <w:r>
        <w:t>Preliminary tests on aggregates as per asphalt concrete mix requirements.</w:t>
      </w:r>
    </w:p>
    <w:p w:rsidR="00924A24" w:rsidRDefault="00924A24" w:rsidP="00434D9D">
      <w:pPr>
        <w:pStyle w:val="ListParagraph"/>
        <w:numPr>
          <w:ilvl w:val="0"/>
          <w:numId w:val="9"/>
        </w:numPr>
        <w:spacing w:line="360" w:lineRule="auto"/>
        <w:ind w:left="270"/>
        <w:jc w:val="both"/>
      </w:pPr>
      <w:r>
        <w:t>Determination of optimum binder content (OBC) of the mix without glass.</w:t>
      </w:r>
    </w:p>
    <w:p w:rsidR="00924A24" w:rsidRDefault="00924A24" w:rsidP="00434D9D">
      <w:pPr>
        <w:pStyle w:val="ListParagraph"/>
        <w:numPr>
          <w:ilvl w:val="0"/>
          <w:numId w:val="9"/>
        </w:numPr>
        <w:spacing w:line="360" w:lineRule="auto"/>
        <w:ind w:left="270"/>
        <w:jc w:val="both"/>
      </w:pPr>
      <w:r>
        <w:t>Sample preparation by replacing fine aggregate with 5%, 10% and 14% by weight of glass.</w:t>
      </w:r>
    </w:p>
    <w:p w:rsidR="00924A24" w:rsidRDefault="00924A24" w:rsidP="00434D9D">
      <w:pPr>
        <w:pStyle w:val="ListParagraph"/>
        <w:numPr>
          <w:ilvl w:val="0"/>
          <w:numId w:val="9"/>
        </w:numPr>
        <w:spacing w:line="360" w:lineRule="auto"/>
        <w:ind w:left="270"/>
        <w:jc w:val="both"/>
      </w:pPr>
      <w:r>
        <w:t xml:space="preserve">Perform </w:t>
      </w:r>
      <w:proofErr w:type="spellStart"/>
      <w:proofErr w:type="gramStart"/>
      <w:r>
        <w:t>marshall</w:t>
      </w:r>
      <w:proofErr w:type="spellEnd"/>
      <w:r>
        <w:t xml:space="preserve"> stability</w:t>
      </w:r>
      <w:proofErr w:type="gramEnd"/>
      <w:r>
        <w:t xml:space="preserve"> test on samples containing different proportion of glass.</w:t>
      </w:r>
    </w:p>
    <w:p w:rsidR="00924A24" w:rsidRDefault="00924A24" w:rsidP="00434D9D">
      <w:pPr>
        <w:pStyle w:val="ListParagraph"/>
        <w:numPr>
          <w:ilvl w:val="0"/>
          <w:numId w:val="9"/>
        </w:numPr>
        <w:spacing w:line="360" w:lineRule="auto"/>
        <w:ind w:left="270"/>
        <w:jc w:val="both"/>
      </w:pPr>
      <w:r>
        <w:t xml:space="preserve">Computation of all </w:t>
      </w:r>
      <w:proofErr w:type="spellStart"/>
      <w:proofErr w:type="gramStart"/>
      <w:r>
        <w:t>marshall</w:t>
      </w:r>
      <w:proofErr w:type="spellEnd"/>
      <w:r>
        <w:t xml:space="preserve"> stability</w:t>
      </w:r>
      <w:proofErr w:type="gramEnd"/>
      <w:r>
        <w:t xml:space="preserve"> parameters like: Marshall stability, flow, VFB, VMA, air voids and bulk density.</w:t>
      </w:r>
    </w:p>
    <w:p w:rsidR="00C22A40" w:rsidRDefault="00C22A40" w:rsidP="00434D9D">
      <w:pPr>
        <w:pStyle w:val="ListParagraph"/>
        <w:numPr>
          <w:ilvl w:val="0"/>
          <w:numId w:val="9"/>
        </w:numPr>
        <w:spacing w:line="360" w:lineRule="auto"/>
        <w:ind w:left="270"/>
        <w:jc w:val="both"/>
      </w:pPr>
      <w:r>
        <w:t>Preparation of cost estimate of asphalt mix at different proportions of glass.</w:t>
      </w:r>
    </w:p>
    <w:p w:rsidR="008B5F00" w:rsidRDefault="008B5F00" w:rsidP="008B5F00">
      <w:pPr>
        <w:pStyle w:val="ListParagraph"/>
        <w:spacing w:line="360" w:lineRule="auto"/>
        <w:jc w:val="both"/>
      </w:pPr>
    </w:p>
    <w:p w:rsidR="008B5F00" w:rsidRDefault="008B5F00" w:rsidP="008B5F00">
      <w:pPr>
        <w:pStyle w:val="ListParagraph"/>
        <w:spacing w:line="360" w:lineRule="auto"/>
        <w:jc w:val="both"/>
      </w:pPr>
    </w:p>
    <w:p w:rsidR="008B5F00" w:rsidRDefault="008B5F00" w:rsidP="008B5F00">
      <w:pPr>
        <w:pStyle w:val="ListParagraph"/>
        <w:spacing w:line="360" w:lineRule="auto"/>
        <w:jc w:val="both"/>
      </w:pPr>
    </w:p>
    <w:p w:rsidR="008B5F00" w:rsidRDefault="008B5F00" w:rsidP="008B5F00">
      <w:pPr>
        <w:pStyle w:val="ListParagraph"/>
        <w:spacing w:line="360" w:lineRule="auto"/>
        <w:jc w:val="both"/>
      </w:pPr>
    </w:p>
    <w:p w:rsidR="008B5F00" w:rsidRDefault="008B5F00" w:rsidP="008B5F00">
      <w:pPr>
        <w:pStyle w:val="ListParagraph"/>
        <w:spacing w:line="360" w:lineRule="auto"/>
        <w:jc w:val="both"/>
      </w:pPr>
    </w:p>
    <w:p w:rsidR="008B5F00" w:rsidRDefault="008B5F00" w:rsidP="008B5F00">
      <w:pPr>
        <w:pStyle w:val="ListParagraph"/>
        <w:spacing w:line="360" w:lineRule="auto"/>
        <w:jc w:val="both"/>
      </w:pPr>
    </w:p>
    <w:p w:rsidR="008B5F00" w:rsidRDefault="008B5F00" w:rsidP="008B5F00">
      <w:pPr>
        <w:pStyle w:val="ListParagraph"/>
        <w:spacing w:line="360" w:lineRule="auto"/>
        <w:jc w:val="both"/>
      </w:pPr>
    </w:p>
    <w:p w:rsidR="008B5F00" w:rsidRDefault="008B5F00" w:rsidP="008B5F00">
      <w:pPr>
        <w:pStyle w:val="ListParagraph"/>
        <w:spacing w:line="360" w:lineRule="auto"/>
        <w:jc w:val="both"/>
      </w:pPr>
    </w:p>
    <w:p w:rsidR="008B5F00" w:rsidRDefault="008B5F00" w:rsidP="008B5F00">
      <w:pPr>
        <w:pStyle w:val="ListParagraph"/>
        <w:spacing w:line="360" w:lineRule="auto"/>
        <w:jc w:val="both"/>
      </w:pPr>
    </w:p>
    <w:p w:rsidR="008B5F00" w:rsidRDefault="008B5F00" w:rsidP="00E8472C">
      <w:pPr>
        <w:spacing w:line="360" w:lineRule="auto"/>
        <w:jc w:val="both"/>
      </w:pPr>
    </w:p>
    <w:p w:rsidR="00DF37C9" w:rsidRDefault="00DF37C9" w:rsidP="008B5F00">
      <w:pPr>
        <w:pStyle w:val="ListParagraph"/>
        <w:spacing w:line="360" w:lineRule="auto"/>
        <w:jc w:val="both"/>
      </w:pPr>
    </w:p>
    <w:p w:rsidR="009E251B" w:rsidRDefault="004667C9" w:rsidP="008B5F00">
      <w:pPr>
        <w:pStyle w:val="ListParagraph"/>
        <w:spacing w:line="360" w:lineRule="auto"/>
        <w:jc w:val="both"/>
      </w:pPr>
      <w:r>
        <w:rPr>
          <w:noProof/>
          <w:lang w:bidi="ne-NP"/>
        </w:rPr>
        <mc:AlternateContent>
          <mc:Choice Requires="wps">
            <w:drawing>
              <wp:anchor distT="0" distB="0" distL="114300" distR="114300" simplePos="0" relativeHeight="251686912" behindDoc="0" locked="0" layoutInCell="1" allowOverlap="1" wp14:anchorId="7FDC70F6" wp14:editId="46E67BA9">
                <wp:simplePos x="0" y="0"/>
                <wp:positionH relativeFrom="column">
                  <wp:posOffset>1082040</wp:posOffset>
                </wp:positionH>
                <wp:positionV relativeFrom="paragraph">
                  <wp:posOffset>182880</wp:posOffset>
                </wp:positionV>
                <wp:extent cx="243840" cy="5958840"/>
                <wp:effectExtent l="38100" t="0" r="22860" b="22860"/>
                <wp:wrapNone/>
                <wp:docPr id="30" name="Left Brace 30"/>
                <wp:cNvGraphicFramePr/>
                <a:graphic xmlns:a="http://schemas.openxmlformats.org/drawingml/2006/main">
                  <a:graphicData uri="http://schemas.microsoft.com/office/word/2010/wordprocessingShape">
                    <wps:wsp>
                      <wps:cNvSpPr/>
                      <wps:spPr>
                        <a:xfrm>
                          <a:off x="0" y="0"/>
                          <a:ext cx="243840" cy="5958840"/>
                        </a:xfrm>
                        <a:prstGeom prst="leftBrace">
                          <a:avLst/>
                        </a:prstGeom>
                        <a:ln w="19050"/>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12875A6"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30" o:spid="_x0000_s1026" type="#_x0000_t87" style="position:absolute;margin-left:85.2pt;margin-top:14.4pt;width:19.2pt;height:469.2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H/YwIAACMFAAAOAAAAZHJzL2Uyb0RvYy54bWysVN9P2zAQfp+0/8Hy+0ha2q1UpKgDMU2q&#10;oBpMPBvHptFsn3d2m3Z/PWcnLRVD0zTtJbnz/f78nc8vttawjcLQgKv44KTkTDkJdeOeKv79/vrD&#10;hLMQhauFAacqvlOBX8zevztv/VQNYQWmVsgoiQvT1ld8FaOfFkWQK2VFOAGvHBk1oBWRVHwqahQt&#10;ZbemGJblx6IFrD2CVCHQ6VVn5LOcX2sl463WQUVmKk69xfzF/H1M32J2LqZPKPyqkX0b4h+6sKJx&#10;VPSQ6kpEwdbY/JbKNhIhgI4nEmwBWjdS5RlomkH5apq7lfAqz0LgBH+AKfy/tPJms0TW1BU/JXic&#10;sHRHC6Uj+4xCKkaHhFDrw5Qc7/wSey2QmMbdarTpT4OwbUZ1d0BVbSOTdDgcnU5GlFySaXw2niSF&#10;0hQv0R5D/KLAsiRU3FD9XD4jKjaLEDv/vV+qaBxriXBn5bjLlnrsuspS3BnVuX1TmuajPgY5XWaW&#10;ujTINoI4Uf8Y9M0YR54pRDfGHILKPwf1vilMZbb9beDBO1cEFw+BtnGAb1WN232ruvMnDI9mTeIj&#10;1Du6ToSO58HL64YgXYgQlwKJ2HQNtKzxlj7aAAEIvcTZCvDXW+fJn/hGVs5aWpSKh59rgYoz89UR&#10;E88Go3S7MSuj8achKXhseTy2uLW9BMJ9QM+Cl1lM/tHsRY1gH2in56kqmYSTVLviMuJeuYzdAtOr&#10;INV8nt1om7yIC3fn5f6mE1vutw8Cfc+rSIy8gf1SiekrZnW+6T4czNcRdJNp94JrjzdtYmZv/2qk&#10;VT/Ws9fL2zZ7BgAA//8DAFBLAwQUAAYACAAAACEA5BKwr90AAAAKAQAADwAAAGRycy9kb3ducmV2&#10;LnhtbEyPTU+DQBCG7yb+h82YeLMLxAAiS9OYeDHGxLaHHhd2BCw7S9il4L93etLbvJkn70e5Xe0g&#10;Ljj53pGCeBOBQGqc6alVcDy8PuQgfNBk9OAIFfygh211e1PqwriFPvGyD61gE/KFVtCFMBZS+qZD&#10;q/3GjUj8+3KT1YHl1Eoz6YXN7SCTKEql1T1xQqdHfOmwOe9nq+CUnT/m9yU/fne0w+ktjWs8xUrd&#10;3627ZxAB1/AHw7U+V4eKO9VuJuPFwDqLHhlVkOQ8gYEkuh61gqc0S0BWpfw/ofoFAAD//wMAUEsB&#10;Ai0AFAAGAAgAAAAhALaDOJL+AAAA4QEAABMAAAAAAAAAAAAAAAAAAAAAAFtDb250ZW50X1R5cGVz&#10;XS54bWxQSwECLQAUAAYACAAAACEAOP0h/9YAAACUAQAACwAAAAAAAAAAAAAAAAAvAQAAX3JlbHMv&#10;LnJlbHNQSwECLQAUAAYACAAAACEAPjNx/2MCAAAjBQAADgAAAAAAAAAAAAAAAAAuAgAAZHJzL2Uy&#10;b0RvYy54bWxQSwECLQAUAAYACAAAACEA5BKwr90AAAAKAQAADwAAAAAAAAAAAAAAAAC9BAAAZHJz&#10;L2Rvd25yZXYueG1sUEsFBgAAAAAEAAQA8wAAAMcFAAAAAA==&#10;" adj="74" strokecolor="black [3200]" strokeweight="1.5pt">
                <v:stroke joinstyle="miter"/>
              </v:shape>
            </w:pict>
          </mc:Fallback>
        </mc:AlternateContent>
      </w:r>
      <w:r w:rsidR="009E251B">
        <w:rPr>
          <w:noProof/>
          <w:lang w:bidi="ne-NP"/>
        </w:rPr>
        <mc:AlternateContent>
          <mc:Choice Requires="wps">
            <w:drawing>
              <wp:anchor distT="0" distB="0" distL="114300" distR="114300" simplePos="0" relativeHeight="251674624" behindDoc="0" locked="0" layoutInCell="1" allowOverlap="1" wp14:anchorId="0559677B" wp14:editId="51E399F9">
                <wp:simplePos x="0" y="0"/>
                <wp:positionH relativeFrom="column">
                  <wp:posOffset>1493520</wp:posOffset>
                </wp:positionH>
                <wp:positionV relativeFrom="paragraph">
                  <wp:posOffset>7620</wp:posOffset>
                </wp:positionV>
                <wp:extent cx="2493818" cy="365760"/>
                <wp:effectExtent l="0" t="0" r="20955" b="15240"/>
                <wp:wrapNone/>
                <wp:docPr id="14" name="Rectangle 14"/>
                <wp:cNvGraphicFramePr/>
                <a:graphic xmlns:a="http://schemas.openxmlformats.org/drawingml/2006/main">
                  <a:graphicData uri="http://schemas.microsoft.com/office/word/2010/wordprocessingShape">
                    <wps:wsp>
                      <wps:cNvSpPr/>
                      <wps:spPr>
                        <a:xfrm>
                          <a:off x="0" y="0"/>
                          <a:ext cx="2493818" cy="36576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8D1581" w:rsidRPr="006F0D48" w:rsidRDefault="008D1581" w:rsidP="009E251B">
                            <w:pPr>
                              <w:jc w:val="center"/>
                              <w:rPr>
                                <w:color w:val="000000" w:themeColor="text1"/>
                              </w:rPr>
                            </w:pPr>
                            <w:r>
                              <w:rPr>
                                <w:color w:val="000000" w:themeColor="text1"/>
                              </w:rPr>
                              <w:t>Statement of Problem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559677B" id="Rectangle 14" o:spid="_x0000_s1026" style="position:absolute;left:0;text-align:left;margin-left:117.6pt;margin-top:.6pt;width:196.35pt;height:28.8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CyZngIAALkFAAAOAAAAZHJzL2Uyb0RvYy54bWysVNtu2zAMfR+wfxD0vjpO01tQpwhadBhQ&#10;tEHboc+KLMUGJFGTlNjZ14+SL2m7YgOG5UGhRPKQPCZ5edVqRXbC+RpMQfOjCSXCcChrsyno9+fb&#10;L+eU+MBMyRQYUdC98PRq8fnTZWPnYgoVqFI4giDGzxtb0CoEO88yzyuhmT8CKwwqJTjNAl7dJisd&#10;axBdq2w6mZxmDbjSOuDCe3y96ZR0kfClFDw8SOlFIKqgmFtIp0vnOp7Z4pLNN47ZquZ9GuwfstCs&#10;Nhh0hLphgZGtq3+D0jV34EGGIw46AylrLlINWE0+eVfNU8WsSLUgOd6ONPn/B8vvdytH6hK/3YwS&#10;wzR+o0dkjZmNEgTfkKDG+jnaPdmV628exVhtK52O/1gHaROp+5FU0QbC8XE6uzg+z7ENOOqOT0/O&#10;ThPr2cHbOh++CtAkCgV1GD5xyXZ3PmBENB1MYjAPqi5va6XSJTaKuFaO7Bh+4vUmjxmjxxsrZf7m&#10;GNoPHBEmemaRgK7kJIW9EhFPmUchkbtYZEo4de0hGca5MCHvVBUrRZfjyQR/Q5ZD+innBBiRJVY3&#10;YvcAg2UHMmB3xfb20VWkph+dJ39KrHMePVJkMGF01rUB9xGAwqr6yJ39QFJHTWQptOsWTaK4hnKP&#10;Teagmz5v+W2NX/qO+bBiDscNBxNXSHjAQypoCgq9REkF7udH79EepwC1lDQ4vgX1P7bMCUrUN4Pz&#10;cZHPZnHe02V2cjbFi3utWb/WmK2+BmyfHJeV5UmM9kENonSgX3DTLGNUVDHDMXZBeXDD5Tp0awV3&#10;FRfLZTLDGbcs3JknyyN4JDh28nP7wpzt2z3goNzDMOps/q7rO9voaWC5DSDrNBIHXnvqcT+kHup3&#10;WVxAr+/J6rBxF78AAAD//wMAUEsDBBQABgAIAAAAIQA7j4GO3QAAAAgBAAAPAAAAZHJzL2Rvd25y&#10;ZXYueG1sTI9NT8MwDIbvSPyHyEjcWErRulKaTnwI0LixDc5eY9qKxqmabCv8eswJTpb1vHr9uFxO&#10;rlcHGkPn2cDlLAFFXHvbcWNgu3m8yEGFiGyx90wGvijAsjo9KbGw/sivdFjHRkkJhwINtDEOhdah&#10;bslhmPmBWNiHHx1GWcdG2xGPUu56nSZJph12LBdaHOi+pfpzvXcG3AvfDW/PCbo0W30HVz8tHrp3&#10;Y87PptsbUJGm+BeGX31Rh0qcdn7PNqjeQHo1TyUqQIbwLF1cg9oZmOc56KrU/x+ofgAAAP//AwBQ&#10;SwECLQAUAAYACAAAACEAtoM4kv4AAADhAQAAEwAAAAAAAAAAAAAAAAAAAAAAW0NvbnRlbnRfVHlw&#10;ZXNdLnhtbFBLAQItABQABgAIAAAAIQA4/SH/1gAAAJQBAAALAAAAAAAAAAAAAAAAAC8BAABfcmVs&#10;cy8ucmVsc1BLAQItABQABgAIAAAAIQC3mCyZngIAALkFAAAOAAAAAAAAAAAAAAAAAC4CAABkcnMv&#10;ZTJvRG9jLnhtbFBLAQItABQABgAIAAAAIQA7j4GO3QAAAAgBAAAPAAAAAAAAAAAAAAAAAPgEAABk&#10;cnMvZG93bnJldi54bWxQSwUGAAAAAAQABADzAAAAAgYAAAAA&#10;" fillcolor="white [3212]" strokecolor="black [3213]" strokeweight="1pt">
                <v:textbox>
                  <w:txbxContent>
                    <w:p w:rsidR="008D1581" w:rsidRPr="006F0D48" w:rsidRDefault="008D1581" w:rsidP="009E251B">
                      <w:pPr>
                        <w:jc w:val="center"/>
                        <w:rPr>
                          <w:color w:val="000000" w:themeColor="text1"/>
                        </w:rPr>
                      </w:pPr>
                      <w:r>
                        <w:rPr>
                          <w:color w:val="000000" w:themeColor="text1"/>
                        </w:rPr>
                        <w:t>Statement of Problem</w:t>
                      </w:r>
                    </w:p>
                  </w:txbxContent>
                </v:textbox>
              </v:rect>
            </w:pict>
          </mc:Fallback>
        </mc:AlternateContent>
      </w:r>
    </w:p>
    <w:p w:rsidR="009E251B" w:rsidRDefault="009E251B" w:rsidP="008B5F00">
      <w:pPr>
        <w:pStyle w:val="ListParagraph"/>
        <w:spacing w:line="360" w:lineRule="auto"/>
        <w:jc w:val="both"/>
      </w:pPr>
      <w:r>
        <w:rPr>
          <w:rFonts w:cs="Arial"/>
          <w:bCs/>
          <w:noProof/>
          <w:szCs w:val="24"/>
          <w:lang w:bidi="ne-NP"/>
        </w:rPr>
        <mc:AlternateContent>
          <mc:Choice Requires="wps">
            <w:drawing>
              <wp:anchor distT="0" distB="0" distL="114300" distR="114300" simplePos="0" relativeHeight="251668480" behindDoc="0" locked="0" layoutInCell="1" allowOverlap="1" wp14:anchorId="5D2C4B6B" wp14:editId="07563CB0">
                <wp:simplePos x="0" y="0"/>
                <wp:positionH relativeFrom="column">
                  <wp:posOffset>2743200</wp:posOffset>
                </wp:positionH>
                <wp:positionV relativeFrom="paragraph">
                  <wp:posOffset>175895</wp:posOffset>
                </wp:positionV>
                <wp:extent cx="0" cy="228600"/>
                <wp:effectExtent l="76200" t="0" r="57150" b="57150"/>
                <wp:wrapNone/>
                <wp:docPr id="10" name="Straight Arrow Connector 10"/>
                <wp:cNvGraphicFramePr/>
                <a:graphic xmlns:a="http://schemas.openxmlformats.org/drawingml/2006/main">
                  <a:graphicData uri="http://schemas.microsoft.com/office/word/2010/wordprocessingShape">
                    <wps:wsp>
                      <wps:cNvCnPr/>
                      <wps:spPr>
                        <a:xfrm>
                          <a:off x="0" y="0"/>
                          <a:ext cx="0" cy="2286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9173834" id="_x0000_t32" coordsize="21600,21600" o:spt="32" o:oned="t" path="m,l21600,21600e" filled="f">
                <v:path arrowok="t" fillok="f" o:connecttype="none"/>
                <o:lock v:ext="edit" shapetype="t"/>
              </v:shapetype>
              <v:shape id="Straight Arrow Connector 10" o:spid="_x0000_s1026" type="#_x0000_t32" style="position:absolute;margin-left:3in;margin-top:13.85pt;width:0;height:18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Pgt5AEAADQEAAAOAAAAZHJzL2Uyb0RvYy54bWysU8Fu2zAMvQ/YPwi+L3ZyKIogTlGk6y7D&#10;FqzbB6gyFQuQRIHS4uTvR8mOs3XDgA290KbER/I9Upu7k7PiCBQN+rZaLppKgFfYGX9oq29fH9/d&#10;ViIm6Ttp0UNbnSFWd9u3bzZDWMMKe7QdkOAkPq6H0FZ9SmFd11H14GRcYADPlxrJycQuHeqO5MDZ&#10;na1XTXNTD0hdIFQQI58+jJfVtuTXGlT6rHWEJGxbcW+pWCr2Odt6u5HrA8nQGzW1If+jCyeN56Jz&#10;qgeZpPhO5rdUzijCiDotFLoatTYKCgdms2xesHnqZYDChcWJYZYpvl5a9em4J2E6nh3L46XjGT0l&#10;kubQJ3FPhIPYofesI5LgENZrCHHNsJ3f0+TFsKdM/qTJ5S/TEqei8XnWGE5JqPFQ8elqdXvTlHT1&#10;FRcopg+ATuSftopTH3MDyyKxPH6MiSsz8ALIRa3PNqI13aOxtjh5i2BnSRwlzz+dlrl/xv0SlaSx&#10;730n0jkw+URG+oOFKTJnrTPjkWP5S2cLY8UvoFk7ZjV2Vrb2Wk8qBT5dalrP0RmmubsZ2BRKfwVO&#10;8RkKZaP/BTwjSmX0aQY745H+VP0qkx7jLwqMvLMEz9idy/SLNLyaRdXpGeXd/9kv8Otj3/4AAAD/&#10;/wMAUEsDBBQABgAIAAAAIQCb6lwa3wAAAAkBAAAPAAAAZHJzL2Rvd25yZXYueG1sTI9RS8NAEITf&#10;Bf/DsYJv9tJUmhqzKUUoFEWotT/gkluT4N1ezF3b5N974oM+zs4w+02xHq0RZxp85xhhPktAENdO&#10;d9wgHN+3dysQPijWyjgmhIk8rMvrq0Ll2l34jc6H0IhYwj5XCG0IfS6lr1uyys9cTxy9DzdYFaIc&#10;GqkHdYnl1sg0SZbSqo7jh1b19NRS/Xk4WYSHXd9UZv/yPP9Khu2u20+v42ZCvL0ZN48gAo3hLww/&#10;+BEdyshUuRNrLwzC/SKNWwJCmmUgYuD3UCEsFxnIspD/F5TfAAAA//8DAFBLAQItABQABgAIAAAA&#10;IQC2gziS/gAAAOEBAAATAAAAAAAAAAAAAAAAAAAAAABbQ29udGVudF9UeXBlc10ueG1sUEsBAi0A&#10;FAAGAAgAAAAhADj9If/WAAAAlAEAAAsAAAAAAAAAAAAAAAAALwEAAF9yZWxzLy5yZWxzUEsBAi0A&#10;FAAGAAgAAAAhAHmw+C3kAQAANAQAAA4AAAAAAAAAAAAAAAAALgIAAGRycy9lMm9Eb2MueG1sUEsB&#10;Ai0AFAAGAAgAAAAhAJvqXBrfAAAACQEAAA8AAAAAAAAAAAAAAAAAPgQAAGRycy9kb3ducmV2Lnht&#10;bFBLBQYAAAAABAAEAPMAAABKBQAAAAA=&#10;" strokecolor="black [3213]" strokeweight=".5pt">
                <v:stroke endarrow="block" joinstyle="miter"/>
              </v:shape>
            </w:pict>
          </mc:Fallback>
        </mc:AlternateContent>
      </w:r>
    </w:p>
    <w:p w:rsidR="00DF37C9" w:rsidRDefault="00DF37C9" w:rsidP="008B5F00">
      <w:pPr>
        <w:pStyle w:val="ListParagraph"/>
        <w:spacing w:line="360" w:lineRule="auto"/>
        <w:jc w:val="both"/>
      </w:pPr>
    </w:p>
    <w:p w:rsidR="009E251B" w:rsidRDefault="009E251B" w:rsidP="008B5F00">
      <w:pPr>
        <w:pStyle w:val="ListParagraph"/>
        <w:spacing w:line="360" w:lineRule="auto"/>
        <w:jc w:val="both"/>
      </w:pPr>
      <w:r>
        <w:rPr>
          <w:noProof/>
          <w:lang w:bidi="ne-NP"/>
        </w:rPr>
        <mc:AlternateContent>
          <mc:Choice Requires="wps">
            <w:drawing>
              <wp:anchor distT="0" distB="0" distL="114300" distR="114300" simplePos="0" relativeHeight="251676672" behindDoc="0" locked="0" layoutInCell="1" allowOverlap="1" wp14:anchorId="03EAB19D" wp14:editId="5DAC79B9">
                <wp:simplePos x="0" y="0"/>
                <wp:positionH relativeFrom="column">
                  <wp:posOffset>1493520</wp:posOffset>
                </wp:positionH>
                <wp:positionV relativeFrom="paragraph">
                  <wp:posOffset>0</wp:posOffset>
                </wp:positionV>
                <wp:extent cx="2493818" cy="365760"/>
                <wp:effectExtent l="0" t="0" r="20955" b="15240"/>
                <wp:wrapNone/>
                <wp:docPr id="21" name="Rectangle 21"/>
                <wp:cNvGraphicFramePr/>
                <a:graphic xmlns:a="http://schemas.openxmlformats.org/drawingml/2006/main">
                  <a:graphicData uri="http://schemas.microsoft.com/office/word/2010/wordprocessingShape">
                    <wps:wsp>
                      <wps:cNvSpPr/>
                      <wps:spPr>
                        <a:xfrm>
                          <a:off x="0" y="0"/>
                          <a:ext cx="2493818" cy="36576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8D1581" w:rsidRPr="006F0D48" w:rsidRDefault="008D1581" w:rsidP="009E251B">
                            <w:pPr>
                              <w:jc w:val="center"/>
                              <w:rPr>
                                <w:color w:val="000000" w:themeColor="text1"/>
                              </w:rPr>
                            </w:pPr>
                            <w:r>
                              <w:rPr>
                                <w:color w:val="000000" w:themeColor="text1"/>
                              </w:rPr>
                              <w:t>Setting Measurable Objectives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3EAB19D" id="Rectangle 21" o:spid="_x0000_s1027" style="position:absolute;left:0;text-align:left;margin-left:117.6pt;margin-top:0;width:196.35pt;height:28.8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LMeoQIAAMAFAAAOAAAAZHJzL2Uyb0RvYy54bWysVNtu2zAMfR+wfxD0vjpJ01tQpwhadBhQ&#10;tEXboc+KLMUCJFGTlNjZ14+SL72s2IBheVBEkTwkj0meX7RGk53wQYEt6fRgQomwHCplNyX9/nT9&#10;5ZSSEJmtmAYrSroXgV4sP386b9xCzKAGXQlPEMSGReNKWsfoFkUReC0MCwfghEWlBG9YRNFvisqz&#10;BtGNLmaTyXHRgK+cBy5CwNerTkmXGV9KweOdlEFEokuKucV8+nyu01ksz9li45mrFe/TYP+QhWHK&#10;YtAR6opFRrZe/QZlFPcQQMYDDqYAKRUXuQasZjp5V81jzZzItSA5wY00hf8Hy293956oqqSzKSWW&#10;GfxGD8gasxstCL4hQY0LC7R7dPe+lwJeU7Wt9Cb9Yx2kzaTuR1JFGwnHx9n87PB0im3AUXd4fHRy&#10;nFkvXrydD/GrAEPSpaQew2cu2e4mRIyIpoNJChZAq+paaZ2F1CjiUnuyY/iJ15ucMXq8sdL2b46x&#10;/cARYZJnkQjoSs63uNci4Wn7ICRyl4rMCeeufUmGcS5snHaqmlWiy/Fogr/Ea8pySD9LGTAhS6xu&#10;xO4BBssOZMDuYHr75Cpy04/Okz8l1jmPHjky2Dg6G2XBfwSgsao+cmc/kNRRk1iK7brNfTW20Bqq&#10;Pfaah24Ig+PXCj/4DQvxnnmcOpxP3CTxDg+poSkp9DdKavA/P3pP9jgMqKWkwSkuafixZV5Qor9Z&#10;HJOz6Xyexj4L86OTGQr+tWb9WmO35hKwi3ASMLt8TfZRD1fpwTzjwlmlqKhilmPskvLoB+EydtsF&#10;VxYXq1U2w1F3LN7YR8cTeOI5NfRT+8y867s+4rzcwjDxbPGu+Tvb5GlhtY0gVZ6MxHTHa/8FcE3k&#10;VupXWtpDr+Vs9bJ4l78AAAD//wMAUEsDBBQABgAIAAAAIQB3fogf3AAAAAcBAAAPAAAAZHJzL2Rv&#10;d25yZXYueG1sTI9LT8MwEITvSPwHa5G4UQejJhCyqXgIENwoj7MbL0lEvI5itw38epYTHEczmvmm&#10;Ws1+UDuaYh8Y4XSRgSJuguu5RXh9uTs5BxWTZWeHwITwRRFW9eFBZUsX9vxMu3VqlZRwLC1Cl9JY&#10;ah2bjryNizASi/cRJm+TyKnVbrJ7KfeDNlmWa297loXOjnTTUfO53noE/8TX49tDZr3JH7+jb+6L&#10;2/4d8fhovroElWhOf2H4xRd0qIVpE7bsohoQzNnSSBRBHomdm+IC1AZhWeSg60r/569/AAAA//8D&#10;AFBLAQItABQABgAIAAAAIQC2gziS/gAAAOEBAAATAAAAAAAAAAAAAAAAAAAAAABbQ29udGVudF9U&#10;eXBlc10ueG1sUEsBAi0AFAAGAAgAAAAhADj9If/WAAAAlAEAAAsAAAAAAAAAAAAAAAAALwEAAF9y&#10;ZWxzLy5yZWxzUEsBAi0AFAAGAAgAAAAhANS8sx6hAgAAwAUAAA4AAAAAAAAAAAAAAAAALgIAAGRy&#10;cy9lMm9Eb2MueG1sUEsBAi0AFAAGAAgAAAAhAHd+iB/cAAAABwEAAA8AAAAAAAAAAAAAAAAA+wQA&#10;AGRycy9kb3ducmV2LnhtbFBLBQYAAAAABAAEAPMAAAAEBgAAAAA=&#10;" fillcolor="white [3212]" strokecolor="black [3213]" strokeweight="1pt">
                <v:textbox>
                  <w:txbxContent>
                    <w:p w:rsidR="008D1581" w:rsidRPr="006F0D48" w:rsidRDefault="008D1581" w:rsidP="009E251B">
                      <w:pPr>
                        <w:jc w:val="center"/>
                        <w:rPr>
                          <w:color w:val="000000" w:themeColor="text1"/>
                        </w:rPr>
                      </w:pPr>
                      <w:r>
                        <w:rPr>
                          <w:color w:val="000000" w:themeColor="text1"/>
                        </w:rPr>
                        <w:t>Setting Measurable Objectives</w:t>
                      </w:r>
                    </w:p>
                  </w:txbxContent>
                </v:textbox>
              </v:rect>
            </w:pict>
          </mc:Fallback>
        </mc:AlternateContent>
      </w:r>
    </w:p>
    <w:p w:rsidR="009E251B" w:rsidRDefault="009E251B" w:rsidP="008B5F00">
      <w:pPr>
        <w:pStyle w:val="ListParagraph"/>
        <w:spacing w:line="360" w:lineRule="auto"/>
        <w:jc w:val="both"/>
      </w:pPr>
      <w:r>
        <w:rPr>
          <w:rFonts w:cs="Arial"/>
          <w:bCs/>
          <w:noProof/>
          <w:szCs w:val="24"/>
          <w:lang w:bidi="ne-NP"/>
        </w:rPr>
        <mc:AlternateContent>
          <mc:Choice Requires="wps">
            <w:drawing>
              <wp:anchor distT="0" distB="0" distL="114300" distR="114300" simplePos="0" relativeHeight="251680768" behindDoc="0" locked="0" layoutInCell="1" allowOverlap="1" wp14:anchorId="57BCE876" wp14:editId="052ECED7">
                <wp:simplePos x="0" y="0"/>
                <wp:positionH relativeFrom="column">
                  <wp:posOffset>2743200</wp:posOffset>
                </wp:positionH>
                <wp:positionV relativeFrom="paragraph">
                  <wp:posOffset>160020</wp:posOffset>
                </wp:positionV>
                <wp:extent cx="7620" cy="243840"/>
                <wp:effectExtent l="76200" t="0" r="68580" b="60960"/>
                <wp:wrapNone/>
                <wp:docPr id="25" name="Straight Arrow Connector 25"/>
                <wp:cNvGraphicFramePr/>
                <a:graphic xmlns:a="http://schemas.openxmlformats.org/drawingml/2006/main">
                  <a:graphicData uri="http://schemas.microsoft.com/office/word/2010/wordprocessingShape">
                    <wps:wsp>
                      <wps:cNvCnPr/>
                      <wps:spPr>
                        <a:xfrm flipH="1">
                          <a:off x="0" y="0"/>
                          <a:ext cx="7620" cy="2438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8C1753F" id="Straight Arrow Connector 25" o:spid="_x0000_s1026" type="#_x0000_t32" style="position:absolute;margin-left:3in;margin-top:12.6pt;width:.6pt;height:19.2pt;flip:x;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p/8wEAAEEEAAAOAAAAZHJzL2Uyb0RvYy54bWysU9uO0zAQfUfiHyy/07RhWVZV0xXqsvCA&#10;oNqFD/A6dmLJ9lhj07R/z9hJU25CAvEy8mXOmTnH483t0Vl2UBgN+IavFkvOlJfQGt81/Mvn+xc3&#10;nMUkfCsseNXwk4r8dvv82WYIa1VDD7ZVyIjEx/UQGt6nFNZVFWWvnIgLCMrTpQZ0ItEWu6pFMRC7&#10;s1W9XF5XA2AbEKSKkU7vxku+LfxaK5k+aR1VYrbh1FsqEUt8yrHabsS6QxF6I6c2xD904YTxVHSm&#10;uhNJsK9ofqFyRiJE0GkhwVWgtZGqaCA1q+VPah57EVTRQubEMNsU/x+t/HjYIzNtw+tXnHnh6I0e&#10;EwrT9Ym9QYSB7cB78hGQUQr5NYS4JtjO73HaxbDHLP6o0TFtTXhPo1DsIIHsWNw+zW6rY2KSDl9f&#10;1/Qiki7qq5c3V+UtqpEkkwWM6Z0Cx/Ki4XFqau5mLCAOH2KiNgh4BmSw9TlGsKa9N9aWTR4ptbPI&#10;DoKGIR1XWQzhfshKwti3vmXpFMiJhEb4zqopM7NWWf4ouKzSyaqx4oPSZCQJGzsrI3ypJ6RUPp1r&#10;Wk/ZGaapuxm4LJ79ETjlZ6gq4/034BlRKoNPM9gZD/i76heb9Jh/dmDUnS14gvZURqFYQ3NaXJ3+&#10;VP4I3+8L/PLzt98AAAD//wMAUEsDBBQABgAIAAAAIQAZvbWS4AAAAAkBAAAPAAAAZHJzL2Rvd25y&#10;ZXYueG1sTI/NTsMwEITvSLyDtUjcqENcQhXiVPyoPSBxaCASRzd24oh4HcVOG96e5QS3He1o5pti&#10;u7iBncwUeo8SblcJMION1z12Ej7edzcbYCEq1GrwaCR8mwDb8vKiULn2ZzyYUxU7RiEYciXBxjjm&#10;nIfGGqfCyo8G6df6yalIcuq4ntSZwt3A0yTJuFM9UoNVo3m2pvmqZkclr2/Vffu5Ezi/bPZ1Wz/t&#10;bX2Q8vpqeXwAFs0S/8zwi0/oUBLT0c+oAxskrEVKW6KE9C4FRoa1EHQcJWQiA14W/P+C8gcAAP//&#10;AwBQSwECLQAUAAYACAAAACEAtoM4kv4AAADhAQAAEwAAAAAAAAAAAAAAAAAAAAAAW0NvbnRlbnRf&#10;VHlwZXNdLnhtbFBLAQItABQABgAIAAAAIQA4/SH/1gAAAJQBAAALAAAAAAAAAAAAAAAAAC8BAABf&#10;cmVscy8ucmVsc1BLAQItABQABgAIAAAAIQAP/Fp/8wEAAEEEAAAOAAAAAAAAAAAAAAAAAC4CAABk&#10;cnMvZTJvRG9jLnhtbFBLAQItABQABgAIAAAAIQAZvbWS4AAAAAkBAAAPAAAAAAAAAAAAAAAAAE0E&#10;AABkcnMvZG93bnJldi54bWxQSwUGAAAAAAQABADzAAAAWgUAAAAA&#10;" strokecolor="black [3213]" strokeweight=".5pt">
                <v:stroke endarrow="block" joinstyle="miter"/>
              </v:shape>
            </w:pict>
          </mc:Fallback>
        </mc:AlternateContent>
      </w:r>
    </w:p>
    <w:p w:rsidR="009E251B" w:rsidRDefault="009E251B" w:rsidP="008B5F00">
      <w:pPr>
        <w:pStyle w:val="ListParagraph"/>
        <w:spacing w:line="360" w:lineRule="auto"/>
        <w:jc w:val="both"/>
      </w:pPr>
    </w:p>
    <w:p w:rsidR="009E251B" w:rsidRDefault="009E251B" w:rsidP="008B5F00">
      <w:pPr>
        <w:pStyle w:val="ListParagraph"/>
        <w:spacing w:line="360" w:lineRule="auto"/>
        <w:jc w:val="both"/>
      </w:pPr>
      <w:r w:rsidRPr="00BD056B">
        <w:rPr>
          <w:noProof/>
          <w:lang w:bidi="ne-NP"/>
        </w:rPr>
        <mc:AlternateContent>
          <mc:Choice Requires="wps">
            <w:drawing>
              <wp:anchor distT="0" distB="0" distL="114300" distR="114300" simplePos="0" relativeHeight="251678720" behindDoc="0" locked="0" layoutInCell="1" allowOverlap="1" wp14:anchorId="6C2A7A53" wp14:editId="34A3B146">
                <wp:simplePos x="0" y="0"/>
                <wp:positionH relativeFrom="column">
                  <wp:posOffset>1463040</wp:posOffset>
                </wp:positionH>
                <wp:positionV relativeFrom="paragraph">
                  <wp:posOffset>7620</wp:posOffset>
                </wp:positionV>
                <wp:extent cx="2493818" cy="411480"/>
                <wp:effectExtent l="0" t="0" r="20955" b="26670"/>
                <wp:wrapNone/>
                <wp:docPr id="23" name="Rectangle 23"/>
                <wp:cNvGraphicFramePr/>
                <a:graphic xmlns:a="http://schemas.openxmlformats.org/drawingml/2006/main">
                  <a:graphicData uri="http://schemas.microsoft.com/office/word/2010/wordprocessingShape">
                    <wps:wsp>
                      <wps:cNvSpPr/>
                      <wps:spPr>
                        <a:xfrm>
                          <a:off x="0" y="0"/>
                          <a:ext cx="2493818" cy="411480"/>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8D1581" w:rsidRPr="006F0D48" w:rsidRDefault="008D1581" w:rsidP="009E251B">
                            <w:pPr>
                              <w:jc w:val="center"/>
                              <w:rPr>
                                <w:color w:val="000000" w:themeColor="text1"/>
                              </w:rPr>
                            </w:pPr>
                            <w:r>
                              <w:rPr>
                                <w:color w:val="000000" w:themeColor="text1"/>
                              </w:rPr>
                              <w:t>Collection of Sample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C2A7A53" id="Rectangle 23" o:spid="_x0000_s1028" style="position:absolute;left:0;text-align:left;margin-left:115.2pt;margin-top:.6pt;width:196.35pt;height:32.4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T/KkwIAAIAFAAAOAAAAZHJzL2Uyb0RvYy54bWysVEtv2zAMvg/YfxB0Xx2n6dYGdYogRYYB&#10;RVv0gZ4VWYoNSKImKbGzXz9KfiToih2G5aBQIvnx4Y+8vmm1InvhfA2moPnZhBJhOJS12Rb09WX9&#10;5ZISH5gpmQIjCnoQnt4sPn+6buxcTKECVQpHEMT4eWMLWoVg51nmeSU082dghUGlBKdZwKvbZqVj&#10;DaJrlU0nk69ZA660DrjwHl9vOyVdJHwpBQ8PUnoRiCoo5hbS6dK5iWe2uGbzrWO2qnmfBvuHLDSr&#10;DQYdoW5ZYGTn6j+gdM0deJDhjIPOQMqai1QDVpNP3lXzXDErUi3YHG/HNvn/B8vv94+O1GVBp+eU&#10;GKbxGz1h15jZKkHwDRvUWD9Hu2f76PqbRzFW20qn4z/WQdrU1MPYVNEGwvFxOrs6v8yRBhx1szyf&#10;XaauZ0dv63z4LkCTKBTUYfjUS7a/8wEjoulgEoN5UHW5rpVKl0gUsVKO7Bl+4s02jxmjx4lVFgvo&#10;Uk5SOCgRfZV5EhJrj0mmgIl1RzDGuTAh71QVK0UX42KCvyHKED7FTIARWWJ2I3YPMFh2IAN2l2xv&#10;H11FIu3oPPlbYp3z6JEigwmjs64NuI8AFFbVR+7sMf2T1kQxtJu240W0jC8bKA/IFQfdEHnL1zV+&#10;sDvmwyNzODU4X7gJwgMeUkFTUOglSipwvz56j/ZIZtRS0uAUFtT/3DEnKFE/DNL8Kp/N4timy+zi&#10;2xQv7lSzOdWYnV4BsiDHnWN5EqN9UIMoHeg3XBjLGBVVzHCMXVAe3HBZhW474MrhYrlMZjiqloU7&#10;82x5BI99joR8ad+Ysz1rA/L9HoaJZfN35O1so6eB5S6ArBOzj33tvwCOeaJSv5LiHjm9J6vj4lz8&#10;BgAA//8DAFBLAwQUAAYACAAAACEACQBWrt0AAAAIAQAADwAAAGRycy9kb3ducmV2LnhtbEyPsU7D&#10;MBCGdyTewTokFkSdOhBVIU5VQRkQE6FDRyc2TkR8jmy3Td6eY4LtTt+v/76rtrMb2dmEOHiUsF5l&#10;wAx2Xg9oJRw+X+83wGJSqNXo0UhYTIRtfX1VqVL7C36Yc5MsoxKMpZLQpzSVnMeuN07FlZ8MEvvy&#10;walEa7BcB3WhcjdykWUFd2pAutCryTz3pvtuTk7C/rENcbl7CSjel+Ztf7T5YWelvL2Zd0/AkpnT&#10;Xxh+9UkdanJq/Ql1ZKMEkWcPFCUggBEvRL4G1tJQZMDriv9/oP4BAAD//wMAUEsBAi0AFAAGAAgA&#10;AAAhALaDOJL+AAAA4QEAABMAAAAAAAAAAAAAAAAAAAAAAFtDb250ZW50X1R5cGVzXS54bWxQSwEC&#10;LQAUAAYACAAAACEAOP0h/9YAAACUAQAACwAAAAAAAAAAAAAAAAAvAQAAX3JlbHMvLnJlbHNQSwEC&#10;LQAUAAYACAAAACEAykU/ypMCAACABQAADgAAAAAAAAAAAAAAAAAuAgAAZHJzL2Uyb0RvYy54bWxQ&#10;SwECLQAUAAYACAAAACEACQBWrt0AAAAIAQAADwAAAAAAAAAAAAAAAADtBAAAZHJzL2Rvd25yZXYu&#10;eG1sUEsFBgAAAAAEAAQA8wAAAPcFAAAAAA==&#10;" fillcolor="white [3212]" strokecolor="#1f4d78 [1604]" strokeweight="1pt">
                <v:textbox>
                  <w:txbxContent>
                    <w:p w:rsidR="008D1581" w:rsidRPr="006F0D48" w:rsidRDefault="008D1581" w:rsidP="009E251B">
                      <w:pPr>
                        <w:jc w:val="center"/>
                        <w:rPr>
                          <w:color w:val="000000" w:themeColor="text1"/>
                        </w:rPr>
                      </w:pPr>
                      <w:r>
                        <w:rPr>
                          <w:color w:val="000000" w:themeColor="text1"/>
                        </w:rPr>
                        <w:t>Collection of Sample</w:t>
                      </w:r>
                    </w:p>
                  </w:txbxContent>
                </v:textbox>
              </v:rect>
            </w:pict>
          </mc:Fallback>
        </mc:AlternateContent>
      </w:r>
    </w:p>
    <w:p w:rsidR="009E251B" w:rsidRPr="002722B3" w:rsidRDefault="009E251B" w:rsidP="008B5F00">
      <w:pPr>
        <w:pStyle w:val="ListParagraph"/>
        <w:spacing w:line="360" w:lineRule="auto"/>
        <w:jc w:val="both"/>
      </w:pPr>
      <w:r>
        <w:rPr>
          <w:rFonts w:cs="Arial"/>
          <w:bCs/>
          <w:noProof/>
          <w:szCs w:val="24"/>
          <w:lang w:bidi="ne-NP"/>
        </w:rPr>
        <mc:AlternateContent>
          <mc:Choice Requires="wps">
            <w:drawing>
              <wp:anchor distT="0" distB="0" distL="114300" distR="114300" simplePos="0" relativeHeight="251682816" behindDoc="0" locked="0" layoutInCell="1" allowOverlap="1" wp14:anchorId="3B355721" wp14:editId="085C5FDD">
                <wp:simplePos x="0" y="0"/>
                <wp:positionH relativeFrom="column">
                  <wp:posOffset>2735580</wp:posOffset>
                </wp:positionH>
                <wp:positionV relativeFrom="paragraph">
                  <wp:posOffset>262890</wp:posOffset>
                </wp:positionV>
                <wp:extent cx="7620" cy="243840"/>
                <wp:effectExtent l="76200" t="0" r="68580" b="60960"/>
                <wp:wrapNone/>
                <wp:docPr id="26" name="Straight Arrow Connector 26"/>
                <wp:cNvGraphicFramePr/>
                <a:graphic xmlns:a="http://schemas.openxmlformats.org/drawingml/2006/main">
                  <a:graphicData uri="http://schemas.microsoft.com/office/word/2010/wordprocessingShape">
                    <wps:wsp>
                      <wps:cNvCnPr/>
                      <wps:spPr>
                        <a:xfrm flipH="1">
                          <a:off x="0" y="0"/>
                          <a:ext cx="7620" cy="2438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4093DB4" id="Straight Arrow Connector 26" o:spid="_x0000_s1026" type="#_x0000_t32" style="position:absolute;margin-left:215.4pt;margin-top:20.7pt;width:.6pt;height:19.2pt;flip:x;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KJ48gEAAEEEAAAOAAAAZHJzL2Uyb0RvYy54bWysU9uO0zAQfUfiHyy/06RlVVZV0xXqsvCA&#10;oGLhA7yOnVjyTeOhaf+esZOm3IQE4mXky5wzc47H27uTs+yoIJngG75c1JwpL0NrfNfwL58fXtxy&#10;llD4VtjgVcPPKvG73fNn2yFu1Cr0wbYKGJH4tBliw3vEuKmqJHvlRFqEqDxd6gBOIG2hq1oQA7E7&#10;W63qel0NAdoIQaqU6PR+vOS7wq+1kvhR66SQ2YZTb1gilPiUY7Xbik0HIvZGTm2If+jCCeOp6Ex1&#10;L1Cwr2B+oXJGQkhB40IGVwWtjVRFA6lZ1j+peexFVEULmZPibFP6f7Tyw/EAzLQNX60588LRGz0i&#10;CNP1yF4DhIHtg/fkYwBGKeTXENOGYHt/gGmX4gGy+JMGx7Q18R2NQrGDBLJTcfs8u61OyCQdvlqv&#10;6EUkXaxuXt7elLeoRpJMFiHhWxUcy4uGp6mpuZuxgDi+T0htEPACyGDrc0zBmvbBWFs2eaTU3gI7&#10;ChoGPC2zGML9kIXC2De+ZXiO5ASCEb6zasrMrFWWPwouKzxbNVb8pDQZScLGzsoIX+sJKZXHS03r&#10;KTvDNHU3A+vi2R+BU36GqjLefwOeEaVy8DiDnfEBflf9apMe8y8OjLqzBU+hPZdRKNbQnBZXpz+V&#10;P8L3+wK//vzdNwAAAP//AwBQSwMEFAAGAAgAAAAhALVxhDjhAAAACQEAAA8AAABkcnMvZG93bnJl&#10;di54bWxMj81ugzAQhO+V+g7WVuqtMQmooQQT9UfJoVIOoUXK0cEGo+I1wiahb9/tqb3taEcz3+Tb&#10;2fbsokffORSwXETANNZOddgK+PzYPaTAfJCoZO9QC/jWHrbF7U0uM+WueNSXMrSMQtBnUoAJYcg4&#10;97XRVvqFGzTSr3GjlYHk2HI1yiuF256vouiRW9khNRg56Fej669yslTyfijXzWkX4/SW7qumetmb&#10;6ijE/d38vAEW9Bz+zPCLT+hQENPZTag86wUkcUTogY5lAowMSbyicWcB66cUeJHz/wuKHwAAAP//&#10;AwBQSwECLQAUAAYACAAAACEAtoM4kv4AAADhAQAAEwAAAAAAAAAAAAAAAAAAAAAAW0NvbnRlbnRf&#10;VHlwZXNdLnhtbFBLAQItABQABgAIAAAAIQA4/SH/1gAAAJQBAAALAAAAAAAAAAAAAAAAAC8BAABf&#10;cmVscy8ucmVsc1BLAQItABQABgAIAAAAIQCf8KJ48gEAAEEEAAAOAAAAAAAAAAAAAAAAAC4CAABk&#10;cnMvZTJvRG9jLnhtbFBLAQItABQABgAIAAAAIQC1cYQ44QAAAAkBAAAPAAAAAAAAAAAAAAAAAEwE&#10;AABkcnMvZG93bnJldi54bWxQSwUGAAAAAAQABADzAAAAWgUAAAAA&#10;" strokecolor="black [3213]" strokeweight=".5pt">
                <v:stroke endarrow="block" joinstyle="miter"/>
              </v:shape>
            </w:pict>
          </mc:Fallback>
        </mc:AlternateContent>
      </w:r>
    </w:p>
    <w:p w:rsidR="009E251B" w:rsidRPr="00924A24" w:rsidRDefault="009E251B" w:rsidP="009E251B">
      <w:pPr>
        <w:spacing w:after="0" w:line="360" w:lineRule="auto"/>
        <w:rPr>
          <w:rFonts w:cs="Arial"/>
          <w:bCs/>
          <w:szCs w:val="24"/>
        </w:rPr>
      </w:pPr>
    </w:p>
    <w:p w:rsidR="00924A24" w:rsidRPr="00924A24" w:rsidRDefault="004A7268" w:rsidP="00EF1AB4">
      <w:pPr>
        <w:spacing w:after="0" w:line="360" w:lineRule="auto"/>
        <w:ind w:left="360"/>
        <w:jc w:val="center"/>
        <w:rPr>
          <w:rFonts w:cs="Arial"/>
          <w:bCs/>
          <w:szCs w:val="24"/>
        </w:rPr>
      </w:pPr>
      <w:r w:rsidRPr="00BD056B">
        <w:rPr>
          <w:noProof/>
          <w:lang w:bidi="ne-NP"/>
        </w:rPr>
        <mc:AlternateContent>
          <mc:Choice Requires="wps">
            <w:drawing>
              <wp:anchor distT="0" distB="0" distL="114300" distR="114300" simplePos="0" relativeHeight="251661312" behindDoc="0" locked="0" layoutInCell="1" allowOverlap="1" wp14:anchorId="7B2140BF" wp14:editId="45BDD852">
                <wp:simplePos x="0" y="0"/>
                <wp:positionH relativeFrom="column">
                  <wp:posOffset>1508760</wp:posOffset>
                </wp:positionH>
                <wp:positionV relativeFrom="paragraph">
                  <wp:posOffset>8890</wp:posOffset>
                </wp:positionV>
                <wp:extent cx="2493818" cy="495300"/>
                <wp:effectExtent l="0" t="0" r="20955" b="19050"/>
                <wp:wrapNone/>
                <wp:docPr id="3" name="Rectangle 3"/>
                <wp:cNvGraphicFramePr/>
                <a:graphic xmlns:a="http://schemas.openxmlformats.org/drawingml/2006/main">
                  <a:graphicData uri="http://schemas.microsoft.com/office/word/2010/wordprocessingShape">
                    <wps:wsp>
                      <wps:cNvSpPr/>
                      <wps:spPr>
                        <a:xfrm>
                          <a:off x="0" y="0"/>
                          <a:ext cx="2493818" cy="495300"/>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8D1581" w:rsidRPr="006F0D48" w:rsidRDefault="008D1581" w:rsidP="00924A24">
                            <w:pPr>
                              <w:jc w:val="center"/>
                              <w:rPr>
                                <w:color w:val="000000" w:themeColor="text1"/>
                              </w:rPr>
                            </w:pPr>
                            <w:r>
                              <w:rPr>
                                <w:color w:val="000000" w:themeColor="text1"/>
                              </w:rPr>
                              <w:t>Preliminary Tests on VG-30 B</w:t>
                            </w:r>
                            <w:r w:rsidRPr="006F0D48">
                              <w:rPr>
                                <w:color w:val="000000" w:themeColor="text1"/>
                              </w:rPr>
                              <w:t>itumen</w:t>
                            </w:r>
                            <w:r>
                              <w:rPr>
                                <w:color w:val="000000" w:themeColor="text1"/>
                              </w:rPr>
                              <w:t xml:space="preserve"> and Aggregate Sample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B2140BF" id="Rectangle 3" o:spid="_x0000_s1029" style="position:absolute;left:0;text-align:left;margin-left:118.8pt;margin-top:.7pt;width:196.35pt;height:39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0rfkgIAAH4FAAAOAAAAZHJzL2Uyb0RvYy54bWysVEtv2zAMvg/YfxB0X20n6dYGdYqgRYcB&#10;RVu0HXpWZCk2IImapMTOfv0o+ZGgG3YYloNCieTHhz/y6rrTiuyF8w2YkhZnOSXCcKgasy3p99e7&#10;TxeU+MBMxRQYUdKD8PR69fHDVWuXYgY1qEo4giDGL1tb0joEu8wyz2uhmT8DKwwqJTjNAl7dNqsc&#10;axFdq2yW55+zFlxlHXDhPb7e9kq6SvhSCh4epfQiEFVSzC2k06VzE89sdcWWW8ds3fAhDfYPWWjW&#10;GAw6Qd2ywMjONb9B6YY78CDDGQedgZQNF6kGrKbI31XzUjMrUi3YHG+nNvn/B8sf9k+ONFVJ55QY&#10;pvETPWPTmNkqQeaxPa31S7R6sU9uuHkUY62ddDr+YxWkSy09TC0VXSAcH2eLy/lFgSTgqFtcns/z&#10;1PPs6G2dD18FaBKFkjqMnjrJ9vc+YEQ0HU1iMA+qqe4apdIl0kTcKEf2DD/wZlvEjNHjxCqLBfQp&#10;JykclIi+yjwLiZXHJFPAxLkjGONcmFD0qppVoo9xnuNvjDKGTzETYESWmN2EPQCMlj3IiN0nO9hH&#10;V5EoOznnf0usd548UmQwYXLWjQH3JwCFVQ2Re3tM/6Q1UQzdphtYgZbxZQPVAZnioB8hb/ldgx/s&#10;nvnwxBzODE4X7oHwiIdU0JYUBomSGtzPP71He6QyailpcQZL6n/smBOUqG8GSX5ZLBZxaNNlcf5l&#10;hhd3qtmcasxO3wCyoMCNY3kSo31Qoygd6DdcF+sYFVXMcIxdUh7ceLkJ/W7AhcPFep3McFAtC/fm&#10;xfIIHvscCfnavTFnB9YG5PsDjPPKlu/I29tGTwPrXQDZJGYf+zp8ARzyRKVhIcUtcnpPVse1ufoF&#10;AAD//wMAUEsDBBQABgAIAAAAIQDxpYWJ3gAAAAgBAAAPAAAAZHJzL2Rvd25yZXYueG1sTI8xT8Mw&#10;EIV3JP6DdUgsiDokJYUQp6qgDBUTaYeOTmyciPgc2W6b/HuOCcbT9/Ted+V6sgM7ax96hwIeFgkw&#10;ja1TPRoBh/37/ROwECUqOTjUAmYdYF1dX5WyUO6Cn/pcR8OoBEMhBXQxjgXnoe20lWHhRo3Evpy3&#10;MtLpDVdeXqjcDjxNkpxb2SMtdHLUr51uv+uTFbB9bHyY7948ph9zvdseTXbYGCFub6bNC7Cop/gX&#10;hl99UoeKnBp3QhXYICDNVjlFCSyBEc+zJAPWCFg9L4FXJf//QPUDAAD//wMAUEsBAi0AFAAGAAgA&#10;AAAhALaDOJL+AAAA4QEAABMAAAAAAAAAAAAAAAAAAAAAAFtDb250ZW50X1R5cGVzXS54bWxQSwEC&#10;LQAUAAYACAAAACEAOP0h/9YAAACUAQAACwAAAAAAAAAAAAAAAAAvAQAAX3JlbHMvLnJlbHNQSwEC&#10;LQAUAAYACAAAACEAKIdK35ICAAB+BQAADgAAAAAAAAAAAAAAAAAuAgAAZHJzL2Uyb0RvYy54bWxQ&#10;SwECLQAUAAYACAAAACEA8aWFid4AAAAIAQAADwAAAAAAAAAAAAAAAADsBAAAZHJzL2Rvd25yZXYu&#10;eG1sUEsFBgAAAAAEAAQA8wAAAPcFAAAAAA==&#10;" fillcolor="white [3212]" strokecolor="#1f4d78 [1604]" strokeweight="1pt">
                <v:textbox>
                  <w:txbxContent>
                    <w:p w:rsidR="008D1581" w:rsidRPr="006F0D48" w:rsidRDefault="008D1581" w:rsidP="00924A24">
                      <w:pPr>
                        <w:jc w:val="center"/>
                        <w:rPr>
                          <w:color w:val="000000" w:themeColor="text1"/>
                        </w:rPr>
                      </w:pPr>
                      <w:r>
                        <w:rPr>
                          <w:color w:val="000000" w:themeColor="text1"/>
                        </w:rPr>
                        <w:t>Preliminary Tests on VG-30 B</w:t>
                      </w:r>
                      <w:r w:rsidRPr="006F0D48">
                        <w:rPr>
                          <w:color w:val="000000" w:themeColor="text1"/>
                        </w:rPr>
                        <w:t>itumen</w:t>
                      </w:r>
                      <w:r>
                        <w:rPr>
                          <w:color w:val="000000" w:themeColor="text1"/>
                        </w:rPr>
                        <w:t xml:space="preserve"> and Aggregate Sample</w:t>
                      </w:r>
                    </w:p>
                  </w:txbxContent>
                </v:textbox>
              </v:rect>
            </w:pict>
          </mc:Fallback>
        </mc:AlternateContent>
      </w:r>
    </w:p>
    <w:p w:rsidR="00924A24" w:rsidRPr="00924A24" w:rsidRDefault="00924A24" w:rsidP="00EF1AB4">
      <w:pPr>
        <w:spacing w:after="0" w:line="360" w:lineRule="auto"/>
        <w:ind w:left="360"/>
        <w:jc w:val="center"/>
        <w:rPr>
          <w:rFonts w:cs="Arial"/>
          <w:bCs/>
          <w:szCs w:val="24"/>
        </w:rPr>
      </w:pPr>
    </w:p>
    <w:p w:rsidR="00924A24" w:rsidRPr="00924A24" w:rsidRDefault="004667C9" w:rsidP="00EF1AB4">
      <w:pPr>
        <w:spacing w:after="0" w:line="360" w:lineRule="auto"/>
        <w:ind w:left="360"/>
        <w:jc w:val="center"/>
        <w:rPr>
          <w:rFonts w:cs="Arial"/>
          <w:bCs/>
          <w:szCs w:val="24"/>
        </w:rPr>
      </w:pPr>
      <w:r w:rsidRPr="00BD056B">
        <w:rPr>
          <w:noProof/>
          <w:lang w:bidi="ne-NP"/>
        </w:rPr>
        <mc:AlternateContent>
          <mc:Choice Requires="wps">
            <w:drawing>
              <wp:anchor distT="0" distB="0" distL="114300" distR="114300" simplePos="0" relativeHeight="251688960" behindDoc="0" locked="0" layoutInCell="1" allowOverlap="1" wp14:anchorId="6C905DD1" wp14:editId="796BFB6E">
                <wp:simplePos x="0" y="0"/>
                <wp:positionH relativeFrom="column">
                  <wp:posOffset>-535622</wp:posOffset>
                </wp:positionH>
                <wp:positionV relativeFrom="paragraph">
                  <wp:posOffset>155893</wp:posOffset>
                </wp:positionV>
                <wp:extent cx="2496312" cy="312420"/>
                <wp:effectExtent l="6033" t="0" r="24447" b="24448"/>
                <wp:wrapNone/>
                <wp:docPr id="34" name="Rectangle 34"/>
                <wp:cNvGraphicFramePr/>
                <a:graphic xmlns:a="http://schemas.openxmlformats.org/drawingml/2006/main">
                  <a:graphicData uri="http://schemas.microsoft.com/office/word/2010/wordprocessingShape">
                    <wps:wsp>
                      <wps:cNvSpPr/>
                      <wps:spPr>
                        <a:xfrm rot="16200000">
                          <a:off x="0" y="0"/>
                          <a:ext cx="2496312" cy="312420"/>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8D1581" w:rsidRPr="006F0D48" w:rsidRDefault="008D1581" w:rsidP="004667C9">
                            <w:pPr>
                              <w:jc w:val="center"/>
                              <w:rPr>
                                <w:color w:val="000000" w:themeColor="text1"/>
                              </w:rPr>
                            </w:pPr>
                            <w:r>
                              <w:rPr>
                                <w:color w:val="000000" w:themeColor="text1"/>
                              </w:rPr>
                              <w:t>LITERATURE REVIEW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905DD1" id="Rectangle 34" o:spid="_x0000_s1030" style="position:absolute;left:0;text-align:left;margin-left:-42.15pt;margin-top:12.3pt;width:196.55pt;height:24.6pt;rotation:-90;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GMKnQIAAI8FAAAOAAAAZHJzL2Uyb0RvYy54bWysVEtv2zAMvg/YfxB0Xx2nabcGdYqgRYcB&#10;RVe0HXpWZCk2IIuapMTOfv0o+tGg6y7DfDAokfz40EdeXnWNYXvlQw224PnJjDNlJZS13Rb8x/Pt&#10;py+chShsKQxYVfCDCvxq9fHDZeuWag4VmFJ5hiA2LFtX8CpGt8yyICvViHACTllUavCNiHj026z0&#10;okX0xmTz2ew8a8GXzoNUIeDtTa/kK8LXWsn4XeugIjMFx9wi/T39N+mfrS7FcuuFq2o5pCH+IYtG&#10;1BaDTlA3Igq28/UfUE0tPQTQ8URCk4HWtVRUA1aTz95U81QJp6gWbE5wU5vC/4OV9/sHz+qy4KcL&#10;zqxo8I0esWvCbo1ieIcNal1Yot2Te/DDKaCYqu20b5gH7Gp+jq+BHzUBy2Id9fgw9Vh1kUm8nC8u&#10;zk/zOWcSdSgs5vQIWQ+WQJ0P8auChiWh4B6zIVSxvwsRE0DT0SSZBzB1eVsbQ4fEG3VtPNsLfPHN&#10;Nk8FoMeRVZbq6SsgKR6MSr7GPiqNrUhJUkAi4SuYkFLZmPeqSpSqj3FGZQ9RxvAUkwATssbsJuwB&#10;YLTsQUbsHmawT66KODw59/39S2K98+RBkcHGybmpLfj3KjNY1RC5t8f0j1qTxNhtOqLJxIgNlAek&#10;Dr0+TlZw8rbGB7sTIT4Ij0OEl7gY4nf8aQNtwWGQOKvA/3rvPtkjt1HLWYtDWfDwcye84sx8s8j6&#10;i3yxSFNMh8XZZ+QO88eazbHG7pprQBbklB2JyT6aUdQemhfcH+sUFVXCSoxdcBn9eLiO/bLADSTV&#10;ek1mOLlOxDv75GQCT31OhHzuXoR3A2sj8v0exgEWyzfk7W2Tp4X1LoKuidmp031fhxfAqScqDRsq&#10;rZXjM1m97tHVbwAAAP//AwBQSwMEFAAGAAgAAAAhACfr+ZrgAAAACwEAAA8AAABkcnMvZG93bnJl&#10;di54bWxMj8FOwzAMQO9I/ENkJG5bulHWUZpOFVA0TsCGxDVrTBPROFWTreXvyU5wtPz0/FxsJtux&#10;Ew7eOBKwmCfAkBqnDLUCPvb1bA3MB0lKdo5QwA962JSXF4XMlRvpHU+70LIoIZ9LATqEPufcNxqt&#10;9HPXI8XdlxusDHEcWq4GOUa57fgySVbcSkPxgpY9PmhsvndHGy1bUz8+PX/q6lW9VEO9f0NrRiGu&#10;r6bqHljAKfzBcM6P6VDGpoM7kvKsE7DOskgKmC3SLAV2Jm5Wd8AOApbpbQa8LPj/H8pfAAAA//8D&#10;AFBLAQItABQABgAIAAAAIQC2gziS/gAAAOEBAAATAAAAAAAAAAAAAAAAAAAAAABbQ29udGVudF9U&#10;eXBlc10ueG1sUEsBAi0AFAAGAAgAAAAhADj9If/WAAAAlAEAAAsAAAAAAAAAAAAAAAAALwEAAF9y&#10;ZWxzLy5yZWxzUEsBAi0AFAAGAAgAAAAhAHhMYwqdAgAAjwUAAA4AAAAAAAAAAAAAAAAALgIAAGRy&#10;cy9lMm9Eb2MueG1sUEsBAi0AFAAGAAgAAAAhACfr+ZrgAAAACwEAAA8AAAAAAAAAAAAAAAAA9wQA&#10;AGRycy9kb3ducmV2LnhtbFBLBQYAAAAABAAEAPMAAAAEBgAAAAA=&#10;" fillcolor="white [3212]" strokecolor="#1f4d78 [1604]" strokeweight="1pt">
                <v:textbox>
                  <w:txbxContent>
                    <w:p w:rsidR="008D1581" w:rsidRPr="006F0D48" w:rsidRDefault="008D1581" w:rsidP="004667C9">
                      <w:pPr>
                        <w:jc w:val="center"/>
                        <w:rPr>
                          <w:color w:val="000000" w:themeColor="text1"/>
                        </w:rPr>
                      </w:pPr>
                      <w:r>
                        <w:rPr>
                          <w:color w:val="000000" w:themeColor="text1"/>
                        </w:rPr>
                        <w:t>LITERATURE REVIEW</w:t>
                      </w:r>
                    </w:p>
                  </w:txbxContent>
                </v:textbox>
              </v:rect>
            </w:pict>
          </mc:Fallback>
        </mc:AlternateContent>
      </w:r>
      <w:r w:rsidR="009E251B">
        <w:rPr>
          <w:rFonts w:cs="Arial"/>
          <w:bCs/>
          <w:noProof/>
          <w:szCs w:val="24"/>
          <w:lang w:bidi="ne-NP"/>
        </w:rPr>
        <mc:AlternateContent>
          <mc:Choice Requires="wps">
            <w:drawing>
              <wp:anchor distT="0" distB="0" distL="114300" distR="114300" simplePos="0" relativeHeight="251684864" behindDoc="0" locked="0" layoutInCell="1" allowOverlap="1" wp14:anchorId="7BECDEF3" wp14:editId="4932101B">
                <wp:simplePos x="0" y="0"/>
                <wp:positionH relativeFrom="margin">
                  <wp:posOffset>2712720</wp:posOffset>
                </wp:positionH>
                <wp:positionV relativeFrom="paragraph">
                  <wp:posOffset>69850</wp:posOffset>
                </wp:positionV>
                <wp:extent cx="0" cy="243840"/>
                <wp:effectExtent l="76200" t="0" r="57150" b="60960"/>
                <wp:wrapNone/>
                <wp:docPr id="27" name="Straight Arrow Connector 27"/>
                <wp:cNvGraphicFramePr/>
                <a:graphic xmlns:a="http://schemas.openxmlformats.org/drawingml/2006/main">
                  <a:graphicData uri="http://schemas.microsoft.com/office/word/2010/wordprocessingShape">
                    <wps:wsp>
                      <wps:cNvCnPr/>
                      <wps:spPr>
                        <a:xfrm>
                          <a:off x="0" y="0"/>
                          <a:ext cx="0" cy="2438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B9439A0" id="Straight Arrow Connector 27" o:spid="_x0000_s1026" type="#_x0000_t32" style="position:absolute;margin-left:213.6pt;margin-top:5.5pt;width:0;height:19.2pt;z-index:251684864;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Ewp5QEAADQEAAAOAAAAZHJzL2Uyb0RvYy54bWysU9uO0zAQfUfiHyy/06RlBauo6Qp1WV4Q&#10;VCx8gNcZJ5Z809g07d8zdtKUm5BAvDgZe87MOcfj7d3JGnYEjNq7lq9XNWfgpO+061v+5fPDi1vO&#10;YhKuE8Y7aPkZIr/bPX+2HUMDGz940wEyKuJiM4aWDymFpqqiHMCKuPIBHB0qj1YkCrGvOhQjVbem&#10;2tT1q2r02AX0EmKk3fvpkO9KfaVApo9KRUjMtJy4pbJiWZ/yWu22oulRhEHLmYb4BxZWaEdNl1L3&#10;Ign2FfUvpayW6KNXaSW9rbxSWkLRQGrW9U9qHgcRoGghc2JYbIr/r6z8cDwg013LN685c8LSHT0m&#10;FLofEnuD6Ee2986Rjx4ZpZBfY4gNwfbugHMUwwGz+JNCm78ki52Kx+fFYzglJqdNSbubm5e3N8X+&#10;6ooLGNM78Jbln5bHmcdCYF0sFsf3MVFnAl4AualxeY3e6O5BG1OCPEWwN8iOgu4/ndaZP+F+yEpC&#10;m7euY+kcSHxCLVxvYM7MVauseNJY/tLZwNTxEyjyjlRNzMrUXvsJKcGlS0/jKDvDFLFbgHWR9Efg&#10;nJ+hUCb6b8ALonT2Li1gq53H33W/2qSm/IsDk+5swZPvzuX2izU0msXV+Rnl2f8+LvDrY999AwAA&#10;//8DAFBLAwQUAAYACAAAACEAmB74fd0AAAAJAQAADwAAAGRycy9kb3ducmV2LnhtbEyP0UrDQBBF&#10;3wX/YRnBN7tJKGpjNqUIhaIItfoBm+yYBHdn4+62Tf7eER/0bWbu5c651XpyVpwwxMGTgnyRgUBq&#10;vRmoU/D+tr25BxGTJqOtJ1QwY4R1fXlR6dL4M73i6ZA6wSEUS62gT2kspYxtj07HhR+RWPvwwenE&#10;a+ikCfrM4c7KIstupdMD8Ydej/jYY/t5ODoFq93YNXb//JR/ZWG7G/bzy7SZlbq+mjYPIBJO6c8M&#10;P/iMDjUzNf5IJgqrYFncFWxlIedObPg9NDysliDrSv5vUH8DAAD//wMAUEsBAi0AFAAGAAgAAAAh&#10;ALaDOJL+AAAA4QEAABMAAAAAAAAAAAAAAAAAAAAAAFtDb250ZW50X1R5cGVzXS54bWxQSwECLQAU&#10;AAYACAAAACEAOP0h/9YAAACUAQAACwAAAAAAAAAAAAAAAAAvAQAAX3JlbHMvLnJlbHNQSwECLQAU&#10;AAYACAAAACEA9kBMKeUBAAA0BAAADgAAAAAAAAAAAAAAAAAuAgAAZHJzL2Uyb0RvYy54bWxQSwEC&#10;LQAUAAYACAAAACEAmB74fd0AAAAJAQAADwAAAAAAAAAAAAAAAAA/BAAAZHJzL2Rvd25yZXYueG1s&#10;UEsFBgAAAAAEAAQA8wAAAEkFAAAAAA==&#10;" strokecolor="black [3213]" strokeweight=".5pt">
                <v:stroke endarrow="block" joinstyle="miter"/>
                <w10:wrap anchorx="margin"/>
              </v:shape>
            </w:pict>
          </mc:Fallback>
        </mc:AlternateContent>
      </w:r>
    </w:p>
    <w:p w:rsidR="00924A24" w:rsidRPr="00924A24" w:rsidRDefault="00660547" w:rsidP="00EF1AB4">
      <w:pPr>
        <w:spacing w:after="0" w:line="360" w:lineRule="auto"/>
        <w:ind w:left="360"/>
        <w:jc w:val="center"/>
        <w:rPr>
          <w:rFonts w:cs="Arial"/>
          <w:bCs/>
          <w:szCs w:val="24"/>
        </w:rPr>
      </w:pPr>
      <w:r w:rsidRPr="00BD056B">
        <w:rPr>
          <w:noProof/>
          <w:lang w:bidi="ne-NP"/>
        </w:rPr>
        <mc:AlternateContent>
          <mc:Choice Requires="wps">
            <w:drawing>
              <wp:anchor distT="0" distB="0" distL="114300" distR="114300" simplePos="0" relativeHeight="251663360" behindDoc="0" locked="0" layoutInCell="1" allowOverlap="1" wp14:anchorId="6CDE0034" wp14:editId="1BBAC567">
                <wp:simplePos x="0" y="0"/>
                <wp:positionH relativeFrom="margin">
                  <wp:posOffset>1532890</wp:posOffset>
                </wp:positionH>
                <wp:positionV relativeFrom="paragraph">
                  <wp:posOffset>151996</wp:posOffset>
                </wp:positionV>
                <wp:extent cx="2493818" cy="561109"/>
                <wp:effectExtent l="0" t="0" r="20955" b="10795"/>
                <wp:wrapNone/>
                <wp:docPr id="5" name="Rectangle 5"/>
                <wp:cNvGraphicFramePr/>
                <a:graphic xmlns:a="http://schemas.openxmlformats.org/drawingml/2006/main">
                  <a:graphicData uri="http://schemas.microsoft.com/office/word/2010/wordprocessingShape">
                    <wps:wsp>
                      <wps:cNvSpPr/>
                      <wps:spPr>
                        <a:xfrm>
                          <a:off x="0" y="0"/>
                          <a:ext cx="2493818" cy="561109"/>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8D1581" w:rsidRPr="006F0D48" w:rsidRDefault="008D1581" w:rsidP="00924A24">
                            <w:pPr>
                              <w:jc w:val="center"/>
                              <w:rPr>
                                <w:color w:val="000000" w:themeColor="text1"/>
                              </w:rPr>
                            </w:pPr>
                            <w:r>
                              <w:rPr>
                                <w:color w:val="000000" w:themeColor="text1"/>
                              </w:rPr>
                              <w:t>Marshall Mix Design of a Normal Asphalt Concrete Mix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CDE0034" id="Rectangle 5" o:spid="_x0000_s1031" style="position:absolute;left:0;text-align:left;margin-left:120.7pt;margin-top:11.95pt;width:196.35pt;height:44.2pt;z-index:25166336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n9+kAIAAH4FAAAOAAAAZHJzL2Uyb0RvYy54bWysVEtv2zAMvg/YfxB0X21nSdcGdYqgRYcB&#10;RVe0HXpWZCkWIIuapMTOfv0o+ZGgK3YYloNCieTHhz/y6rprNNkL5xWYkhZnOSXCcKiU2Zb0x8vd&#10;pwtKfGCmYhqMKOlBeHq9+vjhqrVLMYMadCUcQRDjl60taR2CXWaZ57VomD8DKwwqJbiGBby6bVY5&#10;1iJ6o7NZnp9nLbjKOuDCe3y97ZV0lfClFDx8l9KLQHRJMbeQTpfOTTyz1RVbbh2zteJDGuwfsmiY&#10;Mhh0grplgZGdU39ANYo78CDDGYcmAykVF6kGrKbI31TzXDMrUi3YHG+nNvn/B8sf9o+OqKqkC0oM&#10;a/ATPWHTmNlqQRaxPa31S7R6to9uuHkUY62ddE38xypIl1p6mFoqukA4Ps7ml58vCiQBR93ivCjy&#10;ywiaHb2t8+GrgIZEoaQOo6dOsv29D73paBKDedCqulNap0ukibjRjuwZfuDNthjAT6yyWECfcpLC&#10;QYvoq82TkFh5TDIFTJw7gjHOhQlFr6pZJfoYixx/Y5QxfCooAUZkidlN2APAaNmDjNh9eYN9dBWJ&#10;spNz/rfEeufJI0UGEybnRhlw7wForGqI3Ntj+ietiWLoNt3ACrSMLxuoDsgUB/0IecvvFH6we+bD&#10;I3M4MzhduAfCdzykhrakMEiU1OB+vfce7ZHKqKWkxRksqf+5Y05Qor8ZJPllMZ/HoU2X+eLLDC/u&#10;VLM51ZhdcwPIggI3juVJjPZBj6J00LziuljHqKhihmPskvLgxstN6HcDLhwu1utkhoNqWbg3z5ZH&#10;8NjnSMiX7pU5O7A2IN8fYJxXtnxD3t42ehpY7wJIlZh97OvwBXDIE5WGhRS3yOk9WR3X5uo3AAAA&#10;//8DAFBLAwQUAAYACAAAACEA8k7yDt8AAAAKAQAADwAAAGRycy9kb3ducmV2LnhtbEyPPU/DMBCG&#10;dyT+g3VIXRB1vqggxKkqWgbEROjA6MTGiYjPke22yb/nmGC70z1673mr7WxHdtY+DA4FpOsEmMbO&#10;qQGNgOPHy90DsBAlKjk61AIWHWBbX19VslTugu/63ETDKARDKQX0MU4l56HrtZVh7SaNdPty3spI&#10;qzdceXmhcDvyLEk23MoB6UMvJ/3c6+67OVkBh/vWh+V27zF7W5rXw6fJjzsjxOpm3j0Bi3qOfzD8&#10;6pM61OTUuhOqwEYBWZEWhNKQPwIjYJMXKbCWyDTLgdcV/1+h/gEAAP//AwBQSwECLQAUAAYACAAA&#10;ACEAtoM4kv4AAADhAQAAEwAAAAAAAAAAAAAAAAAAAAAAW0NvbnRlbnRfVHlwZXNdLnhtbFBLAQIt&#10;ABQABgAIAAAAIQA4/SH/1gAAAJQBAAALAAAAAAAAAAAAAAAAAC8BAABfcmVscy8ucmVsc1BLAQIt&#10;ABQABgAIAAAAIQCBJn9+kAIAAH4FAAAOAAAAAAAAAAAAAAAAAC4CAABkcnMvZTJvRG9jLnhtbFBL&#10;AQItABQABgAIAAAAIQDyTvIO3wAAAAoBAAAPAAAAAAAAAAAAAAAAAOoEAABkcnMvZG93bnJldi54&#10;bWxQSwUGAAAAAAQABADzAAAA9gUAAAAA&#10;" fillcolor="white [3212]" strokecolor="#1f4d78 [1604]" strokeweight="1pt">
                <v:textbox>
                  <w:txbxContent>
                    <w:p w:rsidR="008D1581" w:rsidRPr="006F0D48" w:rsidRDefault="008D1581" w:rsidP="00924A24">
                      <w:pPr>
                        <w:jc w:val="center"/>
                        <w:rPr>
                          <w:color w:val="000000" w:themeColor="text1"/>
                        </w:rPr>
                      </w:pPr>
                      <w:r>
                        <w:rPr>
                          <w:color w:val="000000" w:themeColor="text1"/>
                        </w:rPr>
                        <w:t>Marshall Mix Design of a Normal Asphalt Concrete Mix</w:t>
                      </w:r>
                    </w:p>
                  </w:txbxContent>
                </v:textbox>
                <w10:wrap anchorx="margin"/>
              </v:rect>
            </w:pict>
          </mc:Fallback>
        </mc:AlternateContent>
      </w:r>
    </w:p>
    <w:p w:rsidR="00924A24" w:rsidRPr="00924A24" w:rsidRDefault="00924A24" w:rsidP="00EF1AB4">
      <w:pPr>
        <w:spacing w:after="0" w:line="360" w:lineRule="auto"/>
        <w:ind w:left="360"/>
        <w:jc w:val="center"/>
        <w:rPr>
          <w:rFonts w:cs="Arial"/>
          <w:bCs/>
          <w:szCs w:val="24"/>
        </w:rPr>
      </w:pPr>
    </w:p>
    <w:p w:rsidR="00924A24" w:rsidRPr="00924A24" w:rsidRDefault="00924A24" w:rsidP="00EF1AB4">
      <w:pPr>
        <w:spacing w:after="0" w:line="360" w:lineRule="auto"/>
        <w:ind w:left="360"/>
        <w:jc w:val="center"/>
        <w:rPr>
          <w:rFonts w:cs="Arial"/>
          <w:bCs/>
          <w:szCs w:val="24"/>
        </w:rPr>
      </w:pPr>
    </w:p>
    <w:p w:rsidR="00924A24" w:rsidRPr="00924A24" w:rsidRDefault="00660547" w:rsidP="00EF1AB4">
      <w:pPr>
        <w:spacing w:after="0" w:line="360" w:lineRule="auto"/>
        <w:ind w:left="360"/>
        <w:jc w:val="center"/>
        <w:rPr>
          <w:rFonts w:cs="Arial"/>
          <w:bCs/>
          <w:szCs w:val="24"/>
        </w:rPr>
      </w:pPr>
      <w:r>
        <w:rPr>
          <w:rFonts w:cs="Arial"/>
          <w:bCs/>
          <w:noProof/>
          <w:szCs w:val="24"/>
          <w:lang w:bidi="ne-NP"/>
        </w:rPr>
        <mc:AlternateContent>
          <mc:Choice Requires="wps">
            <w:drawing>
              <wp:anchor distT="0" distB="0" distL="114300" distR="114300" simplePos="0" relativeHeight="251670528" behindDoc="0" locked="0" layoutInCell="1" allowOverlap="1" wp14:anchorId="1CC48F22" wp14:editId="3BB3DB87">
                <wp:simplePos x="0" y="0"/>
                <wp:positionH relativeFrom="margin">
                  <wp:posOffset>2772006</wp:posOffset>
                </wp:positionH>
                <wp:positionV relativeFrom="paragraph">
                  <wp:posOffset>32328</wp:posOffset>
                </wp:positionV>
                <wp:extent cx="0" cy="243840"/>
                <wp:effectExtent l="76200" t="0" r="57150" b="60960"/>
                <wp:wrapNone/>
                <wp:docPr id="12" name="Straight Arrow Connector 12"/>
                <wp:cNvGraphicFramePr/>
                <a:graphic xmlns:a="http://schemas.openxmlformats.org/drawingml/2006/main">
                  <a:graphicData uri="http://schemas.microsoft.com/office/word/2010/wordprocessingShape">
                    <wps:wsp>
                      <wps:cNvCnPr/>
                      <wps:spPr>
                        <a:xfrm>
                          <a:off x="0" y="0"/>
                          <a:ext cx="0" cy="2438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0A5CE73" id="Straight Arrow Connector 12" o:spid="_x0000_s1026" type="#_x0000_t32" style="position:absolute;margin-left:218.25pt;margin-top:2.55pt;width:0;height:19.2pt;z-index:251670528;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SEf5QEAADQEAAAOAAAAZHJzL2Uyb0RvYy54bWysU9uO0zAQfUfiHyy/06RlhVZV0xXqsrwg&#10;qNjlA7zOOLHkm8amSf+esZOm3IQE4mWSsefMzDkz3t2N1rATYNTeNXy9qjkDJ32rXdfwL08Pr245&#10;i0m4VhjvoOFniPxu//LFbghb2PjemxaQURIXt0NoeJ9S2FZVlD1YEVc+gKNL5dGKRC52VYtioOzW&#10;VJu6flMNHtuAXkKMdHo/XfJ9ya8UyPRJqQiJmYZTb6lYLPY522q/E9sORei1nNsQ/9CFFdpR0SXV&#10;vUiCfUX9SyqrJfroVVpJbyuvlJZQOBCbdf0Tm8deBChcSJwYFpni/0srP56OyHRLs9tw5oSlGT0m&#10;FLrrE3uL6Ad28M6Rjh4ZhZBeQ4hbgh3cEWcvhiNm8qNCm79Ei41F4/OiMYyJyelQ0unm5vXtTZG/&#10;uuICxvQevGX5p+Fx7mNpYF0kFqcPMVFlAl4Auahx2UZvdPugjSlO3iI4GGQnQfNP4zr3T7gfopLQ&#10;5p1rWToHIp9QC9cZmCNz1ioznjiWv3Q2MFX8DIq0I1ZTZ2Vrr/WElODSpaZxFJ1hirpbgHWh9Efg&#10;HJ+hUDb6b8ALolT2Li1gq53H31W/yqSm+IsCE+8swbNvz2X6RRpazaLq/Izy7n/vF/j1se+/AQAA&#10;//8DAFBLAwQUAAYACAAAACEAgOlu490AAAAIAQAADwAAAGRycy9kb3ducmV2LnhtbEyPUWvCMBSF&#10;3wf+h3CFvc20bpXZNRUZCLIxcM4fkDZ3bTG56ZKo7b9fZA/u7R7O4dzvFKvBaHZG5ztLAtJZAgyp&#10;tqqjRsDha/PwDMwHSUpqSyhgRA+rcnJXyFzZC33ieR8aFkvI51JAG0Kfc+7rFo30M9sjRe/bOiND&#10;lK7hyslLLDeaz5NkwY3sKH5oZY+vLdbH/ckIWG77ptK797f0J3GbbbcbP4b1KMT9dFi/AAs4hFsY&#10;rvgRHcrIVNkTKc+0gKfHRRajArIUWPT/dHU9MuBlwf8PKH8BAAD//wMAUEsBAi0AFAAGAAgAAAAh&#10;ALaDOJL+AAAA4QEAABMAAAAAAAAAAAAAAAAAAAAAAFtDb250ZW50X1R5cGVzXS54bWxQSwECLQAU&#10;AAYACAAAACEAOP0h/9YAAACUAQAACwAAAAAAAAAAAAAAAAAvAQAAX3JlbHMvLnJlbHNQSwECLQAU&#10;AAYACAAAACEA3HEhH+UBAAA0BAAADgAAAAAAAAAAAAAAAAAuAgAAZHJzL2Uyb0RvYy54bWxQSwEC&#10;LQAUAAYACAAAACEAgOlu490AAAAIAQAADwAAAAAAAAAAAAAAAAA/BAAAZHJzL2Rvd25yZXYueG1s&#10;UEsFBgAAAAAEAAQA8wAAAEkFAAAAAA==&#10;" strokecolor="black [3213]" strokeweight=".5pt">
                <v:stroke endarrow="block" joinstyle="miter"/>
                <w10:wrap anchorx="margin"/>
              </v:shape>
            </w:pict>
          </mc:Fallback>
        </mc:AlternateContent>
      </w:r>
    </w:p>
    <w:p w:rsidR="00924A24" w:rsidRPr="00924A24" w:rsidRDefault="00660547" w:rsidP="00EF1AB4">
      <w:pPr>
        <w:spacing w:after="0" w:line="360" w:lineRule="auto"/>
        <w:ind w:left="360"/>
        <w:jc w:val="center"/>
        <w:rPr>
          <w:rFonts w:cs="Arial"/>
          <w:bCs/>
          <w:szCs w:val="24"/>
        </w:rPr>
      </w:pPr>
      <w:r w:rsidRPr="00BD056B">
        <w:rPr>
          <w:noProof/>
          <w:lang w:bidi="ne-NP"/>
        </w:rPr>
        <mc:AlternateContent>
          <mc:Choice Requires="wps">
            <w:drawing>
              <wp:anchor distT="0" distB="0" distL="114300" distR="114300" simplePos="0" relativeHeight="251665408" behindDoc="0" locked="0" layoutInCell="1" allowOverlap="1" wp14:anchorId="2862D53B" wp14:editId="729B0515">
                <wp:simplePos x="0" y="0"/>
                <wp:positionH relativeFrom="margin">
                  <wp:posOffset>1516380</wp:posOffset>
                </wp:positionH>
                <wp:positionV relativeFrom="paragraph">
                  <wp:posOffset>127635</wp:posOffset>
                </wp:positionV>
                <wp:extent cx="2493645" cy="662940"/>
                <wp:effectExtent l="0" t="0" r="20955" b="22860"/>
                <wp:wrapNone/>
                <wp:docPr id="7" name="Rectangle 7"/>
                <wp:cNvGraphicFramePr/>
                <a:graphic xmlns:a="http://schemas.openxmlformats.org/drawingml/2006/main">
                  <a:graphicData uri="http://schemas.microsoft.com/office/word/2010/wordprocessingShape">
                    <wps:wsp>
                      <wps:cNvSpPr/>
                      <wps:spPr>
                        <a:xfrm>
                          <a:off x="0" y="0"/>
                          <a:ext cx="2493645" cy="662940"/>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8D1581" w:rsidRPr="006F0D48" w:rsidRDefault="008D1581" w:rsidP="00924A24">
                            <w:pPr>
                              <w:jc w:val="center"/>
                              <w:rPr>
                                <w:color w:val="000000" w:themeColor="text1"/>
                              </w:rPr>
                            </w:pPr>
                            <w:r>
                              <w:rPr>
                                <w:color w:val="000000" w:themeColor="text1"/>
                              </w:rPr>
                              <w:t>Marshall Mix Design of a Mix Containing Various Proportion of Glass Particles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862D53B" id="Rectangle 7" o:spid="_x0000_s1032" style="position:absolute;left:0;text-align:left;margin-left:119.4pt;margin-top:10.05pt;width:196.35pt;height:52.2pt;z-index:25166540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Uo4lAIAAH4FAAAOAAAAZHJzL2Uyb0RvYy54bWysVEtvGyEQvlfqf0Dcm7Vdx2msrCMrUapK&#10;URolqXLGLHiRgKGAvev++g7sw1Ya9VDVBzwwM9889pu5um6NJnvhgwJb0unZhBJhOVTKbkv64+Xu&#10;0xdKQmS2YhqsKOlBBHq9+vjhqnFLMYMadCU8QRAblo0raR2jWxZF4LUwLJyBExaVErxhEa9+W1Se&#10;NYhudDGbTBZFA75yHrgIAV9vOyVdZXwpBY/fpQwiEl1SzC3m0+dzk85idcWWW89crXifBvuHLAxT&#10;FoOOULcsMrLz6g8oo7iHADKecTAFSKm4yDVgNdPJm2qea+ZErgWbE9zYpvD/YPnD/tETVZX0ghLL&#10;DH6iJ2was1styEVqT+PCEq2e3aPvbwHFVGsrvUn/WAVpc0sPY0tFGwnHx9n88vNifk4JR91iMbuc&#10;554XR2/nQ/wqwJAklNRj9NxJtr8PESOi6WCSggXQqrpTWudLoom40Z7sGX7gzXaaMkaPE6siFdCl&#10;nKV40CL5avskJFaekswBM+eOYIxzYeO0U9WsEl2M8wn+hihD+BwzAyZkidmN2D3AYNmBDNhdsr19&#10;chWZsqPz5G+Jdc6jR44MNo7ORlnw7wForKqP3Nlj+ietSWJsN21mxSJZppcNVAdkioduhILjdwo/&#10;2D0L8ZF5nBmcLtwD8TseUkNTUuglSmrwv957T/ZIZdRS0uAMljT83DEvKNHfLJL8cjpHupCYL/Pz&#10;ixle/Klmc6qxO3MDyIIpbhzHs5jsox5E6cG84rpYp6ioYpZj7JLy6IfLTex2Ay4cLtbrbIaD6li8&#10;t8+OJ/DU50TIl/aVedezNiLfH2CYV7Z8Q97ONnlaWO8iSJWZfexr/wVwyDOV+oWUtsjpPVsd1+bq&#10;NwAAAP//AwBQSwMEFAAGAAgAAAAhAOg/t8LgAAAACgEAAA8AAABkcnMvZG93bnJldi54bWxMjz1P&#10;wzAQhnck/oN1SCyIOh+kqtI4VQVlQEyEDh2d2DgR8Tmy3Tb59xwTbHe6R+89b7Wb7cgu2ofBoYB0&#10;lQDT2Dk1oBFw/Hx93AALUaKSo0MtYNEBdvXtTSVL5a74oS9NNIxCMJRSQB/jVHIeul5bGVZu0ki3&#10;L+etjLR6w5WXVwq3I8+SZM2tHJA+9HLSz73uvpuzFXAoWh+WhxeP2fvSvB1OJj/ujRD3d/N+Cyzq&#10;Of7B8KtP6lCTU+vOqAIbBWT5htQjDUkKjIB1nhbAWiKzpwJ4XfH/FeofAAAA//8DAFBLAQItABQA&#10;BgAIAAAAIQC2gziS/gAAAOEBAAATAAAAAAAAAAAAAAAAAAAAAABbQ29udGVudF9UeXBlc10ueG1s&#10;UEsBAi0AFAAGAAgAAAAhADj9If/WAAAAlAEAAAsAAAAAAAAAAAAAAAAALwEAAF9yZWxzLy5yZWxz&#10;UEsBAi0AFAAGAAgAAAAhAEUdSjiUAgAAfgUAAA4AAAAAAAAAAAAAAAAALgIAAGRycy9lMm9Eb2Mu&#10;eG1sUEsBAi0AFAAGAAgAAAAhAOg/t8LgAAAACgEAAA8AAAAAAAAAAAAAAAAA7gQAAGRycy9kb3du&#10;cmV2LnhtbFBLBQYAAAAABAAEAPMAAAD7BQAAAAA=&#10;" fillcolor="white [3212]" strokecolor="#1f4d78 [1604]" strokeweight="1pt">
                <v:textbox>
                  <w:txbxContent>
                    <w:p w:rsidR="008D1581" w:rsidRPr="006F0D48" w:rsidRDefault="008D1581" w:rsidP="00924A24">
                      <w:pPr>
                        <w:jc w:val="center"/>
                        <w:rPr>
                          <w:color w:val="000000" w:themeColor="text1"/>
                        </w:rPr>
                      </w:pPr>
                      <w:r>
                        <w:rPr>
                          <w:color w:val="000000" w:themeColor="text1"/>
                        </w:rPr>
                        <w:t>Marshall Mix Design of a Mix Containing Various Proportion of Glass Particles</w:t>
                      </w:r>
                    </w:p>
                  </w:txbxContent>
                </v:textbox>
                <w10:wrap anchorx="margin"/>
              </v:rect>
            </w:pict>
          </mc:Fallback>
        </mc:AlternateContent>
      </w:r>
    </w:p>
    <w:p w:rsidR="00924A24" w:rsidRPr="00924A24" w:rsidRDefault="00924A24" w:rsidP="00EF1AB4">
      <w:pPr>
        <w:spacing w:after="0" w:line="360" w:lineRule="auto"/>
        <w:ind w:left="360"/>
        <w:jc w:val="center"/>
        <w:rPr>
          <w:rFonts w:cs="Arial"/>
          <w:bCs/>
          <w:szCs w:val="24"/>
        </w:rPr>
      </w:pPr>
    </w:p>
    <w:p w:rsidR="00924A24" w:rsidRPr="00924A24" w:rsidRDefault="00924A24" w:rsidP="00EF1AB4">
      <w:pPr>
        <w:spacing w:after="0" w:line="360" w:lineRule="auto"/>
        <w:ind w:left="360"/>
        <w:jc w:val="center"/>
        <w:rPr>
          <w:rFonts w:cs="Arial"/>
          <w:bCs/>
          <w:szCs w:val="24"/>
        </w:rPr>
      </w:pPr>
    </w:p>
    <w:p w:rsidR="00924A24" w:rsidRPr="00924A24" w:rsidRDefault="00F4348F" w:rsidP="00EF1AB4">
      <w:pPr>
        <w:spacing w:after="0" w:line="360" w:lineRule="auto"/>
        <w:ind w:left="360"/>
        <w:jc w:val="center"/>
        <w:rPr>
          <w:rFonts w:cs="Arial"/>
          <w:bCs/>
          <w:szCs w:val="24"/>
        </w:rPr>
      </w:pPr>
      <w:r>
        <w:rPr>
          <w:rFonts w:cs="Arial"/>
          <w:bCs/>
          <w:noProof/>
          <w:szCs w:val="24"/>
          <w:lang w:bidi="ne-NP"/>
        </w:rPr>
        <mc:AlternateContent>
          <mc:Choice Requires="wps">
            <w:drawing>
              <wp:anchor distT="0" distB="0" distL="114300" distR="114300" simplePos="0" relativeHeight="251671552" behindDoc="0" locked="0" layoutInCell="1" allowOverlap="1" wp14:anchorId="03812B84" wp14:editId="0D6F267F">
                <wp:simplePos x="0" y="0"/>
                <wp:positionH relativeFrom="column">
                  <wp:posOffset>2755670</wp:posOffset>
                </wp:positionH>
                <wp:positionV relativeFrom="paragraph">
                  <wp:posOffset>98598</wp:posOffset>
                </wp:positionV>
                <wp:extent cx="7620" cy="312420"/>
                <wp:effectExtent l="76200" t="0" r="68580" b="49530"/>
                <wp:wrapNone/>
                <wp:docPr id="13" name="Straight Arrow Connector 13"/>
                <wp:cNvGraphicFramePr/>
                <a:graphic xmlns:a="http://schemas.openxmlformats.org/drawingml/2006/main">
                  <a:graphicData uri="http://schemas.microsoft.com/office/word/2010/wordprocessingShape">
                    <wps:wsp>
                      <wps:cNvCnPr/>
                      <wps:spPr>
                        <a:xfrm flipH="1">
                          <a:off x="0" y="0"/>
                          <a:ext cx="7620" cy="3124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DC4C560" id="Straight Arrow Connector 13" o:spid="_x0000_s1026" type="#_x0000_t32" style="position:absolute;margin-left:217pt;margin-top:7.75pt;width:.6pt;height:24.6pt;flip:x;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9Cx7wEAAEEEAAAOAAAAZHJzL2Uyb0RvYy54bWysU9uO0zAQfUfiHyy/06RdtKCq6Qp1WXhA&#10;UO2yH+B17MaS7bHGpkn/nrGTpty0EoiXkS9zzsw5Hm9uBmfZUWE04Bu+XNScKS+hNf7Q8Mevd6/e&#10;chaT8K2w4FXDTyrym+3LF5s+rNUKOrCtQkYkPq770PAupbCuqig75URcQFCeLjWgE4m2eKhaFD2x&#10;O1ut6vq66gHbgCBVjHR6O17ybeHXWsn0ReuoErMNp95SiVjiU47VdiPWBxShM3JqQ/xDF04YT0Vn&#10;qluRBPuG5jcqZyRCBJ0WElwFWhupigZSs6x/UfPQiaCKFjInhtmm+P9o5efjHplp6e2uOPPC0Rs9&#10;JBTm0CX2DhF6tgPvyUdARinkVx/immA7v8dpF8Mes/hBo2PamvCR6IodJJANxe3T7LYaEpN0+OZ6&#10;RS8i6eJquXpNa2KrRpJMFjCmDwocy4uGx6mpuZuxgDh+imkEngEZbH2OEaxp74y1ZZNHSu0ssqOg&#10;YUjDcir4U1YSxr73LUunQE4kNMIfrJoyM2uV5Y+CyyqdrBor3itNRpKwsbMywpd6Qkrl07mm9ZSd&#10;YZq6m4F18exZ4JSfoaqM99+AZ0SpDD7NYGc84J+qX2zSY/7ZgVF3tuAJ2lMZhWINzWl5xulP5Y/w&#10;477ALz9/+x0AAP//AwBQSwMEFAAGAAgAAAAhALhLYc/hAAAACQEAAA8AAABkcnMvZG93bnJldi54&#10;bWxMj81ugzAQhO+V+g7WVuqtMQ2QRAQT9UfJoVIPoUXK0cEGo+I1wiahb9/tqT2OZjTzTb6bbc8u&#10;evSdQwGPiwiYxtqpDlsBnx/7hw0wHyQq2TvUAr61h11xe5PLTLkrHvWlDC2jEvSZFGBCGDLOfW20&#10;lX7hBo3kNW60MpAcW65GeaVy2/NlFK24lR3SgpGDfjG6/ionSyNv7+W6Oe1jnF43h6qpng+mOgpx&#10;fzc/bYEFPYe/MPziEzoUxHR2EyrPegFJnNCXQEaaAqNAEqdLYGcBq2QNvMj5/wfFDwAAAP//AwBQ&#10;SwECLQAUAAYACAAAACEAtoM4kv4AAADhAQAAEwAAAAAAAAAAAAAAAAAAAAAAW0NvbnRlbnRfVHlw&#10;ZXNdLnhtbFBLAQItABQABgAIAAAAIQA4/SH/1gAAAJQBAAALAAAAAAAAAAAAAAAAAC8BAABfcmVs&#10;cy8ucmVsc1BLAQItABQABgAIAAAAIQDXl9Cx7wEAAEEEAAAOAAAAAAAAAAAAAAAAAC4CAABkcnMv&#10;ZTJvRG9jLnhtbFBLAQItABQABgAIAAAAIQC4S2HP4QAAAAkBAAAPAAAAAAAAAAAAAAAAAEkEAABk&#10;cnMvZG93bnJldi54bWxQSwUGAAAAAAQABADzAAAAVwUAAAAA&#10;" strokecolor="black [3213]" strokeweight=".5pt">
                <v:stroke endarrow="block" joinstyle="miter"/>
              </v:shape>
            </w:pict>
          </mc:Fallback>
        </mc:AlternateContent>
      </w:r>
    </w:p>
    <w:p w:rsidR="00924A24" w:rsidRPr="00924A24" w:rsidRDefault="009E251B" w:rsidP="00EF1AB4">
      <w:pPr>
        <w:spacing w:after="0" w:line="360" w:lineRule="auto"/>
        <w:ind w:left="360"/>
        <w:jc w:val="center"/>
        <w:rPr>
          <w:rFonts w:cs="Arial"/>
          <w:bCs/>
          <w:szCs w:val="24"/>
        </w:rPr>
      </w:pPr>
      <w:r w:rsidRPr="00BD056B">
        <w:rPr>
          <w:noProof/>
          <w:lang w:bidi="ne-NP"/>
        </w:rPr>
        <mc:AlternateContent>
          <mc:Choice Requires="wps">
            <w:drawing>
              <wp:anchor distT="0" distB="0" distL="114300" distR="114300" simplePos="0" relativeHeight="251667456" behindDoc="0" locked="0" layoutInCell="1" allowOverlap="1" wp14:anchorId="2E31E656" wp14:editId="4B5E2E88">
                <wp:simplePos x="0" y="0"/>
                <wp:positionH relativeFrom="column">
                  <wp:posOffset>1493520</wp:posOffset>
                </wp:positionH>
                <wp:positionV relativeFrom="paragraph">
                  <wp:posOffset>241935</wp:posOffset>
                </wp:positionV>
                <wp:extent cx="2493818" cy="716280"/>
                <wp:effectExtent l="0" t="0" r="20955" b="26670"/>
                <wp:wrapNone/>
                <wp:docPr id="9" name="Rectangle 9"/>
                <wp:cNvGraphicFramePr/>
                <a:graphic xmlns:a="http://schemas.openxmlformats.org/drawingml/2006/main">
                  <a:graphicData uri="http://schemas.microsoft.com/office/word/2010/wordprocessingShape">
                    <wps:wsp>
                      <wps:cNvSpPr/>
                      <wps:spPr>
                        <a:xfrm>
                          <a:off x="0" y="0"/>
                          <a:ext cx="2493818" cy="716280"/>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8D1581" w:rsidRPr="006F0D48" w:rsidRDefault="008D1581" w:rsidP="00924A24">
                            <w:pPr>
                              <w:jc w:val="center"/>
                              <w:rPr>
                                <w:color w:val="000000" w:themeColor="text1"/>
                              </w:rPr>
                            </w:pPr>
                            <w:r>
                              <w:rPr>
                                <w:color w:val="000000" w:themeColor="text1"/>
                              </w:rPr>
                              <w:t xml:space="preserve">Comparison of the Marshall Parameters and Preparation of Cost Estimate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E31E656" id="Rectangle 9" o:spid="_x0000_s1033" style="position:absolute;left:0;text-align:left;margin-left:117.6pt;margin-top:19.05pt;width:196.35pt;height:56.4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qlfkwIAAH4FAAAOAAAAZHJzL2Uyb0RvYy54bWysVEtv2zAMvg/YfxB0Xx1n6SNBnSJo0WFA&#10;0QZth54VWYoFyKImKbGzXz9KfiToih2G5aBQIvnx4Y+8vmlrTfbCeQWmoPnZhBJhOJTKbAv64/X+&#10;yxUlPjBTMg1GFPQgPL1Zfv503diFmEIFuhSOIIjxi8YWtArBLrLM80rUzJ+BFQaVElzNAl7dNisd&#10;axC91tl0MrnIGnCldcCF9/h61ynpMuFLKXh4ktKLQHRBMbeQTpfOTTyz5TVbbB2zleJ9GuwfsqiZ&#10;Mhh0hLpjgZGdU39A1Yo78CDDGYc6AykVF6kGrCafvKvmpWJWpFqwOd6ObfL/D5Y/7teOqLKgc0oM&#10;q/ETPWPTmNlqQeaxPY31C7R6sWvX3zyKsdZWujr+YxWkTS09jC0VbSAcH6ez+derHEnAUXeZX0yv&#10;Us+zo7d1PnwTUJMoFNRh9NRJtn/wASOi6WASg3nQqrxXWqdLpIm41Y7sGX7gzTaPGaPHiVUWC+hS&#10;TlI4aBF9tXkWEiuPSaaAiXNHMMa5MCHvVBUrRRfjfIK/IcoQPsVMgBFZYnYjdg8wWHYgA3aXbG8f&#10;XUWi7Og8+VtinfPokSKDCaNzrQy4jwA0VtVH7uwx/ZPWRDG0mzax4jJaxpcNlAdkioNuhLzl9wo/&#10;2APzYc0czgxOF+6B8ISH1NAUFHqJkgrcr4/eoz1SGbWUNDiDBfU/d8wJSvR3gySf57NZHNp0mZ1f&#10;TvHiTjWbU43Z1beALMhx41iexGgf9CBKB/UbrotVjIoqZjjGLigPbrjchm434MLhYrVKZjioloUH&#10;82J5BI99joR8bd+Ysz1rA/L9EYZ5ZYt35O1so6eB1S6AVInZx772XwCHPFGpX0hxi5zek9VxbS5/&#10;AwAA//8DAFBLAwQUAAYACAAAACEARrhuyeAAAAAKAQAADwAAAGRycy9kb3ducmV2LnhtbEyPMU/D&#10;MBCFdyT+g3VILKh1miilDXGqCsqAmAgdOjrx4UTE58h22+TfYyYYT+/Te9+Vu8kM7ILO95YErJYJ&#10;MKTWqp60gOPn62IDzAdJSg6WUMCMHnbV7U0pC2Wv9IGXOmgWS8gXUkAXwlhw7tsOjfRLOyLF7Ms6&#10;I0M8nebKyWssNwNPk2TNjewpLnRyxOcO2+/6bAQc8sb5+eHFUfo+12+Hk86Oey3E/d20fwIWcAp/&#10;MPzqR3WoolNjz6Q8GwSkWZ5GVEC2WQGLwDp93AJrIpknW+BVyf+/UP0AAAD//wMAUEsBAi0AFAAG&#10;AAgAAAAhALaDOJL+AAAA4QEAABMAAAAAAAAAAAAAAAAAAAAAAFtDb250ZW50X1R5cGVzXS54bWxQ&#10;SwECLQAUAAYACAAAACEAOP0h/9YAAACUAQAACwAAAAAAAAAAAAAAAAAvAQAAX3JlbHMvLnJlbHNQ&#10;SwECLQAUAAYACAAAACEAc2KpX5MCAAB+BQAADgAAAAAAAAAAAAAAAAAuAgAAZHJzL2Uyb0RvYy54&#10;bWxQSwECLQAUAAYACAAAACEARrhuyeAAAAAKAQAADwAAAAAAAAAAAAAAAADtBAAAZHJzL2Rvd25y&#10;ZXYueG1sUEsFBgAAAAAEAAQA8wAAAPoFAAAAAA==&#10;" fillcolor="white [3212]" strokecolor="#1f4d78 [1604]" strokeweight="1pt">
                <v:textbox>
                  <w:txbxContent>
                    <w:p w:rsidR="008D1581" w:rsidRPr="006F0D48" w:rsidRDefault="008D1581" w:rsidP="00924A24">
                      <w:pPr>
                        <w:jc w:val="center"/>
                        <w:rPr>
                          <w:color w:val="000000" w:themeColor="text1"/>
                        </w:rPr>
                      </w:pPr>
                      <w:r>
                        <w:rPr>
                          <w:color w:val="000000" w:themeColor="text1"/>
                        </w:rPr>
                        <w:t xml:space="preserve">Comparison of the Marshall Parameters and Preparation of Cost Estimate </w:t>
                      </w:r>
                    </w:p>
                  </w:txbxContent>
                </v:textbox>
              </v:rect>
            </w:pict>
          </mc:Fallback>
        </mc:AlternateContent>
      </w:r>
    </w:p>
    <w:p w:rsidR="00924A24" w:rsidRPr="00924A24" w:rsidRDefault="00924A24" w:rsidP="00EF1AB4">
      <w:pPr>
        <w:spacing w:after="0" w:line="360" w:lineRule="auto"/>
        <w:ind w:left="360"/>
        <w:jc w:val="center"/>
        <w:rPr>
          <w:rFonts w:cs="Arial"/>
          <w:bCs/>
          <w:szCs w:val="24"/>
        </w:rPr>
      </w:pPr>
    </w:p>
    <w:p w:rsidR="00924A24" w:rsidRPr="00924A24" w:rsidRDefault="00924A24" w:rsidP="00EF1AB4">
      <w:pPr>
        <w:spacing w:after="0" w:line="360" w:lineRule="auto"/>
        <w:ind w:left="360"/>
        <w:jc w:val="center"/>
        <w:rPr>
          <w:rFonts w:cs="Arial"/>
          <w:bCs/>
          <w:szCs w:val="24"/>
        </w:rPr>
      </w:pPr>
    </w:p>
    <w:p w:rsidR="00924A24" w:rsidRPr="00924A24" w:rsidRDefault="00924A24" w:rsidP="00EF1AB4">
      <w:pPr>
        <w:spacing w:after="0" w:line="360" w:lineRule="auto"/>
        <w:ind w:left="360"/>
        <w:jc w:val="center"/>
        <w:rPr>
          <w:rFonts w:cs="Arial"/>
          <w:bCs/>
          <w:szCs w:val="24"/>
        </w:rPr>
      </w:pPr>
    </w:p>
    <w:p w:rsidR="00924A24" w:rsidRPr="00924A24" w:rsidRDefault="00924A24" w:rsidP="00EF1AB4">
      <w:pPr>
        <w:spacing w:after="0" w:line="360" w:lineRule="auto"/>
        <w:ind w:left="360"/>
        <w:rPr>
          <w:rFonts w:cs="Arial"/>
          <w:bCs/>
          <w:szCs w:val="24"/>
        </w:rPr>
      </w:pPr>
    </w:p>
    <w:p w:rsidR="00924A24" w:rsidRPr="00924A24" w:rsidRDefault="00924A24" w:rsidP="00EF1AB4">
      <w:pPr>
        <w:spacing w:after="0" w:line="360" w:lineRule="auto"/>
        <w:ind w:left="360"/>
        <w:rPr>
          <w:rFonts w:cs="Arial"/>
          <w:bCs/>
          <w:szCs w:val="24"/>
        </w:rPr>
      </w:pPr>
    </w:p>
    <w:p w:rsidR="008E124E" w:rsidRPr="000A774C" w:rsidRDefault="004A7268" w:rsidP="004C4AD0">
      <w:pPr>
        <w:pStyle w:val="Listoffigures"/>
      </w:pPr>
      <w:bookmarkStart w:id="49" w:name="_Toc24528833"/>
      <w:r w:rsidRPr="000A774C">
        <w:t>Figure 3.1: Flowchart of Methodology</w:t>
      </w:r>
      <w:bookmarkEnd w:id="49"/>
    </w:p>
    <w:p w:rsidR="008E124E" w:rsidRDefault="008E124E" w:rsidP="00EF1AB4">
      <w:pPr>
        <w:spacing w:line="360" w:lineRule="auto"/>
      </w:pPr>
    </w:p>
    <w:p w:rsidR="008E124E" w:rsidRDefault="008E124E" w:rsidP="00EF1AB4">
      <w:pPr>
        <w:tabs>
          <w:tab w:val="left" w:pos="1512"/>
        </w:tabs>
        <w:spacing w:line="360" w:lineRule="auto"/>
      </w:pPr>
      <w:r>
        <w:tab/>
      </w:r>
    </w:p>
    <w:p w:rsidR="00660547" w:rsidRDefault="00660547" w:rsidP="00EF1AB4">
      <w:pPr>
        <w:tabs>
          <w:tab w:val="left" w:pos="1512"/>
        </w:tabs>
        <w:spacing w:line="360" w:lineRule="auto"/>
      </w:pPr>
    </w:p>
    <w:p w:rsidR="00660547" w:rsidRDefault="00660547" w:rsidP="00EF1AB4">
      <w:pPr>
        <w:tabs>
          <w:tab w:val="left" w:pos="1512"/>
        </w:tabs>
        <w:spacing w:line="360" w:lineRule="auto"/>
      </w:pPr>
    </w:p>
    <w:p w:rsidR="008E124E" w:rsidRPr="006F0D48" w:rsidRDefault="008E124E" w:rsidP="00EF1AB4">
      <w:pPr>
        <w:pStyle w:val="Heading2"/>
        <w:spacing w:line="360" w:lineRule="auto"/>
        <w:rPr>
          <w:rFonts w:ascii="Times New Roman" w:hAnsi="Times New Roman" w:cs="Times New Roman"/>
          <w:b/>
          <w:bCs/>
          <w:color w:val="000000" w:themeColor="text1"/>
          <w:sz w:val="24"/>
          <w:szCs w:val="24"/>
        </w:rPr>
      </w:pPr>
      <w:bookmarkStart w:id="50" w:name="_Toc22256393"/>
      <w:bookmarkStart w:id="51" w:name="_Toc26356834"/>
      <w:r w:rsidRPr="006F0D48">
        <w:rPr>
          <w:rFonts w:ascii="Times New Roman" w:hAnsi="Times New Roman" w:cs="Times New Roman"/>
          <w:b/>
          <w:bCs/>
          <w:color w:val="000000" w:themeColor="text1"/>
          <w:sz w:val="24"/>
          <w:szCs w:val="24"/>
        </w:rPr>
        <w:lastRenderedPageBreak/>
        <w:t>3.2 Materials</w:t>
      </w:r>
      <w:bookmarkEnd w:id="50"/>
      <w:bookmarkEnd w:id="51"/>
    </w:p>
    <w:p w:rsidR="008E124E" w:rsidRDefault="004C630D" w:rsidP="003802C2">
      <w:pPr>
        <w:spacing w:line="360" w:lineRule="auto"/>
        <w:jc w:val="both"/>
      </w:pPr>
      <w:r>
        <w:t>The different type of material</w:t>
      </w:r>
      <w:r w:rsidR="002549F8">
        <w:t>s</w:t>
      </w:r>
      <w:r>
        <w:t xml:space="preserve"> used in the study </w:t>
      </w:r>
      <w:r w:rsidR="003802C2">
        <w:t xml:space="preserve">are aggregates, dust, glass and </w:t>
      </w:r>
      <w:r>
        <w:t xml:space="preserve">bitumen. They </w:t>
      </w:r>
      <w:proofErr w:type="gramStart"/>
      <w:r>
        <w:t>can be described</w:t>
      </w:r>
      <w:proofErr w:type="gramEnd"/>
      <w:r>
        <w:t xml:space="preserve"> as follows:</w:t>
      </w:r>
    </w:p>
    <w:p w:rsidR="004C630D" w:rsidRPr="006F0D48" w:rsidRDefault="004C630D" w:rsidP="00EF1AB4">
      <w:pPr>
        <w:pStyle w:val="Heading3"/>
        <w:spacing w:line="360" w:lineRule="auto"/>
        <w:rPr>
          <w:rFonts w:ascii="Times New Roman" w:hAnsi="Times New Roman" w:cs="Times New Roman"/>
          <w:b/>
          <w:bCs/>
          <w:color w:val="000000" w:themeColor="text1"/>
        </w:rPr>
      </w:pPr>
      <w:bookmarkStart w:id="52" w:name="_Toc22256394"/>
      <w:bookmarkStart w:id="53" w:name="_Toc26356835"/>
      <w:r w:rsidRPr="006F0D48">
        <w:rPr>
          <w:rFonts w:ascii="Times New Roman" w:hAnsi="Times New Roman" w:cs="Times New Roman"/>
          <w:b/>
          <w:bCs/>
          <w:color w:val="000000" w:themeColor="text1"/>
        </w:rPr>
        <w:t>3.2.1 Bitumen</w:t>
      </w:r>
      <w:bookmarkEnd w:id="52"/>
      <w:bookmarkEnd w:id="53"/>
    </w:p>
    <w:p w:rsidR="004C630D" w:rsidRDefault="004C630D" w:rsidP="00EF1AB4">
      <w:pPr>
        <w:spacing w:line="360" w:lineRule="auto"/>
        <w:jc w:val="both"/>
      </w:pPr>
      <w:r>
        <w:t xml:space="preserve">VG-30 bitumen </w:t>
      </w:r>
      <w:proofErr w:type="gramStart"/>
      <w:r>
        <w:t>was used</w:t>
      </w:r>
      <w:proofErr w:type="gramEnd"/>
      <w:r>
        <w:t xml:space="preserve"> during the course of the study. </w:t>
      </w:r>
      <w:r w:rsidR="00221BB9">
        <w:t xml:space="preserve">The bitumen was </w:t>
      </w:r>
      <w:proofErr w:type="spellStart"/>
      <w:r w:rsidR="00221BB9">
        <w:t>Durapave</w:t>
      </w:r>
      <w:proofErr w:type="spellEnd"/>
      <w:r w:rsidR="00221BB9">
        <w:t xml:space="preserve"> by Indian Oil. It </w:t>
      </w:r>
      <w:proofErr w:type="gramStart"/>
      <w:r w:rsidR="00221BB9">
        <w:t>is currently being used</w:t>
      </w:r>
      <w:proofErr w:type="gramEnd"/>
      <w:r w:rsidR="00221BB9">
        <w:t xml:space="preserve"> in </w:t>
      </w:r>
      <w:proofErr w:type="spellStart"/>
      <w:r w:rsidR="00221BB9">
        <w:t>Panchkhal</w:t>
      </w:r>
      <w:proofErr w:type="spellEnd"/>
      <w:r w:rsidR="00221BB9">
        <w:t xml:space="preserve"> Road Project, </w:t>
      </w:r>
      <w:proofErr w:type="spellStart"/>
      <w:r w:rsidR="00221BB9">
        <w:t>Melamchi</w:t>
      </w:r>
      <w:proofErr w:type="spellEnd"/>
      <w:r w:rsidR="00221BB9">
        <w:t xml:space="preserve">. </w:t>
      </w:r>
      <w:r w:rsidR="00863ACC">
        <w:t>Table 3.1 presents the details of bitumen used in the test.</w:t>
      </w:r>
    </w:p>
    <w:p w:rsidR="001B1A14" w:rsidRPr="001B1A14" w:rsidRDefault="00A92954" w:rsidP="00221BB9">
      <w:pPr>
        <w:pStyle w:val="Listoftable"/>
        <w:spacing w:after="0"/>
      </w:pPr>
      <w:bookmarkStart w:id="54" w:name="_Toc24528863"/>
      <w:r>
        <w:t>Table 3.1: Details of Bitumen Used in the T</w:t>
      </w:r>
      <w:r w:rsidR="001B1A14">
        <w:t>est</w:t>
      </w:r>
      <w:bookmarkEnd w:id="54"/>
    </w:p>
    <w:tbl>
      <w:tblPr>
        <w:tblW w:w="8293" w:type="dxa"/>
        <w:tblLook w:val="04A0" w:firstRow="1" w:lastRow="0" w:firstColumn="1" w:lastColumn="0" w:noHBand="0" w:noVBand="1"/>
      </w:tblPr>
      <w:tblGrid>
        <w:gridCol w:w="912"/>
        <w:gridCol w:w="3005"/>
        <w:gridCol w:w="1257"/>
        <w:gridCol w:w="1481"/>
        <w:gridCol w:w="1638"/>
      </w:tblGrid>
      <w:tr w:rsidR="004C630D" w:rsidRPr="004C630D" w:rsidTr="006D0933">
        <w:trPr>
          <w:trHeight w:val="334"/>
        </w:trPr>
        <w:tc>
          <w:tcPr>
            <w:tcW w:w="9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b/>
                <w:bCs/>
                <w:color w:val="000000"/>
                <w:szCs w:val="24"/>
                <w:lang w:bidi="ne-NP"/>
              </w:rPr>
            </w:pPr>
            <w:r w:rsidRPr="004C630D">
              <w:rPr>
                <w:rFonts w:eastAsia="Times New Roman"/>
                <w:b/>
                <w:bCs/>
                <w:color w:val="000000"/>
                <w:szCs w:val="24"/>
                <w:lang w:bidi="ne-NP"/>
              </w:rPr>
              <w:t>S.N</w:t>
            </w:r>
          </w:p>
        </w:tc>
        <w:tc>
          <w:tcPr>
            <w:tcW w:w="3005" w:type="dxa"/>
            <w:tcBorders>
              <w:top w:val="single" w:sz="4" w:space="0" w:color="auto"/>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b/>
                <w:bCs/>
                <w:color w:val="000000"/>
                <w:szCs w:val="24"/>
                <w:lang w:bidi="ne-NP"/>
              </w:rPr>
            </w:pPr>
            <w:r w:rsidRPr="004C630D">
              <w:rPr>
                <w:rFonts w:eastAsia="Times New Roman"/>
                <w:b/>
                <w:bCs/>
                <w:color w:val="000000"/>
                <w:szCs w:val="24"/>
                <w:lang w:bidi="ne-NP"/>
              </w:rPr>
              <w:t>Name of Tests</w:t>
            </w:r>
          </w:p>
        </w:tc>
        <w:tc>
          <w:tcPr>
            <w:tcW w:w="1257" w:type="dxa"/>
            <w:tcBorders>
              <w:top w:val="single" w:sz="4" w:space="0" w:color="auto"/>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b/>
                <w:bCs/>
                <w:color w:val="000000"/>
                <w:szCs w:val="24"/>
                <w:lang w:bidi="ne-NP"/>
              </w:rPr>
            </w:pPr>
            <w:r w:rsidRPr="004C630D">
              <w:rPr>
                <w:rFonts w:eastAsia="Times New Roman"/>
                <w:b/>
                <w:bCs/>
                <w:color w:val="000000"/>
                <w:szCs w:val="24"/>
                <w:lang w:bidi="ne-NP"/>
              </w:rPr>
              <w:t>Unit</w:t>
            </w:r>
          </w:p>
        </w:tc>
        <w:tc>
          <w:tcPr>
            <w:tcW w:w="1481" w:type="dxa"/>
            <w:tcBorders>
              <w:top w:val="single" w:sz="4" w:space="0" w:color="auto"/>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b/>
                <w:bCs/>
                <w:color w:val="000000"/>
                <w:szCs w:val="24"/>
                <w:lang w:bidi="ne-NP"/>
              </w:rPr>
            </w:pPr>
            <w:r w:rsidRPr="004C630D">
              <w:rPr>
                <w:rFonts w:eastAsia="Times New Roman"/>
                <w:b/>
                <w:bCs/>
                <w:color w:val="000000"/>
                <w:szCs w:val="24"/>
                <w:lang w:bidi="ne-NP"/>
              </w:rPr>
              <w:t>Test Values</w:t>
            </w:r>
          </w:p>
        </w:tc>
        <w:tc>
          <w:tcPr>
            <w:tcW w:w="1638" w:type="dxa"/>
            <w:tcBorders>
              <w:top w:val="single" w:sz="4" w:space="0" w:color="auto"/>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b/>
                <w:bCs/>
                <w:color w:val="000000"/>
                <w:szCs w:val="24"/>
                <w:lang w:bidi="ne-NP"/>
              </w:rPr>
            </w:pPr>
            <w:r w:rsidRPr="004C630D">
              <w:rPr>
                <w:rFonts w:eastAsia="Times New Roman"/>
                <w:b/>
                <w:bCs/>
                <w:color w:val="000000"/>
                <w:szCs w:val="24"/>
                <w:lang w:bidi="ne-NP"/>
              </w:rPr>
              <w:t>Specifications</w:t>
            </w:r>
          </w:p>
        </w:tc>
      </w:tr>
      <w:tr w:rsidR="004C630D" w:rsidRPr="004C630D" w:rsidTr="006D0933">
        <w:trPr>
          <w:trHeight w:val="334"/>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1</w:t>
            </w:r>
          </w:p>
        </w:tc>
        <w:tc>
          <w:tcPr>
            <w:tcW w:w="3005"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rPr>
                <w:rFonts w:eastAsia="Times New Roman"/>
                <w:color w:val="000000"/>
                <w:szCs w:val="24"/>
                <w:lang w:bidi="ne-NP"/>
              </w:rPr>
            </w:pPr>
            <w:r w:rsidRPr="004C630D">
              <w:rPr>
                <w:rFonts w:eastAsia="Times New Roman"/>
                <w:color w:val="000000"/>
                <w:szCs w:val="24"/>
                <w:lang w:bidi="ne-NP"/>
              </w:rPr>
              <w:t>Penetration at 25°C</w:t>
            </w:r>
          </w:p>
        </w:tc>
        <w:tc>
          <w:tcPr>
            <w:tcW w:w="1257"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1/10 mm</w:t>
            </w:r>
          </w:p>
        </w:tc>
        <w:tc>
          <w:tcPr>
            <w:tcW w:w="1481"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59.33</w:t>
            </w:r>
          </w:p>
        </w:tc>
        <w:tc>
          <w:tcPr>
            <w:tcW w:w="1638" w:type="dxa"/>
            <w:tcBorders>
              <w:top w:val="nil"/>
              <w:left w:val="nil"/>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Min 45</w:t>
            </w:r>
            <w:r w:rsidR="004C630D" w:rsidRPr="004C630D">
              <w:rPr>
                <w:rFonts w:eastAsia="Times New Roman"/>
                <w:color w:val="000000"/>
                <w:szCs w:val="24"/>
                <w:lang w:bidi="ne-NP"/>
              </w:rPr>
              <w:t> </w:t>
            </w:r>
          </w:p>
        </w:tc>
      </w:tr>
      <w:tr w:rsidR="004C630D" w:rsidRPr="004C630D" w:rsidTr="006D0933">
        <w:trPr>
          <w:trHeight w:val="334"/>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2</w:t>
            </w:r>
          </w:p>
        </w:tc>
        <w:tc>
          <w:tcPr>
            <w:tcW w:w="3005"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rPr>
                <w:rFonts w:eastAsia="Times New Roman"/>
                <w:color w:val="000000"/>
                <w:szCs w:val="24"/>
                <w:lang w:bidi="ne-NP"/>
              </w:rPr>
            </w:pPr>
            <w:r w:rsidRPr="004C630D">
              <w:rPr>
                <w:rFonts w:eastAsia="Times New Roman"/>
                <w:color w:val="000000"/>
                <w:szCs w:val="24"/>
                <w:lang w:bidi="ne-NP"/>
              </w:rPr>
              <w:t>Specific gravity</w:t>
            </w:r>
          </w:p>
        </w:tc>
        <w:tc>
          <w:tcPr>
            <w:tcW w:w="1257"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 </w:t>
            </w:r>
          </w:p>
        </w:tc>
        <w:tc>
          <w:tcPr>
            <w:tcW w:w="1481"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1.032</w:t>
            </w:r>
          </w:p>
        </w:tc>
        <w:tc>
          <w:tcPr>
            <w:tcW w:w="1638"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 </w:t>
            </w:r>
          </w:p>
        </w:tc>
      </w:tr>
      <w:tr w:rsidR="004C630D" w:rsidRPr="004C630D" w:rsidTr="006D0933">
        <w:trPr>
          <w:trHeight w:val="334"/>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3</w:t>
            </w:r>
          </w:p>
        </w:tc>
        <w:tc>
          <w:tcPr>
            <w:tcW w:w="3005"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rPr>
                <w:rFonts w:eastAsia="Times New Roman"/>
                <w:color w:val="000000"/>
                <w:szCs w:val="24"/>
                <w:lang w:bidi="ne-NP"/>
              </w:rPr>
            </w:pPr>
            <w:r w:rsidRPr="004C630D">
              <w:rPr>
                <w:rFonts w:eastAsia="Times New Roman"/>
                <w:color w:val="000000"/>
                <w:szCs w:val="24"/>
                <w:lang w:bidi="ne-NP"/>
              </w:rPr>
              <w:t>Softening Point</w:t>
            </w:r>
          </w:p>
        </w:tc>
        <w:tc>
          <w:tcPr>
            <w:tcW w:w="1257"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°C</w:t>
            </w:r>
          </w:p>
        </w:tc>
        <w:tc>
          <w:tcPr>
            <w:tcW w:w="1481"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48.6</w:t>
            </w:r>
          </w:p>
        </w:tc>
        <w:tc>
          <w:tcPr>
            <w:tcW w:w="1638" w:type="dxa"/>
            <w:tcBorders>
              <w:top w:val="nil"/>
              <w:left w:val="nil"/>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Min 47</w:t>
            </w:r>
            <w:r w:rsidR="004C630D" w:rsidRPr="004C630D">
              <w:rPr>
                <w:rFonts w:eastAsia="Times New Roman"/>
                <w:color w:val="000000"/>
                <w:szCs w:val="24"/>
                <w:lang w:bidi="ne-NP"/>
              </w:rPr>
              <w:t> </w:t>
            </w:r>
          </w:p>
        </w:tc>
      </w:tr>
      <w:tr w:rsidR="004C630D" w:rsidRPr="004C630D" w:rsidTr="006D0933">
        <w:trPr>
          <w:trHeight w:val="334"/>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4</w:t>
            </w:r>
          </w:p>
        </w:tc>
        <w:tc>
          <w:tcPr>
            <w:tcW w:w="3005"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rPr>
                <w:rFonts w:eastAsia="Times New Roman"/>
                <w:color w:val="000000"/>
                <w:szCs w:val="24"/>
                <w:lang w:bidi="ne-NP"/>
              </w:rPr>
            </w:pPr>
            <w:r w:rsidRPr="004C630D">
              <w:rPr>
                <w:rFonts w:eastAsia="Times New Roman"/>
                <w:color w:val="000000"/>
                <w:szCs w:val="24"/>
                <w:lang w:bidi="ne-NP"/>
              </w:rPr>
              <w:t>Ductility at 25°C</w:t>
            </w:r>
          </w:p>
        </w:tc>
        <w:tc>
          <w:tcPr>
            <w:tcW w:w="1257"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cm</w:t>
            </w:r>
          </w:p>
        </w:tc>
        <w:tc>
          <w:tcPr>
            <w:tcW w:w="1481" w:type="dxa"/>
            <w:tcBorders>
              <w:top w:val="nil"/>
              <w:left w:val="nil"/>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&gt;</w:t>
            </w:r>
            <w:r w:rsidR="004C630D" w:rsidRPr="004C630D">
              <w:rPr>
                <w:rFonts w:eastAsia="Times New Roman"/>
                <w:color w:val="000000"/>
                <w:szCs w:val="24"/>
                <w:lang w:bidi="ne-NP"/>
              </w:rPr>
              <w:t>100</w:t>
            </w:r>
          </w:p>
        </w:tc>
        <w:tc>
          <w:tcPr>
            <w:tcW w:w="1638"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 </w:t>
            </w:r>
            <w:r w:rsidR="00FB0E99">
              <w:rPr>
                <w:rFonts w:eastAsia="Times New Roman"/>
                <w:color w:val="000000"/>
                <w:szCs w:val="24"/>
                <w:lang w:bidi="ne-NP"/>
              </w:rPr>
              <w:t>&gt;100</w:t>
            </w:r>
          </w:p>
        </w:tc>
      </w:tr>
      <w:tr w:rsidR="004C630D" w:rsidRPr="004C630D" w:rsidTr="006D0933">
        <w:trPr>
          <w:trHeight w:val="334"/>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5</w:t>
            </w:r>
          </w:p>
        </w:tc>
        <w:tc>
          <w:tcPr>
            <w:tcW w:w="3005"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rPr>
                <w:rFonts w:eastAsia="Times New Roman"/>
                <w:color w:val="000000"/>
                <w:szCs w:val="24"/>
                <w:lang w:bidi="ne-NP"/>
              </w:rPr>
            </w:pPr>
            <w:r w:rsidRPr="004C630D">
              <w:rPr>
                <w:rFonts w:eastAsia="Times New Roman"/>
                <w:color w:val="000000"/>
                <w:szCs w:val="24"/>
                <w:lang w:bidi="ne-NP"/>
              </w:rPr>
              <w:t>Solubility in Trichloroethylene</w:t>
            </w:r>
          </w:p>
        </w:tc>
        <w:tc>
          <w:tcPr>
            <w:tcW w:w="1257"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w:t>
            </w:r>
          </w:p>
        </w:tc>
        <w:tc>
          <w:tcPr>
            <w:tcW w:w="1481"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99.5</w:t>
            </w:r>
          </w:p>
        </w:tc>
        <w:tc>
          <w:tcPr>
            <w:tcW w:w="1638" w:type="dxa"/>
            <w:tcBorders>
              <w:top w:val="nil"/>
              <w:left w:val="nil"/>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99</w:t>
            </w:r>
            <w:r w:rsidR="004C630D" w:rsidRPr="004C630D">
              <w:rPr>
                <w:rFonts w:eastAsia="Times New Roman"/>
                <w:color w:val="000000"/>
                <w:szCs w:val="24"/>
                <w:lang w:bidi="ne-NP"/>
              </w:rPr>
              <w:t> </w:t>
            </w:r>
          </w:p>
        </w:tc>
      </w:tr>
      <w:tr w:rsidR="004C630D" w:rsidRPr="004C630D" w:rsidTr="006D0933">
        <w:trPr>
          <w:trHeight w:val="334"/>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6</w:t>
            </w:r>
          </w:p>
        </w:tc>
        <w:tc>
          <w:tcPr>
            <w:tcW w:w="3005"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rPr>
                <w:rFonts w:eastAsia="Times New Roman"/>
                <w:color w:val="000000"/>
                <w:szCs w:val="24"/>
                <w:lang w:bidi="ne-NP"/>
              </w:rPr>
            </w:pPr>
            <w:r w:rsidRPr="004C630D">
              <w:rPr>
                <w:rFonts w:eastAsia="Times New Roman"/>
                <w:color w:val="000000"/>
                <w:szCs w:val="24"/>
                <w:lang w:bidi="ne-NP"/>
              </w:rPr>
              <w:t>Loss on heating for 5 hours at 163°C</w:t>
            </w:r>
          </w:p>
        </w:tc>
        <w:tc>
          <w:tcPr>
            <w:tcW w:w="1257"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w:t>
            </w:r>
          </w:p>
        </w:tc>
        <w:tc>
          <w:tcPr>
            <w:tcW w:w="1481" w:type="dxa"/>
            <w:tcBorders>
              <w:top w:val="nil"/>
              <w:left w:val="nil"/>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0.263%</w:t>
            </w:r>
            <w:r w:rsidR="004C630D" w:rsidRPr="004C630D">
              <w:rPr>
                <w:rFonts w:eastAsia="Times New Roman"/>
                <w:color w:val="000000"/>
                <w:szCs w:val="24"/>
                <w:lang w:bidi="ne-NP"/>
              </w:rPr>
              <w:t> </w:t>
            </w:r>
          </w:p>
        </w:tc>
        <w:tc>
          <w:tcPr>
            <w:tcW w:w="1638" w:type="dxa"/>
            <w:tcBorders>
              <w:top w:val="nil"/>
              <w:left w:val="nil"/>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&lt;0.5%</w:t>
            </w:r>
            <w:r w:rsidR="004C630D" w:rsidRPr="004C630D">
              <w:rPr>
                <w:rFonts w:eastAsia="Times New Roman"/>
                <w:color w:val="000000"/>
                <w:szCs w:val="24"/>
                <w:lang w:bidi="ne-NP"/>
              </w:rPr>
              <w:t> </w:t>
            </w:r>
          </w:p>
        </w:tc>
      </w:tr>
      <w:tr w:rsidR="004C630D" w:rsidRPr="004C630D" w:rsidTr="006D0933">
        <w:trPr>
          <w:trHeight w:val="334"/>
        </w:trPr>
        <w:tc>
          <w:tcPr>
            <w:tcW w:w="91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7</w:t>
            </w:r>
          </w:p>
        </w:tc>
        <w:tc>
          <w:tcPr>
            <w:tcW w:w="3005"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rPr>
                <w:rFonts w:eastAsia="Times New Roman"/>
                <w:color w:val="000000"/>
                <w:szCs w:val="24"/>
                <w:lang w:bidi="ne-NP"/>
              </w:rPr>
            </w:pPr>
            <w:r w:rsidRPr="004C630D">
              <w:rPr>
                <w:rFonts w:eastAsia="Times New Roman"/>
                <w:color w:val="000000"/>
                <w:szCs w:val="24"/>
                <w:lang w:bidi="ne-NP"/>
              </w:rPr>
              <w:t>Flash Point</w:t>
            </w:r>
          </w:p>
        </w:tc>
        <w:tc>
          <w:tcPr>
            <w:tcW w:w="1257"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°C</w:t>
            </w:r>
          </w:p>
        </w:tc>
        <w:tc>
          <w:tcPr>
            <w:tcW w:w="1481" w:type="dxa"/>
            <w:tcBorders>
              <w:top w:val="nil"/>
              <w:left w:val="nil"/>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28</w:t>
            </w:r>
            <w:r w:rsidR="004C630D" w:rsidRPr="004C630D">
              <w:rPr>
                <w:rFonts w:eastAsia="Times New Roman"/>
                <w:color w:val="000000"/>
                <w:szCs w:val="24"/>
                <w:lang w:bidi="ne-NP"/>
              </w:rPr>
              <w:t>0</w:t>
            </w:r>
          </w:p>
        </w:tc>
        <w:tc>
          <w:tcPr>
            <w:tcW w:w="1638" w:type="dxa"/>
            <w:tcBorders>
              <w:top w:val="nil"/>
              <w:left w:val="nil"/>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220</w:t>
            </w:r>
            <w:r w:rsidR="004C630D" w:rsidRPr="004C630D">
              <w:rPr>
                <w:rFonts w:eastAsia="Times New Roman"/>
                <w:color w:val="000000"/>
                <w:szCs w:val="24"/>
                <w:lang w:bidi="ne-NP"/>
              </w:rPr>
              <w:t> </w:t>
            </w:r>
          </w:p>
        </w:tc>
      </w:tr>
      <w:tr w:rsidR="004C630D" w:rsidRPr="004C630D" w:rsidTr="006D0933">
        <w:trPr>
          <w:trHeight w:val="334"/>
        </w:trPr>
        <w:tc>
          <w:tcPr>
            <w:tcW w:w="912" w:type="dxa"/>
            <w:vMerge/>
            <w:tcBorders>
              <w:top w:val="nil"/>
              <w:left w:val="single" w:sz="4" w:space="0" w:color="auto"/>
              <w:bottom w:val="single" w:sz="4" w:space="0" w:color="auto"/>
              <w:right w:val="single" w:sz="4" w:space="0" w:color="auto"/>
            </w:tcBorders>
            <w:vAlign w:val="center"/>
            <w:hideMark/>
          </w:tcPr>
          <w:p w:rsidR="004C630D" w:rsidRPr="004C630D" w:rsidRDefault="004C630D" w:rsidP="00EF1AB4">
            <w:pPr>
              <w:spacing w:after="0" w:line="360" w:lineRule="auto"/>
              <w:rPr>
                <w:rFonts w:eastAsia="Times New Roman"/>
                <w:color w:val="000000"/>
                <w:szCs w:val="24"/>
                <w:lang w:bidi="ne-NP"/>
              </w:rPr>
            </w:pPr>
          </w:p>
        </w:tc>
        <w:tc>
          <w:tcPr>
            <w:tcW w:w="3005"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rPr>
                <w:rFonts w:eastAsia="Times New Roman"/>
                <w:color w:val="000000"/>
                <w:szCs w:val="24"/>
                <w:lang w:bidi="ne-NP"/>
              </w:rPr>
            </w:pPr>
            <w:r w:rsidRPr="004C630D">
              <w:rPr>
                <w:rFonts w:eastAsia="Times New Roman"/>
                <w:color w:val="000000"/>
                <w:szCs w:val="24"/>
                <w:lang w:bidi="ne-NP"/>
              </w:rPr>
              <w:t>Fire Point</w:t>
            </w:r>
          </w:p>
        </w:tc>
        <w:tc>
          <w:tcPr>
            <w:tcW w:w="1257"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°C</w:t>
            </w:r>
          </w:p>
        </w:tc>
        <w:tc>
          <w:tcPr>
            <w:tcW w:w="1481"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318</w:t>
            </w:r>
          </w:p>
        </w:tc>
        <w:tc>
          <w:tcPr>
            <w:tcW w:w="1638"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 </w:t>
            </w:r>
          </w:p>
        </w:tc>
      </w:tr>
      <w:tr w:rsidR="004C630D" w:rsidRPr="004C630D" w:rsidTr="006D0933">
        <w:trPr>
          <w:trHeight w:val="334"/>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8</w:t>
            </w:r>
          </w:p>
        </w:tc>
        <w:tc>
          <w:tcPr>
            <w:tcW w:w="3005"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rPr>
                <w:rFonts w:eastAsia="Times New Roman"/>
                <w:color w:val="000000"/>
                <w:szCs w:val="24"/>
                <w:lang w:bidi="ne-NP"/>
              </w:rPr>
            </w:pPr>
            <w:r w:rsidRPr="004C630D">
              <w:rPr>
                <w:rFonts w:eastAsia="Times New Roman"/>
                <w:color w:val="000000"/>
                <w:szCs w:val="24"/>
                <w:lang w:bidi="ne-NP"/>
              </w:rPr>
              <w:t>Kinematic Viscosity at 135°C</w:t>
            </w:r>
          </w:p>
        </w:tc>
        <w:tc>
          <w:tcPr>
            <w:tcW w:w="1257"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proofErr w:type="spellStart"/>
            <w:r w:rsidRPr="004C630D">
              <w:rPr>
                <w:rFonts w:eastAsia="Times New Roman"/>
                <w:color w:val="000000"/>
                <w:szCs w:val="24"/>
                <w:lang w:bidi="ne-NP"/>
              </w:rPr>
              <w:t>Cst</w:t>
            </w:r>
            <w:proofErr w:type="spellEnd"/>
          </w:p>
        </w:tc>
        <w:tc>
          <w:tcPr>
            <w:tcW w:w="1481"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 </w:t>
            </w:r>
            <w:r w:rsidR="00FB0E99">
              <w:rPr>
                <w:rFonts w:eastAsia="Times New Roman"/>
                <w:color w:val="000000"/>
                <w:szCs w:val="24"/>
                <w:lang w:bidi="ne-NP"/>
              </w:rPr>
              <w:t>359</w:t>
            </w:r>
          </w:p>
        </w:tc>
        <w:tc>
          <w:tcPr>
            <w:tcW w:w="1638" w:type="dxa"/>
            <w:tcBorders>
              <w:top w:val="nil"/>
              <w:left w:val="nil"/>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Min 350</w:t>
            </w:r>
            <w:r w:rsidR="004C630D" w:rsidRPr="004C630D">
              <w:rPr>
                <w:rFonts w:eastAsia="Times New Roman"/>
                <w:color w:val="000000"/>
                <w:szCs w:val="24"/>
                <w:lang w:bidi="ne-NP"/>
              </w:rPr>
              <w:t> </w:t>
            </w:r>
          </w:p>
        </w:tc>
      </w:tr>
      <w:tr w:rsidR="004C630D" w:rsidRPr="004C630D" w:rsidTr="006D0933">
        <w:trPr>
          <w:trHeight w:val="334"/>
        </w:trPr>
        <w:tc>
          <w:tcPr>
            <w:tcW w:w="912" w:type="dxa"/>
            <w:tcBorders>
              <w:top w:val="nil"/>
              <w:left w:val="single" w:sz="4" w:space="0" w:color="auto"/>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9</w:t>
            </w:r>
          </w:p>
        </w:tc>
        <w:tc>
          <w:tcPr>
            <w:tcW w:w="3005"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rPr>
                <w:rFonts w:eastAsia="Times New Roman"/>
                <w:color w:val="000000"/>
                <w:szCs w:val="24"/>
                <w:lang w:bidi="ne-NP"/>
              </w:rPr>
            </w:pPr>
            <w:r w:rsidRPr="004C630D">
              <w:rPr>
                <w:rFonts w:eastAsia="Times New Roman"/>
                <w:color w:val="000000"/>
                <w:szCs w:val="24"/>
                <w:lang w:bidi="ne-NP"/>
              </w:rPr>
              <w:t>Absolute Viscosity at 60°C</w:t>
            </w:r>
          </w:p>
        </w:tc>
        <w:tc>
          <w:tcPr>
            <w:tcW w:w="1257" w:type="dxa"/>
            <w:tcBorders>
              <w:top w:val="nil"/>
              <w:left w:val="nil"/>
              <w:bottom w:val="single" w:sz="4" w:space="0" w:color="auto"/>
              <w:right w:val="single" w:sz="4" w:space="0" w:color="auto"/>
            </w:tcBorders>
            <w:shd w:val="clear" w:color="auto" w:fill="auto"/>
            <w:noWrap/>
            <w:vAlign w:val="center"/>
            <w:hideMark/>
          </w:tcPr>
          <w:p w:rsidR="004C630D" w:rsidRPr="004C630D" w:rsidRDefault="004C630D" w:rsidP="00EF1AB4">
            <w:pPr>
              <w:spacing w:after="0" w:line="360" w:lineRule="auto"/>
              <w:jc w:val="center"/>
              <w:rPr>
                <w:rFonts w:eastAsia="Times New Roman"/>
                <w:color w:val="000000"/>
                <w:szCs w:val="24"/>
                <w:lang w:bidi="ne-NP"/>
              </w:rPr>
            </w:pPr>
            <w:r w:rsidRPr="004C630D">
              <w:rPr>
                <w:rFonts w:eastAsia="Times New Roman"/>
                <w:color w:val="000000"/>
                <w:szCs w:val="24"/>
                <w:lang w:bidi="ne-NP"/>
              </w:rPr>
              <w:t>Poise</w:t>
            </w:r>
          </w:p>
        </w:tc>
        <w:tc>
          <w:tcPr>
            <w:tcW w:w="1481" w:type="dxa"/>
            <w:tcBorders>
              <w:top w:val="nil"/>
              <w:left w:val="nil"/>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2522</w:t>
            </w:r>
            <w:r w:rsidR="004C630D" w:rsidRPr="004C630D">
              <w:rPr>
                <w:rFonts w:eastAsia="Times New Roman"/>
                <w:color w:val="000000"/>
                <w:szCs w:val="24"/>
                <w:lang w:bidi="ne-NP"/>
              </w:rPr>
              <w:t> </w:t>
            </w:r>
          </w:p>
        </w:tc>
        <w:tc>
          <w:tcPr>
            <w:tcW w:w="1638" w:type="dxa"/>
            <w:tcBorders>
              <w:top w:val="nil"/>
              <w:left w:val="nil"/>
              <w:bottom w:val="single" w:sz="4" w:space="0" w:color="auto"/>
              <w:right w:val="single" w:sz="4" w:space="0" w:color="auto"/>
            </w:tcBorders>
            <w:shd w:val="clear" w:color="auto" w:fill="auto"/>
            <w:noWrap/>
            <w:vAlign w:val="center"/>
            <w:hideMark/>
          </w:tcPr>
          <w:p w:rsidR="004C630D" w:rsidRPr="004C630D" w:rsidRDefault="00FB0E99" w:rsidP="00EF1AB4">
            <w:pPr>
              <w:spacing w:after="0" w:line="360" w:lineRule="auto"/>
              <w:jc w:val="center"/>
              <w:rPr>
                <w:rFonts w:eastAsia="Times New Roman"/>
                <w:color w:val="000000"/>
                <w:szCs w:val="24"/>
                <w:lang w:bidi="ne-NP"/>
              </w:rPr>
            </w:pPr>
            <w:r>
              <w:rPr>
                <w:rFonts w:eastAsia="Times New Roman"/>
                <w:color w:val="000000"/>
                <w:szCs w:val="24"/>
                <w:lang w:bidi="ne-NP"/>
              </w:rPr>
              <w:t>2400-3600</w:t>
            </w:r>
            <w:r w:rsidR="004C630D" w:rsidRPr="004C630D">
              <w:rPr>
                <w:rFonts w:eastAsia="Times New Roman"/>
                <w:color w:val="000000"/>
                <w:szCs w:val="24"/>
                <w:lang w:bidi="ne-NP"/>
              </w:rPr>
              <w:t> </w:t>
            </w:r>
          </w:p>
        </w:tc>
      </w:tr>
    </w:tbl>
    <w:p w:rsidR="00FB0E99" w:rsidRDefault="00FB0E99" w:rsidP="00FB0E99"/>
    <w:p w:rsidR="004C630D" w:rsidRPr="006F0D48" w:rsidRDefault="004C630D" w:rsidP="00EF1AB4">
      <w:pPr>
        <w:pStyle w:val="Heading3"/>
        <w:spacing w:line="360" w:lineRule="auto"/>
        <w:rPr>
          <w:rFonts w:ascii="Times New Roman" w:hAnsi="Times New Roman" w:cs="Times New Roman"/>
          <w:b/>
          <w:bCs/>
          <w:color w:val="000000" w:themeColor="text1"/>
        </w:rPr>
      </w:pPr>
      <w:bookmarkStart w:id="55" w:name="_Toc22256395"/>
      <w:bookmarkStart w:id="56" w:name="_Toc26356836"/>
      <w:r w:rsidRPr="006F0D48">
        <w:rPr>
          <w:rFonts w:ascii="Times New Roman" w:hAnsi="Times New Roman" w:cs="Times New Roman"/>
          <w:b/>
          <w:bCs/>
          <w:color w:val="000000" w:themeColor="text1"/>
        </w:rPr>
        <w:t>3.2.2 Aggregates</w:t>
      </w:r>
      <w:bookmarkEnd w:id="55"/>
      <w:bookmarkEnd w:id="56"/>
    </w:p>
    <w:p w:rsidR="004C630D" w:rsidRDefault="001B1A14" w:rsidP="002067FD">
      <w:pPr>
        <w:spacing w:line="360" w:lineRule="auto"/>
        <w:jc w:val="both"/>
      </w:pPr>
      <w:r>
        <w:t xml:space="preserve">The source of the aggregate was </w:t>
      </w:r>
      <w:r w:rsidR="00291306">
        <w:t xml:space="preserve">Abiral Stone Crusher Pvt. Ltd, </w:t>
      </w:r>
      <w:proofErr w:type="spellStart"/>
      <w:r>
        <w:t>Tikabhairab</w:t>
      </w:r>
      <w:proofErr w:type="spellEnd"/>
      <w:r>
        <w:t xml:space="preserve">, </w:t>
      </w:r>
      <w:proofErr w:type="spellStart"/>
      <w:r>
        <w:t>Lalitpur</w:t>
      </w:r>
      <w:proofErr w:type="spellEnd"/>
      <w:r>
        <w:t xml:space="preserve"> district. Aggregates </w:t>
      </w:r>
      <w:proofErr w:type="gramStart"/>
      <w:r>
        <w:t>can be grouped</w:t>
      </w:r>
      <w:proofErr w:type="gramEnd"/>
      <w:r>
        <w:t xml:space="preserve"> as coarse aggregates and fine aggregates. Coarse aggregates are the aggregates retained on 4.75 mm sieve, entirely crushed, free from clay and other deleterious materials. Likewise, fine aggregates</w:t>
      </w:r>
      <w:r w:rsidR="00945638">
        <w:t xml:space="preserve"> pass through 4.75 mm sieve. It</w:t>
      </w:r>
      <w:r>
        <w:t xml:space="preserve"> must be free from</w:t>
      </w:r>
      <w:r w:rsidR="00945638">
        <w:t xml:space="preserve"> clay, silt, organic materials,</w:t>
      </w:r>
      <w:r>
        <w:t xml:space="preserve"> </w:t>
      </w:r>
      <w:proofErr w:type="gramStart"/>
      <w:r>
        <w:t>any</w:t>
      </w:r>
      <w:proofErr w:type="gramEnd"/>
      <w:r>
        <w:t xml:space="preserve"> deleterious materials and</w:t>
      </w:r>
      <w:r w:rsidR="00945638">
        <w:t xml:space="preserve"> </w:t>
      </w:r>
      <w:r>
        <w:t xml:space="preserve">non-plastic. </w:t>
      </w:r>
      <w:r w:rsidR="006D0933">
        <w:t>Table 3.2 presents the details of aggregates used in the test.</w:t>
      </w:r>
    </w:p>
    <w:p w:rsidR="00221BB9" w:rsidRDefault="00221BB9" w:rsidP="002067FD">
      <w:pPr>
        <w:spacing w:line="360" w:lineRule="auto"/>
        <w:jc w:val="both"/>
      </w:pPr>
    </w:p>
    <w:p w:rsidR="00DF37C9" w:rsidRDefault="00DF37C9" w:rsidP="006D0933">
      <w:pPr>
        <w:pStyle w:val="Listoftable"/>
        <w:spacing w:after="0"/>
        <w:jc w:val="left"/>
      </w:pPr>
    </w:p>
    <w:p w:rsidR="00945638" w:rsidRPr="00945638" w:rsidRDefault="004654B2" w:rsidP="00C51791">
      <w:pPr>
        <w:pStyle w:val="Listoftable"/>
        <w:spacing w:after="0"/>
      </w:pPr>
      <w:bookmarkStart w:id="57" w:name="_Toc24528864"/>
      <w:r>
        <w:lastRenderedPageBreak/>
        <w:t>Table 3.2: Details of Aggregates Used in the T</w:t>
      </w:r>
      <w:r w:rsidR="00945638">
        <w:t>est</w:t>
      </w:r>
      <w:bookmarkEnd w:id="57"/>
    </w:p>
    <w:tbl>
      <w:tblPr>
        <w:tblStyle w:val="TableGrid"/>
        <w:tblW w:w="8063" w:type="dxa"/>
        <w:tblLook w:val="04A0" w:firstRow="1" w:lastRow="0" w:firstColumn="1" w:lastColumn="0" w:noHBand="0" w:noVBand="1"/>
      </w:tblPr>
      <w:tblGrid>
        <w:gridCol w:w="763"/>
        <w:gridCol w:w="4220"/>
        <w:gridCol w:w="1480"/>
        <w:gridCol w:w="1600"/>
      </w:tblGrid>
      <w:tr w:rsidR="00945638" w:rsidRPr="00945638" w:rsidTr="00F3639D">
        <w:trPr>
          <w:trHeight w:val="360"/>
        </w:trPr>
        <w:tc>
          <w:tcPr>
            <w:tcW w:w="763" w:type="dxa"/>
            <w:noWrap/>
            <w:hideMark/>
          </w:tcPr>
          <w:p w:rsidR="00945638" w:rsidRPr="00945638" w:rsidRDefault="00945638" w:rsidP="00EF1AB4">
            <w:pPr>
              <w:spacing w:line="360" w:lineRule="auto"/>
              <w:jc w:val="center"/>
              <w:rPr>
                <w:rFonts w:eastAsia="Times New Roman"/>
                <w:b/>
                <w:bCs/>
                <w:color w:val="000000"/>
                <w:szCs w:val="24"/>
                <w:lang w:bidi="ne-NP"/>
              </w:rPr>
            </w:pPr>
            <w:proofErr w:type="spellStart"/>
            <w:r w:rsidRPr="00945638">
              <w:rPr>
                <w:rFonts w:eastAsia="Times New Roman"/>
                <w:b/>
                <w:bCs/>
                <w:color w:val="000000"/>
                <w:szCs w:val="24"/>
                <w:lang w:bidi="ne-NP"/>
              </w:rPr>
              <w:t>S.No</w:t>
            </w:r>
            <w:proofErr w:type="spellEnd"/>
            <w:r w:rsidRPr="00945638">
              <w:rPr>
                <w:rFonts w:eastAsia="Times New Roman"/>
                <w:b/>
                <w:bCs/>
                <w:color w:val="000000"/>
                <w:szCs w:val="24"/>
                <w:lang w:bidi="ne-NP"/>
              </w:rPr>
              <w:t>.</w:t>
            </w:r>
          </w:p>
        </w:tc>
        <w:tc>
          <w:tcPr>
            <w:tcW w:w="4220" w:type="dxa"/>
            <w:noWrap/>
            <w:hideMark/>
          </w:tcPr>
          <w:p w:rsidR="00945638" w:rsidRPr="00945638" w:rsidRDefault="00945638" w:rsidP="00EF1AB4">
            <w:pPr>
              <w:spacing w:line="360" w:lineRule="auto"/>
              <w:jc w:val="center"/>
              <w:rPr>
                <w:rFonts w:eastAsia="Times New Roman"/>
                <w:b/>
                <w:bCs/>
                <w:color w:val="000000"/>
                <w:szCs w:val="24"/>
                <w:lang w:bidi="ne-NP"/>
              </w:rPr>
            </w:pPr>
            <w:r w:rsidRPr="00945638">
              <w:rPr>
                <w:rFonts w:eastAsia="Times New Roman"/>
                <w:b/>
                <w:bCs/>
                <w:color w:val="000000"/>
                <w:szCs w:val="24"/>
                <w:lang w:bidi="ne-NP"/>
              </w:rPr>
              <w:t>Aggregate Test</w:t>
            </w:r>
          </w:p>
        </w:tc>
        <w:tc>
          <w:tcPr>
            <w:tcW w:w="1480" w:type="dxa"/>
            <w:noWrap/>
            <w:hideMark/>
          </w:tcPr>
          <w:p w:rsidR="00945638" w:rsidRPr="00945638" w:rsidRDefault="00945638" w:rsidP="00EF1AB4">
            <w:pPr>
              <w:spacing w:line="360" w:lineRule="auto"/>
              <w:jc w:val="center"/>
              <w:rPr>
                <w:rFonts w:eastAsia="Times New Roman"/>
                <w:b/>
                <w:bCs/>
                <w:color w:val="000000"/>
                <w:szCs w:val="24"/>
                <w:lang w:bidi="ne-NP"/>
              </w:rPr>
            </w:pPr>
            <w:r w:rsidRPr="00945638">
              <w:rPr>
                <w:rFonts w:eastAsia="Times New Roman"/>
                <w:b/>
                <w:bCs/>
                <w:color w:val="000000"/>
                <w:szCs w:val="24"/>
                <w:lang w:bidi="ne-NP"/>
              </w:rPr>
              <w:t>Test Values</w:t>
            </w:r>
          </w:p>
        </w:tc>
        <w:tc>
          <w:tcPr>
            <w:tcW w:w="1600" w:type="dxa"/>
            <w:noWrap/>
            <w:hideMark/>
          </w:tcPr>
          <w:p w:rsidR="00945638" w:rsidRPr="00945638" w:rsidRDefault="00945638" w:rsidP="00EF1AB4">
            <w:pPr>
              <w:spacing w:line="360" w:lineRule="auto"/>
              <w:jc w:val="center"/>
              <w:rPr>
                <w:rFonts w:eastAsia="Times New Roman"/>
                <w:b/>
                <w:bCs/>
                <w:color w:val="000000"/>
                <w:szCs w:val="24"/>
                <w:lang w:bidi="ne-NP"/>
              </w:rPr>
            </w:pPr>
            <w:r w:rsidRPr="00945638">
              <w:rPr>
                <w:rFonts w:eastAsia="Times New Roman"/>
                <w:b/>
                <w:bCs/>
                <w:color w:val="000000"/>
                <w:szCs w:val="24"/>
                <w:lang w:bidi="ne-NP"/>
              </w:rPr>
              <w:t>Specification</w:t>
            </w:r>
          </w:p>
        </w:tc>
      </w:tr>
      <w:tr w:rsidR="00945638" w:rsidRPr="00945638" w:rsidTr="00F3639D">
        <w:trPr>
          <w:trHeight w:val="360"/>
        </w:trPr>
        <w:tc>
          <w:tcPr>
            <w:tcW w:w="763" w:type="dxa"/>
            <w:noWrap/>
            <w:hideMark/>
          </w:tcPr>
          <w:p w:rsidR="00945638" w:rsidRPr="00945638" w:rsidRDefault="00945638" w:rsidP="00EF1AB4">
            <w:pPr>
              <w:spacing w:line="360" w:lineRule="auto"/>
              <w:jc w:val="center"/>
              <w:rPr>
                <w:rFonts w:eastAsia="Times New Roman"/>
                <w:color w:val="000000"/>
                <w:szCs w:val="24"/>
                <w:lang w:bidi="ne-NP"/>
              </w:rPr>
            </w:pPr>
            <w:r w:rsidRPr="00945638">
              <w:rPr>
                <w:rFonts w:eastAsia="Times New Roman"/>
                <w:color w:val="000000"/>
                <w:szCs w:val="24"/>
                <w:lang w:bidi="ne-NP"/>
              </w:rPr>
              <w:t>1</w:t>
            </w:r>
          </w:p>
        </w:tc>
        <w:tc>
          <w:tcPr>
            <w:tcW w:w="4220" w:type="dxa"/>
            <w:noWrap/>
            <w:hideMark/>
          </w:tcPr>
          <w:p w:rsidR="00945638" w:rsidRPr="00945638" w:rsidRDefault="00945638" w:rsidP="00EF1AB4">
            <w:pPr>
              <w:spacing w:line="360" w:lineRule="auto"/>
              <w:rPr>
                <w:rFonts w:eastAsia="Times New Roman"/>
                <w:color w:val="000000"/>
                <w:szCs w:val="24"/>
                <w:lang w:bidi="ne-NP"/>
              </w:rPr>
            </w:pPr>
            <w:r w:rsidRPr="00945638">
              <w:rPr>
                <w:rFonts w:eastAsia="Times New Roman"/>
                <w:color w:val="000000"/>
                <w:szCs w:val="24"/>
                <w:lang w:bidi="ne-NP"/>
              </w:rPr>
              <w:t>Specific gravity of coarse aggregates</w:t>
            </w:r>
          </w:p>
        </w:tc>
        <w:tc>
          <w:tcPr>
            <w:tcW w:w="1480" w:type="dxa"/>
            <w:noWrap/>
            <w:hideMark/>
          </w:tcPr>
          <w:p w:rsidR="00945638" w:rsidRPr="00945638" w:rsidRDefault="00945638" w:rsidP="00EF1AB4">
            <w:pPr>
              <w:spacing w:line="360" w:lineRule="auto"/>
              <w:jc w:val="center"/>
              <w:rPr>
                <w:rFonts w:eastAsia="Times New Roman"/>
                <w:color w:val="000000"/>
                <w:szCs w:val="24"/>
                <w:lang w:bidi="ne-NP"/>
              </w:rPr>
            </w:pPr>
            <w:r w:rsidRPr="00945638">
              <w:rPr>
                <w:rFonts w:eastAsia="Times New Roman"/>
                <w:color w:val="000000"/>
                <w:szCs w:val="24"/>
                <w:lang w:bidi="ne-NP"/>
              </w:rPr>
              <w:t>2.61</w:t>
            </w:r>
          </w:p>
        </w:tc>
        <w:tc>
          <w:tcPr>
            <w:tcW w:w="1600" w:type="dxa"/>
            <w:noWrap/>
            <w:hideMark/>
          </w:tcPr>
          <w:p w:rsidR="00945638" w:rsidRPr="00945638" w:rsidRDefault="00945638" w:rsidP="00EF1AB4">
            <w:pPr>
              <w:spacing w:line="360" w:lineRule="auto"/>
              <w:jc w:val="center"/>
              <w:rPr>
                <w:rFonts w:eastAsia="Times New Roman"/>
                <w:color w:val="000000"/>
                <w:szCs w:val="24"/>
                <w:lang w:bidi="ne-NP"/>
              </w:rPr>
            </w:pPr>
            <w:r w:rsidRPr="00945638">
              <w:rPr>
                <w:rFonts w:eastAsia="Times New Roman"/>
                <w:color w:val="000000"/>
                <w:szCs w:val="24"/>
                <w:lang w:bidi="ne-NP"/>
              </w:rPr>
              <w:t>2.5 to 3</w:t>
            </w:r>
          </w:p>
        </w:tc>
      </w:tr>
      <w:tr w:rsidR="00945638" w:rsidRPr="00945638" w:rsidTr="00F3639D">
        <w:trPr>
          <w:trHeight w:val="360"/>
        </w:trPr>
        <w:tc>
          <w:tcPr>
            <w:tcW w:w="763" w:type="dxa"/>
            <w:noWrap/>
            <w:hideMark/>
          </w:tcPr>
          <w:p w:rsidR="00945638" w:rsidRPr="00945638" w:rsidRDefault="00945638" w:rsidP="00EF1AB4">
            <w:pPr>
              <w:spacing w:line="360" w:lineRule="auto"/>
              <w:jc w:val="center"/>
              <w:rPr>
                <w:rFonts w:eastAsia="Times New Roman"/>
                <w:color w:val="000000"/>
                <w:szCs w:val="24"/>
                <w:lang w:bidi="ne-NP"/>
              </w:rPr>
            </w:pPr>
            <w:r w:rsidRPr="00945638">
              <w:rPr>
                <w:rFonts w:eastAsia="Times New Roman"/>
                <w:color w:val="000000"/>
                <w:szCs w:val="24"/>
                <w:lang w:bidi="ne-NP"/>
              </w:rPr>
              <w:t>2</w:t>
            </w:r>
          </w:p>
        </w:tc>
        <w:tc>
          <w:tcPr>
            <w:tcW w:w="4220" w:type="dxa"/>
            <w:noWrap/>
            <w:hideMark/>
          </w:tcPr>
          <w:p w:rsidR="00945638" w:rsidRPr="00945638" w:rsidRDefault="00945638" w:rsidP="00EF1AB4">
            <w:pPr>
              <w:spacing w:line="360" w:lineRule="auto"/>
              <w:rPr>
                <w:rFonts w:eastAsia="Times New Roman"/>
                <w:color w:val="000000"/>
                <w:szCs w:val="24"/>
                <w:lang w:bidi="ne-NP"/>
              </w:rPr>
            </w:pPr>
            <w:r w:rsidRPr="00945638">
              <w:rPr>
                <w:rFonts w:eastAsia="Times New Roman"/>
                <w:color w:val="000000"/>
                <w:szCs w:val="24"/>
                <w:lang w:bidi="ne-NP"/>
              </w:rPr>
              <w:t>Specific gravity of fine aggregates</w:t>
            </w:r>
          </w:p>
        </w:tc>
        <w:tc>
          <w:tcPr>
            <w:tcW w:w="1480" w:type="dxa"/>
            <w:noWrap/>
            <w:hideMark/>
          </w:tcPr>
          <w:p w:rsidR="00945638" w:rsidRPr="00945638" w:rsidRDefault="00600A9C" w:rsidP="00EF1AB4">
            <w:pPr>
              <w:spacing w:line="360" w:lineRule="auto"/>
              <w:jc w:val="center"/>
              <w:rPr>
                <w:rFonts w:eastAsia="Times New Roman"/>
                <w:color w:val="000000"/>
                <w:szCs w:val="24"/>
                <w:lang w:bidi="ne-NP"/>
              </w:rPr>
            </w:pPr>
            <w:r>
              <w:rPr>
                <w:rFonts w:eastAsia="Times New Roman"/>
                <w:color w:val="000000"/>
                <w:szCs w:val="24"/>
                <w:lang w:bidi="ne-NP"/>
              </w:rPr>
              <w:t>2.62</w:t>
            </w:r>
          </w:p>
        </w:tc>
        <w:tc>
          <w:tcPr>
            <w:tcW w:w="1600" w:type="dxa"/>
            <w:noWrap/>
            <w:hideMark/>
          </w:tcPr>
          <w:p w:rsidR="00945638" w:rsidRPr="00945638" w:rsidRDefault="00945638" w:rsidP="00EF1AB4">
            <w:pPr>
              <w:spacing w:line="360" w:lineRule="auto"/>
              <w:jc w:val="center"/>
              <w:rPr>
                <w:rFonts w:eastAsia="Times New Roman"/>
                <w:color w:val="000000"/>
                <w:szCs w:val="24"/>
                <w:lang w:bidi="ne-NP"/>
              </w:rPr>
            </w:pPr>
            <w:r w:rsidRPr="00945638">
              <w:rPr>
                <w:rFonts w:eastAsia="Times New Roman"/>
                <w:color w:val="000000"/>
                <w:szCs w:val="24"/>
                <w:lang w:bidi="ne-NP"/>
              </w:rPr>
              <w:t>2.5 to 3</w:t>
            </w:r>
          </w:p>
        </w:tc>
      </w:tr>
      <w:tr w:rsidR="00945638" w:rsidRPr="00945638" w:rsidTr="00F3639D">
        <w:trPr>
          <w:trHeight w:val="360"/>
        </w:trPr>
        <w:tc>
          <w:tcPr>
            <w:tcW w:w="763" w:type="dxa"/>
            <w:noWrap/>
            <w:hideMark/>
          </w:tcPr>
          <w:p w:rsidR="00945638" w:rsidRPr="00945638" w:rsidRDefault="00945638" w:rsidP="00EF1AB4">
            <w:pPr>
              <w:spacing w:line="360" w:lineRule="auto"/>
              <w:jc w:val="center"/>
              <w:rPr>
                <w:rFonts w:eastAsia="Times New Roman"/>
                <w:color w:val="000000"/>
                <w:szCs w:val="24"/>
                <w:lang w:bidi="ne-NP"/>
              </w:rPr>
            </w:pPr>
            <w:r>
              <w:rPr>
                <w:rFonts w:eastAsia="Times New Roman"/>
                <w:color w:val="000000"/>
                <w:szCs w:val="24"/>
                <w:lang w:bidi="ne-NP"/>
              </w:rPr>
              <w:t>3</w:t>
            </w:r>
          </w:p>
        </w:tc>
        <w:tc>
          <w:tcPr>
            <w:tcW w:w="4220" w:type="dxa"/>
            <w:noWrap/>
            <w:hideMark/>
          </w:tcPr>
          <w:p w:rsidR="00945638" w:rsidRPr="00945638" w:rsidRDefault="00945638" w:rsidP="00EF1AB4">
            <w:pPr>
              <w:spacing w:line="360" w:lineRule="auto"/>
              <w:rPr>
                <w:rFonts w:eastAsia="Times New Roman"/>
                <w:color w:val="000000"/>
                <w:szCs w:val="24"/>
                <w:lang w:bidi="ne-NP"/>
              </w:rPr>
            </w:pPr>
            <w:r w:rsidRPr="00945638">
              <w:rPr>
                <w:rFonts w:eastAsia="Times New Roman"/>
                <w:color w:val="000000"/>
                <w:szCs w:val="24"/>
                <w:lang w:bidi="ne-NP"/>
              </w:rPr>
              <w:t>Los Angeles Abrasion Value</w:t>
            </w:r>
          </w:p>
        </w:tc>
        <w:tc>
          <w:tcPr>
            <w:tcW w:w="1480" w:type="dxa"/>
            <w:noWrap/>
            <w:hideMark/>
          </w:tcPr>
          <w:p w:rsidR="00945638" w:rsidRPr="00945638" w:rsidRDefault="00FD492F" w:rsidP="00EF1AB4">
            <w:pPr>
              <w:spacing w:line="360" w:lineRule="auto"/>
              <w:jc w:val="center"/>
              <w:rPr>
                <w:rFonts w:eastAsia="Times New Roman"/>
                <w:color w:val="000000"/>
                <w:szCs w:val="24"/>
                <w:lang w:bidi="ne-NP"/>
              </w:rPr>
            </w:pPr>
            <w:r>
              <w:rPr>
                <w:rFonts w:eastAsia="Times New Roman"/>
                <w:color w:val="000000"/>
                <w:szCs w:val="24"/>
                <w:lang w:bidi="ne-NP"/>
              </w:rPr>
              <w:t>15.36</w:t>
            </w:r>
            <w:r w:rsidR="00945638" w:rsidRPr="00945638">
              <w:rPr>
                <w:rFonts w:eastAsia="Times New Roman"/>
                <w:color w:val="000000"/>
                <w:szCs w:val="24"/>
                <w:lang w:bidi="ne-NP"/>
              </w:rPr>
              <w:t>%</w:t>
            </w:r>
          </w:p>
        </w:tc>
        <w:tc>
          <w:tcPr>
            <w:tcW w:w="1600" w:type="dxa"/>
            <w:noWrap/>
            <w:hideMark/>
          </w:tcPr>
          <w:p w:rsidR="00945638" w:rsidRPr="00945638" w:rsidRDefault="00945638" w:rsidP="00EF1AB4">
            <w:pPr>
              <w:spacing w:line="360" w:lineRule="auto"/>
              <w:jc w:val="center"/>
              <w:rPr>
                <w:rFonts w:eastAsia="Times New Roman"/>
                <w:color w:val="000000"/>
                <w:szCs w:val="24"/>
                <w:lang w:bidi="ne-NP"/>
              </w:rPr>
            </w:pPr>
            <w:r w:rsidRPr="00945638">
              <w:rPr>
                <w:rFonts w:eastAsia="Times New Roman"/>
                <w:color w:val="000000"/>
                <w:szCs w:val="24"/>
                <w:lang w:bidi="ne-NP"/>
              </w:rPr>
              <w:t>Max 30%</w:t>
            </w:r>
          </w:p>
        </w:tc>
      </w:tr>
      <w:tr w:rsidR="00945638" w:rsidRPr="00945638" w:rsidTr="00F3639D">
        <w:trPr>
          <w:trHeight w:val="360"/>
        </w:trPr>
        <w:tc>
          <w:tcPr>
            <w:tcW w:w="763" w:type="dxa"/>
            <w:noWrap/>
            <w:hideMark/>
          </w:tcPr>
          <w:p w:rsidR="00945638" w:rsidRPr="00945638" w:rsidRDefault="00945638" w:rsidP="00EF1AB4">
            <w:pPr>
              <w:spacing w:line="360" w:lineRule="auto"/>
              <w:jc w:val="center"/>
              <w:rPr>
                <w:rFonts w:eastAsia="Times New Roman"/>
                <w:color w:val="000000"/>
                <w:szCs w:val="24"/>
                <w:lang w:bidi="ne-NP"/>
              </w:rPr>
            </w:pPr>
            <w:r>
              <w:rPr>
                <w:rFonts w:eastAsia="Times New Roman"/>
                <w:color w:val="000000"/>
                <w:szCs w:val="24"/>
                <w:lang w:bidi="ne-NP"/>
              </w:rPr>
              <w:t>4</w:t>
            </w:r>
          </w:p>
        </w:tc>
        <w:tc>
          <w:tcPr>
            <w:tcW w:w="4220" w:type="dxa"/>
            <w:noWrap/>
            <w:hideMark/>
          </w:tcPr>
          <w:p w:rsidR="00945638" w:rsidRPr="00945638" w:rsidRDefault="00945638" w:rsidP="00EF1AB4">
            <w:pPr>
              <w:spacing w:line="360" w:lineRule="auto"/>
              <w:rPr>
                <w:rFonts w:eastAsia="Times New Roman"/>
                <w:color w:val="000000"/>
                <w:szCs w:val="24"/>
                <w:lang w:bidi="ne-NP"/>
              </w:rPr>
            </w:pPr>
            <w:r w:rsidRPr="00945638">
              <w:rPr>
                <w:rFonts w:eastAsia="Times New Roman"/>
                <w:color w:val="000000"/>
                <w:szCs w:val="24"/>
                <w:lang w:bidi="ne-NP"/>
              </w:rPr>
              <w:t>Aggregate Impact Value</w:t>
            </w:r>
          </w:p>
        </w:tc>
        <w:tc>
          <w:tcPr>
            <w:tcW w:w="1480" w:type="dxa"/>
            <w:noWrap/>
            <w:hideMark/>
          </w:tcPr>
          <w:p w:rsidR="00945638" w:rsidRPr="00945638" w:rsidRDefault="00917E12" w:rsidP="00EF1AB4">
            <w:pPr>
              <w:spacing w:line="360" w:lineRule="auto"/>
              <w:jc w:val="center"/>
              <w:rPr>
                <w:rFonts w:eastAsia="Times New Roman"/>
                <w:color w:val="000000"/>
                <w:szCs w:val="24"/>
                <w:lang w:bidi="ne-NP"/>
              </w:rPr>
            </w:pPr>
            <w:r>
              <w:rPr>
                <w:rFonts w:eastAsia="Times New Roman"/>
                <w:color w:val="000000"/>
                <w:szCs w:val="24"/>
                <w:lang w:bidi="ne-NP"/>
              </w:rPr>
              <w:t>10.84</w:t>
            </w:r>
            <w:r w:rsidR="00945638" w:rsidRPr="00945638">
              <w:rPr>
                <w:rFonts w:eastAsia="Times New Roman"/>
                <w:color w:val="000000"/>
                <w:szCs w:val="24"/>
                <w:lang w:bidi="ne-NP"/>
              </w:rPr>
              <w:t>%</w:t>
            </w:r>
          </w:p>
        </w:tc>
        <w:tc>
          <w:tcPr>
            <w:tcW w:w="1600" w:type="dxa"/>
            <w:noWrap/>
            <w:hideMark/>
          </w:tcPr>
          <w:p w:rsidR="00945638" w:rsidRPr="00945638" w:rsidRDefault="003B1DB0" w:rsidP="00EF1AB4">
            <w:pPr>
              <w:spacing w:line="360" w:lineRule="auto"/>
              <w:jc w:val="center"/>
              <w:rPr>
                <w:rFonts w:eastAsia="Times New Roman"/>
                <w:color w:val="000000"/>
                <w:szCs w:val="24"/>
                <w:lang w:bidi="ne-NP"/>
              </w:rPr>
            </w:pPr>
            <w:r>
              <w:rPr>
                <w:rFonts w:eastAsia="Times New Roman"/>
                <w:color w:val="000000"/>
                <w:szCs w:val="24"/>
                <w:lang w:bidi="ne-NP"/>
              </w:rPr>
              <w:t>Max 24</w:t>
            </w:r>
            <w:r w:rsidR="00945638" w:rsidRPr="00945638">
              <w:rPr>
                <w:rFonts w:eastAsia="Times New Roman"/>
                <w:color w:val="000000"/>
                <w:szCs w:val="24"/>
                <w:lang w:bidi="ne-NP"/>
              </w:rPr>
              <w:t>%</w:t>
            </w:r>
          </w:p>
        </w:tc>
      </w:tr>
      <w:tr w:rsidR="00945638" w:rsidRPr="00945638" w:rsidTr="00F3639D">
        <w:trPr>
          <w:trHeight w:val="360"/>
        </w:trPr>
        <w:tc>
          <w:tcPr>
            <w:tcW w:w="763" w:type="dxa"/>
            <w:noWrap/>
            <w:hideMark/>
          </w:tcPr>
          <w:p w:rsidR="00945638" w:rsidRPr="00945638" w:rsidRDefault="00945638" w:rsidP="00EF1AB4">
            <w:pPr>
              <w:spacing w:line="360" w:lineRule="auto"/>
              <w:jc w:val="center"/>
              <w:rPr>
                <w:rFonts w:eastAsia="Times New Roman"/>
                <w:color w:val="000000"/>
                <w:szCs w:val="24"/>
                <w:lang w:bidi="ne-NP"/>
              </w:rPr>
            </w:pPr>
            <w:r>
              <w:rPr>
                <w:rFonts w:eastAsia="Times New Roman"/>
                <w:color w:val="000000"/>
                <w:szCs w:val="24"/>
                <w:lang w:bidi="ne-NP"/>
              </w:rPr>
              <w:t>5</w:t>
            </w:r>
          </w:p>
        </w:tc>
        <w:tc>
          <w:tcPr>
            <w:tcW w:w="4220" w:type="dxa"/>
            <w:noWrap/>
            <w:hideMark/>
          </w:tcPr>
          <w:p w:rsidR="00945638" w:rsidRPr="00945638" w:rsidRDefault="00945638" w:rsidP="00EF1AB4">
            <w:pPr>
              <w:spacing w:line="360" w:lineRule="auto"/>
              <w:rPr>
                <w:rFonts w:eastAsia="Times New Roman"/>
                <w:color w:val="000000"/>
                <w:szCs w:val="24"/>
                <w:lang w:bidi="ne-NP"/>
              </w:rPr>
            </w:pPr>
            <w:r w:rsidRPr="00945638">
              <w:rPr>
                <w:rFonts w:eastAsia="Times New Roman"/>
                <w:color w:val="000000"/>
                <w:szCs w:val="24"/>
                <w:lang w:bidi="ne-NP"/>
              </w:rPr>
              <w:t>Flakiness Index</w:t>
            </w:r>
          </w:p>
        </w:tc>
        <w:tc>
          <w:tcPr>
            <w:tcW w:w="1480" w:type="dxa"/>
            <w:noWrap/>
            <w:hideMark/>
          </w:tcPr>
          <w:p w:rsidR="00945638" w:rsidRPr="00945638" w:rsidRDefault="00FD492F" w:rsidP="00EF1AB4">
            <w:pPr>
              <w:spacing w:line="360" w:lineRule="auto"/>
              <w:jc w:val="center"/>
              <w:rPr>
                <w:rFonts w:eastAsia="Times New Roman"/>
                <w:color w:val="000000"/>
                <w:szCs w:val="24"/>
                <w:lang w:bidi="ne-NP"/>
              </w:rPr>
            </w:pPr>
            <w:r>
              <w:rPr>
                <w:rFonts w:eastAsia="Times New Roman"/>
                <w:color w:val="000000"/>
                <w:szCs w:val="24"/>
                <w:lang w:bidi="ne-NP"/>
              </w:rPr>
              <w:t>23.39</w:t>
            </w:r>
            <w:r w:rsidR="00945638" w:rsidRPr="00945638">
              <w:rPr>
                <w:rFonts w:eastAsia="Times New Roman"/>
                <w:color w:val="000000"/>
                <w:szCs w:val="24"/>
                <w:lang w:bidi="ne-NP"/>
              </w:rPr>
              <w:t>%</w:t>
            </w:r>
          </w:p>
        </w:tc>
        <w:tc>
          <w:tcPr>
            <w:tcW w:w="1600" w:type="dxa"/>
            <w:noWrap/>
            <w:hideMark/>
          </w:tcPr>
          <w:p w:rsidR="00945638" w:rsidRPr="00945638" w:rsidRDefault="00945638" w:rsidP="00EF1AB4">
            <w:pPr>
              <w:spacing w:line="360" w:lineRule="auto"/>
              <w:jc w:val="center"/>
              <w:rPr>
                <w:rFonts w:eastAsia="Times New Roman"/>
                <w:color w:val="000000"/>
                <w:szCs w:val="24"/>
                <w:lang w:bidi="ne-NP"/>
              </w:rPr>
            </w:pPr>
            <w:r w:rsidRPr="00945638">
              <w:rPr>
                <w:rFonts w:eastAsia="Times New Roman"/>
                <w:color w:val="000000"/>
                <w:szCs w:val="24"/>
                <w:lang w:bidi="ne-NP"/>
              </w:rPr>
              <w:t>Max 25%</w:t>
            </w:r>
          </w:p>
        </w:tc>
      </w:tr>
      <w:tr w:rsidR="00945638" w:rsidRPr="00945638" w:rsidTr="00F3639D">
        <w:trPr>
          <w:trHeight w:val="372"/>
        </w:trPr>
        <w:tc>
          <w:tcPr>
            <w:tcW w:w="763" w:type="dxa"/>
            <w:noWrap/>
            <w:hideMark/>
          </w:tcPr>
          <w:p w:rsidR="00945638" w:rsidRPr="00945638" w:rsidRDefault="00945638" w:rsidP="00EF1AB4">
            <w:pPr>
              <w:spacing w:line="360" w:lineRule="auto"/>
              <w:jc w:val="center"/>
              <w:rPr>
                <w:rFonts w:eastAsia="Times New Roman"/>
                <w:color w:val="000000"/>
                <w:szCs w:val="24"/>
                <w:lang w:bidi="ne-NP"/>
              </w:rPr>
            </w:pPr>
            <w:r>
              <w:rPr>
                <w:rFonts w:eastAsia="Times New Roman"/>
                <w:color w:val="000000"/>
                <w:szCs w:val="24"/>
                <w:lang w:bidi="ne-NP"/>
              </w:rPr>
              <w:t>6</w:t>
            </w:r>
          </w:p>
        </w:tc>
        <w:tc>
          <w:tcPr>
            <w:tcW w:w="4220" w:type="dxa"/>
            <w:noWrap/>
            <w:hideMark/>
          </w:tcPr>
          <w:p w:rsidR="00945638" w:rsidRPr="00945638" w:rsidRDefault="00945638" w:rsidP="00EF1AB4">
            <w:pPr>
              <w:spacing w:line="360" w:lineRule="auto"/>
              <w:rPr>
                <w:rFonts w:eastAsia="Times New Roman"/>
                <w:color w:val="000000"/>
                <w:szCs w:val="24"/>
                <w:lang w:bidi="ne-NP"/>
              </w:rPr>
            </w:pPr>
            <w:r w:rsidRPr="00945638">
              <w:rPr>
                <w:rFonts w:eastAsia="Times New Roman"/>
                <w:color w:val="000000"/>
                <w:szCs w:val="24"/>
                <w:lang w:bidi="ne-NP"/>
              </w:rPr>
              <w:t>Elongation Index</w:t>
            </w:r>
          </w:p>
        </w:tc>
        <w:tc>
          <w:tcPr>
            <w:tcW w:w="1480" w:type="dxa"/>
            <w:noWrap/>
            <w:hideMark/>
          </w:tcPr>
          <w:p w:rsidR="00945638" w:rsidRPr="00945638" w:rsidRDefault="00FD492F" w:rsidP="00EF1AB4">
            <w:pPr>
              <w:spacing w:line="360" w:lineRule="auto"/>
              <w:jc w:val="center"/>
              <w:rPr>
                <w:rFonts w:eastAsia="Times New Roman"/>
                <w:color w:val="000000"/>
                <w:szCs w:val="24"/>
                <w:lang w:bidi="ne-NP"/>
              </w:rPr>
            </w:pPr>
            <w:r>
              <w:rPr>
                <w:rFonts w:eastAsia="Times New Roman"/>
                <w:color w:val="000000"/>
                <w:szCs w:val="24"/>
                <w:lang w:bidi="ne-NP"/>
              </w:rPr>
              <w:t>24.16</w:t>
            </w:r>
            <w:r w:rsidR="00945638" w:rsidRPr="00945638">
              <w:rPr>
                <w:rFonts w:eastAsia="Times New Roman"/>
                <w:color w:val="000000"/>
                <w:szCs w:val="24"/>
                <w:lang w:bidi="ne-NP"/>
              </w:rPr>
              <w:t>%</w:t>
            </w:r>
          </w:p>
        </w:tc>
        <w:tc>
          <w:tcPr>
            <w:tcW w:w="1600" w:type="dxa"/>
            <w:noWrap/>
            <w:hideMark/>
          </w:tcPr>
          <w:p w:rsidR="002549F8" w:rsidRPr="00945638" w:rsidRDefault="003B1DB0" w:rsidP="002549F8">
            <w:pPr>
              <w:spacing w:line="360" w:lineRule="auto"/>
              <w:jc w:val="center"/>
              <w:rPr>
                <w:rFonts w:eastAsia="Times New Roman"/>
                <w:color w:val="000000"/>
                <w:szCs w:val="24"/>
                <w:lang w:bidi="ne-NP"/>
              </w:rPr>
            </w:pPr>
            <w:r w:rsidRPr="00945638">
              <w:rPr>
                <w:rFonts w:eastAsia="Times New Roman"/>
                <w:color w:val="000000"/>
                <w:szCs w:val="24"/>
                <w:lang w:bidi="ne-NP"/>
              </w:rPr>
              <w:t>Max 25%</w:t>
            </w:r>
          </w:p>
        </w:tc>
      </w:tr>
      <w:tr w:rsidR="002549F8" w:rsidRPr="00945638" w:rsidTr="00F3639D">
        <w:trPr>
          <w:trHeight w:val="372"/>
        </w:trPr>
        <w:tc>
          <w:tcPr>
            <w:tcW w:w="763" w:type="dxa"/>
            <w:noWrap/>
          </w:tcPr>
          <w:p w:rsidR="002549F8" w:rsidRDefault="002549F8" w:rsidP="00EF1AB4">
            <w:pPr>
              <w:spacing w:line="360" w:lineRule="auto"/>
              <w:jc w:val="center"/>
              <w:rPr>
                <w:rFonts w:eastAsia="Times New Roman"/>
                <w:color w:val="000000"/>
                <w:szCs w:val="24"/>
                <w:lang w:bidi="ne-NP"/>
              </w:rPr>
            </w:pPr>
            <w:r>
              <w:rPr>
                <w:rFonts w:eastAsia="Times New Roman"/>
                <w:color w:val="000000"/>
                <w:szCs w:val="24"/>
                <w:lang w:bidi="ne-NP"/>
              </w:rPr>
              <w:t>7</w:t>
            </w:r>
          </w:p>
        </w:tc>
        <w:tc>
          <w:tcPr>
            <w:tcW w:w="4220" w:type="dxa"/>
            <w:noWrap/>
          </w:tcPr>
          <w:p w:rsidR="002549F8" w:rsidRPr="00945638" w:rsidRDefault="002549F8" w:rsidP="00EF1AB4">
            <w:pPr>
              <w:spacing w:line="360" w:lineRule="auto"/>
              <w:rPr>
                <w:rFonts w:eastAsia="Times New Roman"/>
                <w:color w:val="000000"/>
                <w:szCs w:val="24"/>
                <w:lang w:bidi="ne-NP"/>
              </w:rPr>
            </w:pPr>
            <w:r>
              <w:rPr>
                <w:rFonts w:eastAsia="Times New Roman"/>
                <w:color w:val="000000"/>
                <w:szCs w:val="24"/>
                <w:lang w:bidi="ne-NP"/>
              </w:rPr>
              <w:t>Stripping Test</w:t>
            </w:r>
          </w:p>
        </w:tc>
        <w:tc>
          <w:tcPr>
            <w:tcW w:w="1480" w:type="dxa"/>
            <w:noWrap/>
          </w:tcPr>
          <w:p w:rsidR="002549F8" w:rsidRPr="00945638" w:rsidRDefault="002549F8" w:rsidP="00EF1AB4">
            <w:pPr>
              <w:spacing w:line="360" w:lineRule="auto"/>
              <w:jc w:val="center"/>
              <w:rPr>
                <w:rFonts w:eastAsia="Times New Roman"/>
                <w:color w:val="000000"/>
                <w:szCs w:val="24"/>
                <w:lang w:bidi="ne-NP"/>
              </w:rPr>
            </w:pPr>
            <w:r>
              <w:rPr>
                <w:rFonts w:eastAsia="Times New Roman"/>
                <w:color w:val="000000"/>
                <w:szCs w:val="24"/>
                <w:lang w:bidi="ne-NP"/>
              </w:rPr>
              <w:t>&gt;95%</w:t>
            </w:r>
          </w:p>
        </w:tc>
        <w:tc>
          <w:tcPr>
            <w:tcW w:w="1600" w:type="dxa"/>
            <w:noWrap/>
          </w:tcPr>
          <w:p w:rsidR="002549F8" w:rsidRPr="00945638" w:rsidRDefault="002549F8" w:rsidP="002549F8">
            <w:pPr>
              <w:spacing w:line="360" w:lineRule="auto"/>
              <w:jc w:val="center"/>
              <w:rPr>
                <w:rFonts w:eastAsia="Times New Roman"/>
                <w:color w:val="000000"/>
                <w:szCs w:val="24"/>
                <w:lang w:bidi="ne-NP"/>
              </w:rPr>
            </w:pPr>
            <w:r>
              <w:rPr>
                <w:rFonts w:eastAsia="Times New Roman"/>
                <w:color w:val="000000"/>
                <w:szCs w:val="24"/>
                <w:lang w:bidi="ne-NP"/>
              </w:rPr>
              <w:t>&gt;95%</w:t>
            </w:r>
          </w:p>
        </w:tc>
      </w:tr>
      <w:tr w:rsidR="002549F8" w:rsidRPr="00945638" w:rsidTr="00F3639D">
        <w:trPr>
          <w:trHeight w:val="372"/>
        </w:trPr>
        <w:tc>
          <w:tcPr>
            <w:tcW w:w="763" w:type="dxa"/>
            <w:noWrap/>
          </w:tcPr>
          <w:p w:rsidR="002549F8" w:rsidRDefault="002549F8" w:rsidP="00EF1AB4">
            <w:pPr>
              <w:spacing w:line="360" w:lineRule="auto"/>
              <w:jc w:val="center"/>
              <w:rPr>
                <w:rFonts w:eastAsia="Times New Roman"/>
                <w:color w:val="000000"/>
                <w:szCs w:val="24"/>
                <w:lang w:bidi="ne-NP"/>
              </w:rPr>
            </w:pPr>
            <w:r>
              <w:rPr>
                <w:rFonts w:eastAsia="Times New Roman"/>
                <w:color w:val="000000"/>
                <w:szCs w:val="24"/>
                <w:lang w:bidi="ne-NP"/>
              </w:rPr>
              <w:t>8</w:t>
            </w:r>
          </w:p>
        </w:tc>
        <w:tc>
          <w:tcPr>
            <w:tcW w:w="4220" w:type="dxa"/>
            <w:noWrap/>
          </w:tcPr>
          <w:p w:rsidR="002549F8" w:rsidRPr="00945638" w:rsidRDefault="002549F8" w:rsidP="00EF1AB4">
            <w:pPr>
              <w:spacing w:line="360" w:lineRule="auto"/>
              <w:rPr>
                <w:rFonts w:eastAsia="Times New Roman"/>
                <w:color w:val="000000"/>
                <w:szCs w:val="24"/>
                <w:lang w:bidi="ne-NP"/>
              </w:rPr>
            </w:pPr>
            <w:r>
              <w:rPr>
                <w:rFonts w:eastAsia="Times New Roman"/>
                <w:color w:val="000000"/>
                <w:szCs w:val="24"/>
                <w:lang w:bidi="ne-NP"/>
              </w:rPr>
              <w:t>Water Absorption Test</w:t>
            </w:r>
          </w:p>
        </w:tc>
        <w:tc>
          <w:tcPr>
            <w:tcW w:w="1480" w:type="dxa"/>
            <w:noWrap/>
          </w:tcPr>
          <w:p w:rsidR="002549F8" w:rsidRPr="00945638" w:rsidRDefault="00092BE5" w:rsidP="00EF1AB4">
            <w:pPr>
              <w:spacing w:line="360" w:lineRule="auto"/>
              <w:jc w:val="center"/>
              <w:rPr>
                <w:rFonts w:eastAsia="Times New Roman"/>
                <w:color w:val="000000"/>
                <w:szCs w:val="24"/>
                <w:lang w:bidi="ne-NP"/>
              </w:rPr>
            </w:pPr>
            <w:r>
              <w:rPr>
                <w:rFonts w:eastAsia="Times New Roman"/>
                <w:color w:val="000000"/>
                <w:szCs w:val="24"/>
                <w:lang w:bidi="ne-NP"/>
              </w:rPr>
              <w:t>0.54</w:t>
            </w:r>
            <w:r w:rsidR="002549F8">
              <w:rPr>
                <w:rFonts w:eastAsia="Times New Roman"/>
                <w:color w:val="000000"/>
                <w:szCs w:val="24"/>
                <w:lang w:bidi="ne-NP"/>
              </w:rPr>
              <w:t>%</w:t>
            </w:r>
          </w:p>
        </w:tc>
        <w:tc>
          <w:tcPr>
            <w:tcW w:w="1600" w:type="dxa"/>
            <w:noWrap/>
          </w:tcPr>
          <w:p w:rsidR="002549F8" w:rsidRPr="00945638" w:rsidRDefault="00F3639D" w:rsidP="002549F8">
            <w:pPr>
              <w:spacing w:line="360" w:lineRule="auto"/>
              <w:jc w:val="center"/>
              <w:rPr>
                <w:rFonts w:eastAsia="Times New Roman"/>
                <w:color w:val="000000"/>
                <w:szCs w:val="24"/>
                <w:lang w:bidi="ne-NP"/>
              </w:rPr>
            </w:pPr>
            <w:r>
              <w:rPr>
                <w:rFonts w:eastAsia="Times New Roman"/>
                <w:color w:val="000000"/>
                <w:szCs w:val="24"/>
                <w:lang w:bidi="ne-NP"/>
              </w:rPr>
              <w:t>Max 2%</w:t>
            </w:r>
          </w:p>
        </w:tc>
      </w:tr>
    </w:tbl>
    <w:p w:rsidR="00F3639D" w:rsidRDefault="00F3639D" w:rsidP="00EF1AB4">
      <w:pPr>
        <w:pStyle w:val="Heading3"/>
        <w:spacing w:line="360" w:lineRule="auto"/>
        <w:rPr>
          <w:rFonts w:ascii="Times New Roman" w:eastAsiaTheme="minorHAnsi" w:hAnsi="Times New Roman" w:cs="Times New Roman"/>
          <w:color w:val="auto"/>
          <w:szCs w:val="22"/>
        </w:rPr>
      </w:pPr>
      <w:bookmarkStart w:id="58" w:name="_Toc22256396"/>
    </w:p>
    <w:p w:rsidR="004C630D" w:rsidRPr="006F0D48" w:rsidRDefault="00945638" w:rsidP="00EF1AB4">
      <w:pPr>
        <w:pStyle w:val="Heading3"/>
        <w:spacing w:line="360" w:lineRule="auto"/>
        <w:rPr>
          <w:rFonts w:ascii="Times New Roman" w:hAnsi="Times New Roman" w:cs="Times New Roman"/>
          <w:b/>
          <w:bCs/>
          <w:color w:val="000000" w:themeColor="text1"/>
        </w:rPr>
      </w:pPr>
      <w:bookmarkStart w:id="59" w:name="_Toc26356837"/>
      <w:r w:rsidRPr="006F0D48">
        <w:rPr>
          <w:rFonts w:ascii="Times New Roman" w:hAnsi="Times New Roman" w:cs="Times New Roman"/>
          <w:b/>
          <w:bCs/>
          <w:color w:val="000000" w:themeColor="text1"/>
        </w:rPr>
        <w:t>3.2.3 Glass</w:t>
      </w:r>
      <w:bookmarkEnd w:id="58"/>
      <w:bookmarkEnd w:id="59"/>
    </w:p>
    <w:p w:rsidR="00945638" w:rsidRDefault="00945638" w:rsidP="00EF1AB4">
      <w:pPr>
        <w:spacing w:line="360" w:lineRule="auto"/>
        <w:jc w:val="both"/>
      </w:pPr>
      <w:r>
        <w:t>The size</w:t>
      </w:r>
      <w:r w:rsidR="001B7DE9">
        <w:t xml:space="preserve"> of the glass particles used in the study</w:t>
      </w:r>
      <w:r>
        <w:t xml:space="preserve"> </w:t>
      </w:r>
      <w:proofErr w:type="gramStart"/>
      <w:r>
        <w:t>was selected</w:t>
      </w:r>
      <w:proofErr w:type="gramEnd"/>
      <w:r>
        <w:t xml:space="preserve"> such that it satisfied standard </w:t>
      </w:r>
      <w:proofErr w:type="spellStart"/>
      <w:r>
        <w:t>DoR</w:t>
      </w:r>
      <w:proofErr w:type="spellEnd"/>
      <w:r>
        <w:t xml:space="preserve"> combined gradation specifications.</w:t>
      </w:r>
      <w:r w:rsidR="00221BB9">
        <w:t xml:space="preserve"> Table 3.3 presents the details of the glass used in the mix shown by Figure 3.2.</w:t>
      </w:r>
      <w:r w:rsidR="009B7B66">
        <w:t xml:space="preserve"> The specific gravity of glass particles </w:t>
      </w:r>
      <w:proofErr w:type="gramStart"/>
      <w:r w:rsidR="009B7B66">
        <w:t>was measured</w:t>
      </w:r>
      <w:proofErr w:type="gramEnd"/>
      <w:r w:rsidR="009B7B66">
        <w:t xml:space="preserve"> by </w:t>
      </w:r>
      <w:proofErr w:type="spellStart"/>
      <w:r w:rsidR="009B7B66">
        <w:t>Pycnometer</w:t>
      </w:r>
      <w:proofErr w:type="spellEnd"/>
      <w:r w:rsidR="009B7B66">
        <w:t xml:space="preserve"> method.</w:t>
      </w:r>
      <w:r w:rsidR="00221BB9">
        <w:t xml:space="preserve"> Likewise, Table 3.4 presents the sieve analysis</w:t>
      </w:r>
      <w:r w:rsidR="009B7B66">
        <w:t xml:space="preserve"> results of the glass particles used in the mix. The size of the glass particles ranges from 0.15mm to 0.6mm and plays a </w:t>
      </w:r>
      <w:r w:rsidR="001F7B80">
        <w:t>crucial</w:t>
      </w:r>
      <w:r w:rsidR="009B7B66">
        <w:t xml:space="preserve"> role in improvement of strength parameters of the mix.</w:t>
      </w:r>
    </w:p>
    <w:p w:rsidR="00945638" w:rsidRPr="00945638" w:rsidRDefault="004654B2" w:rsidP="00C51791">
      <w:pPr>
        <w:pStyle w:val="Listoftable"/>
        <w:spacing w:after="0"/>
      </w:pPr>
      <w:bookmarkStart w:id="60" w:name="_Toc24528865"/>
      <w:r>
        <w:t>Table 3.3: Details of Glass Used in the M</w:t>
      </w:r>
      <w:r w:rsidR="00945638">
        <w:t>ix</w:t>
      </w:r>
      <w:bookmarkEnd w:id="60"/>
    </w:p>
    <w:tbl>
      <w:tblPr>
        <w:tblW w:w="8063" w:type="dxa"/>
        <w:tblLook w:val="04A0" w:firstRow="1" w:lastRow="0" w:firstColumn="1" w:lastColumn="0" w:noHBand="0" w:noVBand="1"/>
      </w:tblPr>
      <w:tblGrid>
        <w:gridCol w:w="763"/>
        <w:gridCol w:w="4220"/>
        <w:gridCol w:w="1480"/>
        <w:gridCol w:w="1600"/>
      </w:tblGrid>
      <w:tr w:rsidR="00945638" w:rsidRPr="00945638" w:rsidTr="00221BB9">
        <w:trPr>
          <w:trHeight w:val="384"/>
        </w:trPr>
        <w:tc>
          <w:tcPr>
            <w:tcW w:w="7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45638" w:rsidRPr="00945638" w:rsidRDefault="00945638" w:rsidP="00EF1AB4">
            <w:pPr>
              <w:spacing w:after="0" w:line="360" w:lineRule="auto"/>
              <w:jc w:val="center"/>
              <w:rPr>
                <w:rFonts w:eastAsia="Times New Roman"/>
                <w:b/>
                <w:bCs/>
                <w:color w:val="000000"/>
                <w:szCs w:val="24"/>
                <w:lang w:bidi="ne-NP"/>
              </w:rPr>
            </w:pPr>
            <w:proofErr w:type="spellStart"/>
            <w:r w:rsidRPr="00945638">
              <w:rPr>
                <w:rFonts w:eastAsia="Times New Roman"/>
                <w:b/>
                <w:bCs/>
                <w:color w:val="000000"/>
                <w:szCs w:val="24"/>
                <w:lang w:bidi="ne-NP"/>
              </w:rPr>
              <w:t>S.No</w:t>
            </w:r>
            <w:proofErr w:type="spellEnd"/>
            <w:r w:rsidRPr="00945638">
              <w:rPr>
                <w:rFonts w:eastAsia="Times New Roman"/>
                <w:b/>
                <w:bCs/>
                <w:color w:val="000000"/>
                <w:szCs w:val="24"/>
                <w:lang w:bidi="ne-NP"/>
              </w:rPr>
              <w:t>.</w:t>
            </w:r>
          </w:p>
        </w:tc>
        <w:tc>
          <w:tcPr>
            <w:tcW w:w="4220" w:type="dxa"/>
            <w:tcBorders>
              <w:top w:val="single" w:sz="4" w:space="0" w:color="auto"/>
              <w:left w:val="nil"/>
              <w:bottom w:val="single" w:sz="4" w:space="0" w:color="auto"/>
              <w:right w:val="single" w:sz="4" w:space="0" w:color="auto"/>
            </w:tcBorders>
            <w:shd w:val="clear" w:color="auto" w:fill="auto"/>
            <w:noWrap/>
            <w:vAlign w:val="center"/>
            <w:hideMark/>
          </w:tcPr>
          <w:p w:rsidR="00945638" w:rsidRPr="00945638" w:rsidRDefault="00945638" w:rsidP="00EF1AB4">
            <w:pPr>
              <w:spacing w:after="0" w:line="360" w:lineRule="auto"/>
              <w:jc w:val="center"/>
              <w:rPr>
                <w:rFonts w:eastAsia="Times New Roman"/>
                <w:b/>
                <w:bCs/>
                <w:color w:val="000000"/>
                <w:szCs w:val="24"/>
                <w:lang w:bidi="ne-NP"/>
              </w:rPr>
            </w:pPr>
            <w:r w:rsidRPr="00945638">
              <w:rPr>
                <w:rFonts w:eastAsia="Times New Roman"/>
                <w:b/>
                <w:bCs/>
                <w:color w:val="000000"/>
                <w:szCs w:val="24"/>
                <w:lang w:bidi="ne-NP"/>
              </w:rPr>
              <w:t>Aggregate Test</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945638" w:rsidRPr="00945638" w:rsidRDefault="00945638" w:rsidP="00EF1AB4">
            <w:pPr>
              <w:spacing w:after="0" w:line="360" w:lineRule="auto"/>
              <w:jc w:val="center"/>
              <w:rPr>
                <w:rFonts w:eastAsia="Times New Roman"/>
                <w:b/>
                <w:bCs/>
                <w:color w:val="000000"/>
                <w:szCs w:val="24"/>
                <w:lang w:bidi="ne-NP"/>
              </w:rPr>
            </w:pPr>
            <w:r w:rsidRPr="00945638">
              <w:rPr>
                <w:rFonts w:eastAsia="Times New Roman"/>
                <w:b/>
                <w:bCs/>
                <w:color w:val="000000"/>
                <w:szCs w:val="24"/>
                <w:lang w:bidi="ne-NP"/>
              </w:rPr>
              <w:t>Test Values</w:t>
            </w:r>
          </w:p>
        </w:tc>
        <w:tc>
          <w:tcPr>
            <w:tcW w:w="1600" w:type="dxa"/>
            <w:tcBorders>
              <w:top w:val="single" w:sz="4" w:space="0" w:color="auto"/>
              <w:left w:val="nil"/>
              <w:bottom w:val="single" w:sz="4" w:space="0" w:color="auto"/>
              <w:right w:val="single" w:sz="4" w:space="0" w:color="auto"/>
            </w:tcBorders>
            <w:shd w:val="clear" w:color="auto" w:fill="auto"/>
            <w:noWrap/>
            <w:vAlign w:val="center"/>
            <w:hideMark/>
          </w:tcPr>
          <w:p w:rsidR="00945638" w:rsidRPr="00945638" w:rsidRDefault="00945638" w:rsidP="00EF1AB4">
            <w:pPr>
              <w:spacing w:after="0" w:line="360" w:lineRule="auto"/>
              <w:jc w:val="center"/>
              <w:rPr>
                <w:rFonts w:eastAsia="Times New Roman"/>
                <w:b/>
                <w:bCs/>
                <w:color w:val="000000"/>
                <w:szCs w:val="24"/>
                <w:lang w:bidi="ne-NP"/>
              </w:rPr>
            </w:pPr>
            <w:r w:rsidRPr="00945638">
              <w:rPr>
                <w:rFonts w:eastAsia="Times New Roman"/>
                <w:b/>
                <w:bCs/>
                <w:color w:val="000000"/>
                <w:szCs w:val="24"/>
                <w:lang w:bidi="ne-NP"/>
              </w:rPr>
              <w:t>Specification</w:t>
            </w:r>
          </w:p>
        </w:tc>
      </w:tr>
      <w:tr w:rsidR="00945638" w:rsidRPr="00945638" w:rsidTr="00221BB9">
        <w:trPr>
          <w:trHeight w:val="360"/>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945638" w:rsidRPr="00945638" w:rsidRDefault="00945638" w:rsidP="00EF1AB4">
            <w:pPr>
              <w:spacing w:after="0" w:line="360" w:lineRule="auto"/>
              <w:jc w:val="center"/>
              <w:rPr>
                <w:rFonts w:eastAsia="Times New Roman"/>
                <w:color w:val="000000"/>
                <w:szCs w:val="24"/>
                <w:lang w:bidi="ne-NP"/>
              </w:rPr>
            </w:pPr>
            <w:r w:rsidRPr="00945638">
              <w:rPr>
                <w:rFonts w:eastAsia="Times New Roman"/>
                <w:color w:val="000000"/>
                <w:szCs w:val="24"/>
                <w:lang w:bidi="ne-NP"/>
              </w:rPr>
              <w:t>1</w:t>
            </w:r>
          </w:p>
        </w:tc>
        <w:tc>
          <w:tcPr>
            <w:tcW w:w="4220" w:type="dxa"/>
            <w:tcBorders>
              <w:top w:val="nil"/>
              <w:left w:val="nil"/>
              <w:bottom w:val="single" w:sz="4" w:space="0" w:color="auto"/>
              <w:right w:val="single" w:sz="4" w:space="0" w:color="auto"/>
            </w:tcBorders>
            <w:shd w:val="clear" w:color="auto" w:fill="auto"/>
            <w:noWrap/>
            <w:vAlign w:val="center"/>
            <w:hideMark/>
          </w:tcPr>
          <w:p w:rsidR="00945638" w:rsidRPr="00945638" w:rsidRDefault="00945638" w:rsidP="00EF1AB4">
            <w:pPr>
              <w:spacing w:after="0" w:line="360" w:lineRule="auto"/>
              <w:rPr>
                <w:rFonts w:eastAsia="Times New Roman"/>
                <w:color w:val="000000"/>
                <w:szCs w:val="24"/>
                <w:lang w:bidi="ne-NP"/>
              </w:rPr>
            </w:pPr>
            <w:r w:rsidRPr="00945638">
              <w:rPr>
                <w:rFonts w:eastAsia="Times New Roman"/>
                <w:color w:val="000000"/>
                <w:szCs w:val="24"/>
                <w:lang w:bidi="ne-NP"/>
              </w:rPr>
              <w:t>Specific gravity of glass</w:t>
            </w:r>
          </w:p>
        </w:tc>
        <w:tc>
          <w:tcPr>
            <w:tcW w:w="1480" w:type="dxa"/>
            <w:tcBorders>
              <w:top w:val="nil"/>
              <w:left w:val="nil"/>
              <w:bottom w:val="single" w:sz="4" w:space="0" w:color="auto"/>
              <w:right w:val="single" w:sz="4" w:space="0" w:color="auto"/>
            </w:tcBorders>
            <w:shd w:val="clear" w:color="auto" w:fill="auto"/>
            <w:noWrap/>
            <w:vAlign w:val="center"/>
            <w:hideMark/>
          </w:tcPr>
          <w:p w:rsidR="00945638" w:rsidRPr="00945638" w:rsidRDefault="00945638" w:rsidP="00EF1AB4">
            <w:pPr>
              <w:spacing w:after="0" w:line="360" w:lineRule="auto"/>
              <w:jc w:val="center"/>
              <w:rPr>
                <w:rFonts w:eastAsia="Times New Roman"/>
                <w:color w:val="000000"/>
                <w:szCs w:val="24"/>
                <w:lang w:bidi="ne-NP"/>
              </w:rPr>
            </w:pPr>
            <w:r w:rsidRPr="00945638">
              <w:rPr>
                <w:rFonts w:eastAsia="Times New Roman"/>
                <w:color w:val="000000"/>
                <w:szCs w:val="24"/>
                <w:lang w:bidi="ne-NP"/>
              </w:rPr>
              <w:t>2.49</w:t>
            </w:r>
          </w:p>
        </w:tc>
        <w:tc>
          <w:tcPr>
            <w:tcW w:w="1600" w:type="dxa"/>
            <w:tcBorders>
              <w:top w:val="nil"/>
              <w:left w:val="nil"/>
              <w:bottom w:val="single" w:sz="4" w:space="0" w:color="auto"/>
              <w:right w:val="single" w:sz="4" w:space="0" w:color="auto"/>
            </w:tcBorders>
            <w:shd w:val="clear" w:color="auto" w:fill="auto"/>
            <w:noWrap/>
            <w:vAlign w:val="center"/>
            <w:hideMark/>
          </w:tcPr>
          <w:p w:rsidR="00945638" w:rsidRPr="00945638" w:rsidRDefault="00945638" w:rsidP="00EF1AB4">
            <w:pPr>
              <w:spacing w:after="0" w:line="360" w:lineRule="auto"/>
              <w:jc w:val="center"/>
              <w:rPr>
                <w:rFonts w:eastAsia="Times New Roman"/>
                <w:color w:val="000000"/>
                <w:szCs w:val="24"/>
                <w:lang w:bidi="ne-NP"/>
              </w:rPr>
            </w:pPr>
            <w:r w:rsidRPr="00945638">
              <w:rPr>
                <w:rFonts w:eastAsia="Times New Roman"/>
                <w:color w:val="000000"/>
                <w:szCs w:val="24"/>
                <w:lang w:bidi="ne-NP"/>
              </w:rPr>
              <w:t>NA</w:t>
            </w:r>
          </w:p>
        </w:tc>
      </w:tr>
    </w:tbl>
    <w:p w:rsidR="00221BB9" w:rsidRDefault="00221BB9" w:rsidP="00221BB9">
      <w:pPr>
        <w:spacing w:after="0" w:line="360" w:lineRule="auto"/>
        <w:jc w:val="center"/>
      </w:pPr>
    </w:p>
    <w:p w:rsidR="00221BB9" w:rsidRDefault="00221BB9" w:rsidP="00221BB9">
      <w:pPr>
        <w:spacing w:after="0" w:line="360" w:lineRule="auto"/>
        <w:jc w:val="center"/>
      </w:pPr>
      <w:r w:rsidRPr="00221BB9">
        <w:rPr>
          <w:noProof/>
          <w:lang w:bidi="ne-NP"/>
        </w:rPr>
        <w:drawing>
          <wp:inline distT="0" distB="0" distL="0" distR="0">
            <wp:extent cx="2667000" cy="2000250"/>
            <wp:effectExtent l="0" t="0" r="0" b="0"/>
            <wp:docPr id="24" name="Picture 24" descr="D:\2. 073MSC\4th Semester\1. Effect of crushed glass on ac mix- Thesis\3. Thesis Photos and Videos\1. Photos\20191027_1052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2. 073MSC\4th Semester\1. Effect of crushed glass on ac mix- Thesis\3. Thesis Photos and Videos\1. Photos\20191027_105251.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67112" cy="2000334"/>
                    </a:xfrm>
                    <a:prstGeom prst="rect">
                      <a:avLst/>
                    </a:prstGeom>
                    <a:noFill/>
                    <a:ln>
                      <a:noFill/>
                    </a:ln>
                  </pic:spPr>
                </pic:pic>
              </a:graphicData>
            </a:graphic>
          </wp:inline>
        </w:drawing>
      </w:r>
    </w:p>
    <w:p w:rsidR="00221BB9" w:rsidRPr="000A774C" w:rsidRDefault="00221BB9" w:rsidP="00221BB9">
      <w:pPr>
        <w:pStyle w:val="Listoffigures"/>
        <w:spacing w:after="0"/>
      </w:pPr>
      <w:bookmarkStart w:id="61" w:name="_Toc24528834"/>
      <w:r>
        <w:t>Figure 3.2</w:t>
      </w:r>
      <w:r w:rsidRPr="000A774C">
        <w:t xml:space="preserve">: </w:t>
      </w:r>
      <w:r>
        <w:t>Glass Samples Used for Study</w:t>
      </w:r>
      <w:bookmarkEnd w:id="61"/>
    </w:p>
    <w:p w:rsidR="00F3639D" w:rsidRDefault="00F3639D" w:rsidP="009B7B66">
      <w:pPr>
        <w:pStyle w:val="Listoftable"/>
        <w:spacing w:after="0"/>
        <w:rPr>
          <w:b/>
          <w:bCs w:val="0"/>
        </w:rPr>
      </w:pPr>
    </w:p>
    <w:p w:rsidR="00620FA4" w:rsidRPr="00620FA4" w:rsidRDefault="009B7B66" w:rsidP="009B7B66">
      <w:pPr>
        <w:pStyle w:val="Listoftable"/>
        <w:spacing w:after="0"/>
      </w:pPr>
      <w:bookmarkStart w:id="62" w:name="_Toc24528866"/>
      <w:r>
        <w:lastRenderedPageBreak/>
        <w:t>Table 3.4: Sieve Analysis Results of Glass Used in the M</w:t>
      </w:r>
      <w:r w:rsidR="00620FA4">
        <w:t>ix</w:t>
      </w:r>
      <w:bookmarkEnd w:id="62"/>
    </w:p>
    <w:tbl>
      <w:tblPr>
        <w:tblW w:w="8365" w:type="dxa"/>
        <w:tblLook w:val="04A0" w:firstRow="1" w:lastRow="0" w:firstColumn="1" w:lastColumn="0" w:noHBand="0" w:noVBand="1"/>
      </w:tblPr>
      <w:tblGrid>
        <w:gridCol w:w="1346"/>
        <w:gridCol w:w="1610"/>
        <w:gridCol w:w="1194"/>
        <w:gridCol w:w="1500"/>
        <w:gridCol w:w="1500"/>
        <w:gridCol w:w="1215"/>
      </w:tblGrid>
      <w:tr w:rsidR="00356010" w:rsidRPr="00356010" w:rsidTr="00356010">
        <w:trPr>
          <w:trHeight w:val="624"/>
        </w:trPr>
        <w:tc>
          <w:tcPr>
            <w:tcW w:w="13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56010" w:rsidRPr="00356010" w:rsidRDefault="00356010" w:rsidP="00356010">
            <w:pPr>
              <w:spacing w:after="0" w:line="240" w:lineRule="auto"/>
              <w:jc w:val="center"/>
              <w:rPr>
                <w:rFonts w:eastAsia="Times New Roman"/>
                <w:b/>
                <w:bCs/>
                <w:color w:val="000000"/>
                <w:szCs w:val="24"/>
                <w:lang w:bidi="ne-NP"/>
              </w:rPr>
            </w:pPr>
            <w:r w:rsidRPr="00356010">
              <w:rPr>
                <w:rFonts w:eastAsia="Times New Roman"/>
                <w:b/>
                <w:bCs/>
                <w:color w:val="000000"/>
                <w:szCs w:val="24"/>
                <w:lang w:bidi="ne-NP"/>
              </w:rPr>
              <w:t>Sieve Size (mm)</w:t>
            </w:r>
          </w:p>
        </w:tc>
        <w:tc>
          <w:tcPr>
            <w:tcW w:w="1610" w:type="dxa"/>
            <w:tcBorders>
              <w:top w:val="single" w:sz="4" w:space="0" w:color="auto"/>
              <w:left w:val="nil"/>
              <w:bottom w:val="single" w:sz="4" w:space="0" w:color="auto"/>
              <w:right w:val="single" w:sz="4" w:space="0" w:color="auto"/>
            </w:tcBorders>
            <w:shd w:val="clear" w:color="auto" w:fill="auto"/>
            <w:vAlign w:val="center"/>
            <w:hideMark/>
          </w:tcPr>
          <w:p w:rsidR="00356010" w:rsidRPr="00356010" w:rsidRDefault="00356010" w:rsidP="00356010">
            <w:pPr>
              <w:spacing w:after="0" w:line="240" w:lineRule="auto"/>
              <w:jc w:val="center"/>
              <w:rPr>
                <w:rFonts w:eastAsia="Times New Roman"/>
                <w:b/>
                <w:bCs/>
                <w:color w:val="000000"/>
                <w:szCs w:val="24"/>
                <w:lang w:bidi="ne-NP"/>
              </w:rPr>
            </w:pPr>
            <w:proofErr w:type="spellStart"/>
            <w:r w:rsidRPr="00356010">
              <w:rPr>
                <w:rFonts w:eastAsia="Times New Roman"/>
                <w:b/>
                <w:bCs/>
                <w:color w:val="000000"/>
                <w:szCs w:val="24"/>
                <w:lang w:bidi="ne-NP"/>
              </w:rPr>
              <w:t>Wt.Retained</w:t>
            </w:r>
            <w:proofErr w:type="spellEnd"/>
            <w:r w:rsidRPr="00356010">
              <w:rPr>
                <w:rFonts w:eastAsia="Times New Roman"/>
                <w:b/>
                <w:bCs/>
                <w:color w:val="000000"/>
                <w:szCs w:val="24"/>
                <w:lang w:bidi="ne-NP"/>
              </w:rPr>
              <w:t xml:space="preserve"> (</w:t>
            </w:r>
            <w:proofErr w:type="spellStart"/>
            <w:r w:rsidRPr="00356010">
              <w:rPr>
                <w:rFonts w:eastAsia="Times New Roman"/>
                <w:b/>
                <w:bCs/>
                <w:color w:val="000000"/>
                <w:szCs w:val="24"/>
                <w:lang w:bidi="ne-NP"/>
              </w:rPr>
              <w:t>gm</w:t>
            </w:r>
            <w:proofErr w:type="spellEnd"/>
            <w:r w:rsidRPr="00356010">
              <w:rPr>
                <w:rFonts w:eastAsia="Times New Roman"/>
                <w:b/>
                <w:bCs/>
                <w:color w:val="000000"/>
                <w:szCs w:val="24"/>
                <w:lang w:bidi="ne-NP"/>
              </w:rPr>
              <w:t>)</w:t>
            </w:r>
          </w:p>
        </w:tc>
        <w:tc>
          <w:tcPr>
            <w:tcW w:w="1194" w:type="dxa"/>
            <w:tcBorders>
              <w:top w:val="single" w:sz="4" w:space="0" w:color="auto"/>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b/>
                <w:bCs/>
                <w:color w:val="000000"/>
                <w:szCs w:val="24"/>
                <w:lang w:bidi="ne-NP"/>
              </w:rPr>
            </w:pPr>
            <w:r w:rsidRPr="00356010">
              <w:rPr>
                <w:rFonts w:eastAsia="Times New Roman"/>
                <w:b/>
                <w:bCs/>
                <w:color w:val="000000"/>
                <w:szCs w:val="24"/>
                <w:lang w:bidi="ne-NP"/>
              </w:rPr>
              <w:t xml:space="preserve">% Retained </w:t>
            </w:r>
          </w:p>
        </w:tc>
        <w:tc>
          <w:tcPr>
            <w:tcW w:w="1500" w:type="dxa"/>
            <w:tcBorders>
              <w:top w:val="single" w:sz="4" w:space="0" w:color="auto"/>
              <w:left w:val="nil"/>
              <w:bottom w:val="single" w:sz="4" w:space="0" w:color="auto"/>
              <w:right w:val="single" w:sz="4" w:space="0" w:color="auto"/>
            </w:tcBorders>
            <w:shd w:val="clear" w:color="auto" w:fill="auto"/>
            <w:vAlign w:val="center"/>
            <w:hideMark/>
          </w:tcPr>
          <w:p w:rsidR="00356010" w:rsidRPr="00356010" w:rsidRDefault="00356010" w:rsidP="00356010">
            <w:pPr>
              <w:spacing w:after="0" w:line="240" w:lineRule="auto"/>
              <w:jc w:val="center"/>
              <w:rPr>
                <w:rFonts w:eastAsia="Times New Roman"/>
                <w:b/>
                <w:bCs/>
                <w:color w:val="000000"/>
                <w:szCs w:val="24"/>
                <w:lang w:bidi="ne-NP"/>
              </w:rPr>
            </w:pPr>
            <w:r w:rsidRPr="00356010">
              <w:rPr>
                <w:rFonts w:eastAsia="Times New Roman"/>
                <w:b/>
                <w:bCs/>
                <w:color w:val="000000"/>
                <w:szCs w:val="24"/>
                <w:lang w:bidi="ne-NP"/>
              </w:rPr>
              <w:t>Cumulative % Retained</w:t>
            </w:r>
          </w:p>
        </w:tc>
        <w:tc>
          <w:tcPr>
            <w:tcW w:w="1500" w:type="dxa"/>
            <w:tcBorders>
              <w:top w:val="single" w:sz="4" w:space="0" w:color="auto"/>
              <w:left w:val="nil"/>
              <w:bottom w:val="single" w:sz="4" w:space="0" w:color="auto"/>
              <w:right w:val="single" w:sz="4" w:space="0" w:color="auto"/>
            </w:tcBorders>
            <w:shd w:val="clear" w:color="auto" w:fill="auto"/>
            <w:vAlign w:val="center"/>
            <w:hideMark/>
          </w:tcPr>
          <w:p w:rsidR="00356010" w:rsidRPr="00356010" w:rsidRDefault="00356010" w:rsidP="00356010">
            <w:pPr>
              <w:spacing w:after="0" w:line="240" w:lineRule="auto"/>
              <w:jc w:val="center"/>
              <w:rPr>
                <w:rFonts w:eastAsia="Times New Roman"/>
                <w:b/>
                <w:bCs/>
                <w:color w:val="000000"/>
                <w:szCs w:val="24"/>
                <w:lang w:bidi="ne-NP"/>
              </w:rPr>
            </w:pPr>
            <w:r w:rsidRPr="00356010">
              <w:rPr>
                <w:rFonts w:eastAsia="Times New Roman"/>
                <w:b/>
                <w:bCs/>
                <w:color w:val="000000"/>
                <w:szCs w:val="24"/>
                <w:lang w:bidi="ne-NP"/>
              </w:rPr>
              <w:t>Cumulative % Passing</w:t>
            </w:r>
          </w:p>
        </w:tc>
        <w:tc>
          <w:tcPr>
            <w:tcW w:w="1215" w:type="dxa"/>
            <w:tcBorders>
              <w:top w:val="single" w:sz="4" w:space="0" w:color="auto"/>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b/>
                <w:bCs/>
                <w:color w:val="000000"/>
                <w:szCs w:val="24"/>
                <w:lang w:bidi="ne-NP"/>
              </w:rPr>
            </w:pPr>
            <w:r w:rsidRPr="00356010">
              <w:rPr>
                <w:rFonts w:eastAsia="Times New Roman"/>
                <w:b/>
                <w:bCs/>
                <w:color w:val="000000"/>
                <w:szCs w:val="24"/>
                <w:lang w:bidi="ne-NP"/>
              </w:rPr>
              <w:t>Remarks</w:t>
            </w:r>
          </w:p>
        </w:tc>
      </w:tr>
      <w:tr w:rsidR="00356010" w:rsidRPr="00356010" w:rsidTr="00356010">
        <w:trPr>
          <w:trHeight w:val="360"/>
        </w:trPr>
        <w:tc>
          <w:tcPr>
            <w:tcW w:w="1346" w:type="dxa"/>
            <w:tcBorders>
              <w:top w:val="nil"/>
              <w:left w:val="single" w:sz="4" w:space="0" w:color="auto"/>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1.18</w:t>
            </w:r>
          </w:p>
        </w:tc>
        <w:tc>
          <w:tcPr>
            <w:tcW w:w="161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0</w:t>
            </w:r>
          </w:p>
        </w:tc>
        <w:tc>
          <w:tcPr>
            <w:tcW w:w="1194"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0.00%</w:t>
            </w:r>
          </w:p>
        </w:tc>
        <w:tc>
          <w:tcPr>
            <w:tcW w:w="150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0.00%</w:t>
            </w:r>
          </w:p>
        </w:tc>
        <w:tc>
          <w:tcPr>
            <w:tcW w:w="150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100.00%</w:t>
            </w:r>
          </w:p>
        </w:tc>
        <w:tc>
          <w:tcPr>
            <w:tcW w:w="1215"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 </w:t>
            </w:r>
          </w:p>
        </w:tc>
      </w:tr>
      <w:tr w:rsidR="00356010" w:rsidRPr="00356010" w:rsidTr="00356010">
        <w:trPr>
          <w:trHeight w:val="360"/>
        </w:trPr>
        <w:tc>
          <w:tcPr>
            <w:tcW w:w="1346" w:type="dxa"/>
            <w:tcBorders>
              <w:top w:val="nil"/>
              <w:left w:val="single" w:sz="4" w:space="0" w:color="auto"/>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0.6</w:t>
            </w:r>
          </w:p>
        </w:tc>
        <w:tc>
          <w:tcPr>
            <w:tcW w:w="161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40.12</w:t>
            </w:r>
          </w:p>
        </w:tc>
        <w:tc>
          <w:tcPr>
            <w:tcW w:w="1194"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8.32%</w:t>
            </w:r>
          </w:p>
        </w:tc>
        <w:tc>
          <w:tcPr>
            <w:tcW w:w="150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8.32%</w:t>
            </w:r>
          </w:p>
        </w:tc>
        <w:tc>
          <w:tcPr>
            <w:tcW w:w="150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91.68%</w:t>
            </w:r>
          </w:p>
        </w:tc>
        <w:tc>
          <w:tcPr>
            <w:tcW w:w="1215"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 </w:t>
            </w:r>
          </w:p>
        </w:tc>
      </w:tr>
      <w:tr w:rsidR="00356010" w:rsidRPr="00356010" w:rsidTr="00356010">
        <w:trPr>
          <w:trHeight w:val="360"/>
        </w:trPr>
        <w:tc>
          <w:tcPr>
            <w:tcW w:w="1346" w:type="dxa"/>
            <w:tcBorders>
              <w:top w:val="nil"/>
              <w:left w:val="single" w:sz="4" w:space="0" w:color="auto"/>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0.3</w:t>
            </w:r>
          </w:p>
        </w:tc>
        <w:tc>
          <w:tcPr>
            <w:tcW w:w="161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311.58</w:t>
            </w:r>
          </w:p>
        </w:tc>
        <w:tc>
          <w:tcPr>
            <w:tcW w:w="1194"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64.60%</w:t>
            </w:r>
          </w:p>
        </w:tc>
        <w:tc>
          <w:tcPr>
            <w:tcW w:w="150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72.92%</w:t>
            </w:r>
          </w:p>
        </w:tc>
        <w:tc>
          <w:tcPr>
            <w:tcW w:w="150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27.08%</w:t>
            </w:r>
          </w:p>
        </w:tc>
        <w:tc>
          <w:tcPr>
            <w:tcW w:w="1215"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 </w:t>
            </w:r>
          </w:p>
        </w:tc>
      </w:tr>
      <w:tr w:rsidR="00356010" w:rsidRPr="00356010" w:rsidTr="00356010">
        <w:trPr>
          <w:trHeight w:val="360"/>
        </w:trPr>
        <w:tc>
          <w:tcPr>
            <w:tcW w:w="1346" w:type="dxa"/>
            <w:tcBorders>
              <w:top w:val="nil"/>
              <w:left w:val="single" w:sz="4" w:space="0" w:color="auto"/>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0.15</w:t>
            </w:r>
          </w:p>
        </w:tc>
        <w:tc>
          <w:tcPr>
            <w:tcW w:w="161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128.1</w:t>
            </w:r>
          </w:p>
        </w:tc>
        <w:tc>
          <w:tcPr>
            <w:tcW w:w="1194"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26.56%</w:t>
            </w:r>
          </w:p>
        </w:tc>
        <w:tc>
          <w:tcPr>
            <w:tcW w:w="150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99.48%</w:t>
            </w:r>
          </w:p>
        </w:tc>
        <w:tc>
          <w:tcPr>
            <w:tcW w:w="150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0.52%</w:t>
            </w:r>
          </w:p>
        </w:tc>
        <w:tc>
          <w:tcPr>
            <w:tcW w:w="1215"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 </w:t>
            </w:r>
          </w:p>
        </w:tc>
      </w:tr>
      <w:tr w:rsidR="00356010" w:rsidRPr="00356010" w:rsidTr="00356010">
        <w:trPr>
          <w:trHeight w:val="360"/>
        </w:trPr>
        <w:tc>
          <w:tcPr>
            <w:tcW w:w="1346" w:type="dxa"/>
            <w:tcBorders>
              <w:top w:val="nil"/>
              <w:left w:val="single" w:sz="4" w:space="0" w:color="auto"/>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0.075</w:t>
            </w:r>
          </w:p>
        </w:tc>
        <w:tc>
          <w:tcPr>
            <w:tcW w:w="161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1.7</w:t>
            </w:r>
          </w:p>
        </w:tc>
        <w:tc>
          <w:tcPr>
            <w:tcW w:w="1194"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0.35%</w:t>
            </w:r>
          </w:p>
        </w:tc>
        <w:tc>
          <w:tcPr>
            <w:tcW w:w="150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99.83%</w:t>
            </w:r>
          </w:p>
        </w:tc>
        <w:tc>
          <w:tcPr>
            <w:tcW w:w="150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0.17%</w:t>
            </w:r>
          </w:p>
        </w:tc>
        <w:tc>
          <w:tcPr>
            <w:tcW w:w="1215"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 </w:t>
            </w:r>
          </w:p>
        </w:tc>
      </w:tr>
      <w:tr w:rsidR="00356010" w:rsidRPr="00356010" w:rsidTr="00356010">
        <w:trPr>
          <w:trHeight w:val="360"/>
        </w:trPr>
        <w:tc>
          <w:tcPr>
            <w:tcW w:w="1346" w:type="dxa"/>
            <w:tcBorders>
              <w:top w:val="nil"/>
              <w:left w:val="single" w:sz="4" w:space="0" w:color="auto"/>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Pan</w:t>
            </w:r>
          </w:p>
        </w:tc>
        <w:tc>
          <w:tcPr>
            <w:tcW w:w="161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0.8</w:t>
            </w:r>
          </w:p>
        </w:tc>
        <w:tc>
          <w:tcPr>
            <w:tcW w:w="1194"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0.17%</w:t>
            </w:r>
          </w:p>
        </w:tc>
        <w:tc>
          <w:tcPr>
            <w:tcW w:w="150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100.00%</w:t>
            </w:r>
          </w:p>
        </w:tc>
        <w:tc>
          <w:tcPr>
            <w:tcW w:w="150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0.00%</w:t>
            </w:r>
          </w:p>
        </w:tc>
        <w:tc>
          <w:tcPr>
            <w:tcW w:w="1215"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color w:val="000000"/>
                <w:szCs w:val="24"/>
                <w:lang w:bidi="ne-NP"/>
              </w:rPr>
            </w:pPr>
            <w:r w:rsidRPr="00356010">
              <w:rPr>
                <w:rFonts w:eastAsia="Times New Roman"/>
                <w:color w:val="000000"/>
                <w:szCs w:val="24"/>
                <w:lang w:bidi="ne-NP"/>
              </w:rPr>
              <w:t> </w:t>
            </w:r>
          </w:p>
        </w:tc>
      </w:tr>
      <w:tr w:rsidR="00356010" w:rsidRPr="00356010" w:rsidTr="00356010">
        <w:trPr>
          <w:trHeight w:val="360"/>
        </w:trPr>
        <w:tc>
          <w:tcPr>
            <w:tcW w:w="1346" w:type="dxa"/>
            <w:tcBorders>
              <w:top w:val="nil"/>
              <w:left w:val="single" w:sz="4" w:space="0" w:color="auto"/>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b/>
                <w:bCs/>
                <w:color w:val="000000"/>
                <w:szCs w:val="24"/>
                <w:lang w:bidi="ne-NP"/>
              </w:rPr>
            </w:pPr>
            <w:r w:rsidRPr="00356010">
              <w:rPr>
                <w:rFonts w:eastAsia="Times New Roman"/>
                <w:b/>
                <w:bCs/>
                <w:color w:val="000000"/>
                <w:szCs w:val="24"/>
                <w:lang w:bidi="ne-NP"/>
              </w:rPr>
              <w:t>Total weight</w:t>
            </w:r>
          </w:p>
        </w:tc>
        <w:tc>
          <w:tcPr>
            <w:tcW w:w="161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b/>
                <w:bCs/>
                <w:color w:val="000000"/>
                <w:szCs w:val="24"/>
                <w:lang w:bidi="ne-NP"/>
              </w:rPr>
            </w:pPr>
            <w:r w:rsidRPr="00356010">
              <w:rPr>
                <w:rFonts w:eastAsia="Times New Roman"/>
                <w:b/>
                <w:bCs/>
                <w:color w:val="000000"/>
                <w:szCs w:val="24"/>
                <w:lang w:bidi="ne-NP"/>
              </w:rPr>
              <w:t>482.3</w:t>
            </w:r>
          </w:p>
        </w:tc>
        <w:tc>
          <w:tcPr>
            <w:tcW w:w="1194"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b/>
                <w:bCs/>
                <w:color w:val="000000"/>
                <w:szCs w:val="24"/>
                <w:lang w:bidi="ne-NP"/>
              </w:rPr>
            </w:pPr>
            <w:r w:rsidRPr="00356010">
              <w:rPr>
                <w:rFonts w:eastAsia="Times New Roman"/>
                <w:b/>
                <w:bCs/>
                <w:color w:val="000000"/>
                <w:szCs w:val="24"/>
                <w:lang w:bidi="ne-NP"/>
              </w:rPr>
              <w:t> </w:t>
            </w:r>
          </w:p>
        </w:tc>
        <w:tc>
          <w:tcPr>
            <w:tcW w:w="150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b/>
                <w:bCs/>
                <w:color w:val="000000"/>
                <w:szCs w:val="24"/>
                <w:lang w:bidi="ne-NP"/>
              </w:rPr>
            </w:pPr>
            <w:r w:rsidRPr="00356010">
              <w:rPr>
                <w:rFonts w:eastAsia="Times New Roman"/>
                <w:b/>
                <w:bCs/>
                <w:color w:val="000000"/>
                <w:szCs w:val="24"/>
                <w:lang w:bidi="ne-NP"/>
              </w:rPr>
              <w:t> </w:t>
            </w:r>
          </w:p>
        </w:tc>
        <w:tc>
          <w:tcPr>
            <w:tcW w:w="1500"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b/>
                <w:bCs/>
                <w:color w:val="000000"/>
                <w:szCs w:val="24"/>
                <w:lang w:bidi="ne-NP"/>
              </w:rPr>
            </w:pPr>
            <w:r w:rsidRPr="00356010">
              <w:rPr>
                <w:rFonts w:eastAsia="Times New Roman"/>
                <w:b/>
                <w:bCs/>
                <w:color w:val="000000"/>
                <w:szCs w:val="24"/>
                <w:lang w:bidi="ne-NP"/>
              </w:rPr>
              <w:t> </w:t>
            </w:r>
          </w:p>
        </w:tc>
        <w:tc>
          <w:tcPr>
            <w:tcW w:w="1215" w:type="dxa"/>
            <w:tcBorders>
              <w:top w:val="nil"/>
              <w:left w:val="nil"/>
              <w:bottom w:val="single" w:sz="4" w:space="0" w:color="auto"/>
              <w:right w:val="single" w:sz="4" w:space="0" w:color="auto"/>
            </w:tcBorders>
            <w:shd w:val="clear" w:color="auto" w:fill="auto"/>
            <w:noWrap/>
            <w:vAlign w:val="center"/>
            <w:hideMark/>
          </w:tcPr>
          <w:p w:rsidR="00356010" w:rsidRPr="00356010" w:rsidRDefault="00356010" w:rsidP="00356010">
            <w:pPr>
              <w:spacing w:after="0" w:line="240" w:lineRule="auto"/>
              <w:jc w:val="center"/>
              <w:rPr>
                <w:rFonts w:eastAsia="Times New Roman"/>
                <w:b/>
                <w:bCs/>
                <w:color w:val="000000"/>
                <w:szCs w:val="24"/>
                <w:lang w:bidi="ne-NP"/>
              </w:rPr>
            </w:pPr>
            <w:r w:rsidRPr="00356010">
              <w:rPr>
                <w:rFonts w:eastAsia="Times New Roman"/>
                <w:b/>
                <w:bCs/>
                <w:color w:val="000000"/>
                <w:szCs w:val="24"/>
                <w:lang w:bidi="ne-NP"/>
              </w:rPr>
              <w:t> </w:t>
            </w:r>
          </w:p>
        </w:tc>
      </w:tr>
    </w:tbl>
    <w:p w:rsidR="00356010" w:rsidRDefault="00356010" w:rsidP="00356010">
      <w:pPr>
        <w:spacing w:after="0" w:line="360" w:lineRule="auto"/>
        <w:jc w:val="both"/>
      </w:pPr>
    </w:p>
    <w:p w:rsidR="00620FA4" w:rsidRPr="009B7B66" w:rsidRDefault="004654B2" w:rsidP="00356010">
      <w:pPr>
        <w:spacing w:after="0" w:line="360" w:lineRule="auto"/>
        <w:jc w:val="both"/>
      </w:pPr>
      <w:bookmarkStart w:id="63" w:name="_Toc22256397"/>
      <w:r>
        <w:rPr>
          <w:b/>
          <w:bCs/>
          <w:color w:val="000000" w:themeColor="text1"/>
        </w:rPr>
        <w:t>3.2.4 Gradation of A</w:t>
      </w:r>
      <w:r w:rsidR="00620FA4" w:rsidRPr="006F0D48">
        <w:rPr>
          <w:b/>
          <w:bCs/>
          <w:color w:val="000000" w:themeColor="text1"/>
        </w:rPr>
        <w:t>ggregates</w:t>
      </w:r>
      <w:bookmarkEnd w:id="63"/>
    </w:p>
    <w:p w:rsidR="00620FA4" w:rsidRDefault="006D4A54" w:rsidP="00EF1AB4">
      <w:pPr>
        <w:spacing w:line="360" w:lineRule="auto"/>
        <w:jc w:val="both"/>
      </w:pPr>
      <w:r>
        <w:t>T</w:t>
      </w:r>
      <w:r w:rsidR="00363BED">
        <w:t xml:space="preserve">he gradation of the aggregate </w:t>
      </w:r>
      <w:proofErr w:type="gramStart"/>
      <w:r w:rsidR="00363BED">
        <w:t>was</w:t>
      </w:r>
      <w:r>
        <w:t xml:space="preserve"> done</w:t>
      </w:r>
      <w:proofErr w:type="gramEnd"/>
      <w:r>
        <w:t xml:space="preserve"> by tria</w:t>
      </w:r>
      <w:r w:rsidR="00363BED">
        <w:t xml:space="preserve">l and error method. Aggregates </w:t>
      </w:r>
      <w:proofErr w:type="gramStart"/>
      <w:r w:rsidR="00363BED">
        <w:t>were classified</w:t>
      </w:r>
      <w:proofErr w:type="gramEnd"/>
      <w:r w:rsidR="00363BED">
        <w:t xml:space="preserve"> in</w:t>
      </w:r>
      <w:r>
        <w:t>to four groups. The classificat</w:t>
      </w:r>
      <w:r w:rsidR="00363BED">
        <w:t>ion of aggregates into groups were</w:t>
      </w:r>
      <w:r>
        <w:t xml:space="preserve"> done </w:t>
      </w:r>
      <w:proofErr w:type="gramStart"/>
      <w:r>
        <w:t>on the basis of</w:t>
      </w:r>
      <w:proofErr w:type="gramEnd"/>
      <w:r>
        <w:t xml:space="preserve"> aggregate </w:t>
      </w:r>
      <w:r w:rsidR="00363BED">
        <w:t xml:space="preserve">size. The mixing of aggregate </w:t>
      </w:r>
      <w:proofErr w:type="gramStart"/>
      <w:r w:rsidR="00363BED">
        <w:t>was</w:t>
      </w:r>
      <w:r>
        <w:t xml:space="preserve"> done</w:t>
      </w:r>
      <w:proofErr w:type="gramEnd"/>
      <w:r>
        <w:t xml:space="preserve"> by mixing appropriate percentage of aggregate of each group. The gradation of the combined mix must confer to the standard specification</w:t>
      </w:r>
      <w:r w:rsidR="00363BED">
        <w:t xml:space="preserve">s. </w:t>
      </w:r>
      <w:proofErr w:type="spellStart"/>
      <w:r w:rsidR="00363BED">
        <w:t>DoR</w:t>
      </w:r>
      <w:proofErr w:type="spellEnd"/>
      <w:r w:rsidR="00363BED">
        <w:t xml:space="preserve"> standard specifications </w:t>
      </w:r>
      <w:proofErr w:type="gramStart"/>
      <w:r w:rsidR="00363BED">
        <w:t>was</w:t>
      </w:r>
      <w:r>
        <w:t xml:space="preserve"> used</w:t>
      </w:r>
      <w:proofErr w:type="gramEnd"/>
      <w:r>
        <w:t xml:space="preserve"> for the combined mix of aggregates.</w:t>
      </w:r>
    </w:p>
    <w:p w:rsidR="006D4A54" w:rsidRPr="006D4A54" w:rsidRDefault="004654B2" w:rsidP="00363BED">
      <w:pPr>
        <w:pStyle w:val="Listoftable"/>
        <w:spacing w:after="0"/>
      </w:pPr>
      <w:bookmarkStart w:id="64" w:name="_Toc24528867"/>
      <w:r>
        <w:t>Table 3.5: Gradation of Coarse and Fine Aggregates of Normal AC M</w:t>
      </w:r>
      <w:r w:rsidR="006D4A54">
        <w:t>ix</w:t>
      </w:r>
      <w:bookmarkEnd w:id="64"/>
    </w:p>
    <w:tbl>
      <w:tblPr>
        <w:tblW w:w="8086" w:type="dxa"/>
        <w:tblLook w:val="04A0" w:firstRow="1" w:lastRow="0" w:firstColumn="1" w:lastColumn="0" w:noHBand="0" w:noVBand="1"/>
      </w:tblPr>
      <w:tblGrid>
        <w:gridCol w:w="1828"/>
        <w:gridCol w:w="1274"/>
        <w:gridCol w:w="1274"/>
        <w:gridCol w:w="982"/>
        <w:gridCol w:w="1150"/>
        <w:gridCol w:w="1578"/>
      </w:tblGrid>
      <w:tr w:rsidR="00FB47E4" w:rsidRPr="00FB47E4" w:rsidTr="00FB47E4">
        <w:trPr>
          <w:trHeight w:val="459"/>
        </w:trPr>
        <w:tc>
          <w:tcPr>
            <w:tcW w:w="18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Percentage used</w:t>
            </w:r>
          </w:p>
        </w:tc>
        <w:tc>
          <w:tcPr>
            <w:tcW w:w="1274" w:type="dxa"/>
            <w:tcBorders>
              <w:top w:val="single" w:sz="4" w:space="0" w:color="auto"/>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40%</w:t>
            </w:r>
          </w:p>
        </w:tc>
        <w:tc>
          <w:tcPr>
            <w:tcW w:w="1274" w:type="dxa"/>
            <w:tcBorders>
              <w:top w:val="single" w:sz="4" w:space="0" w:color="auto"/>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14%</w:t>
            </w:r>
          </w:p>
        </w:tc>
        <w:tc>
          <w:tcPr>
            <w:tcW w:w="982" w:type="dxa"/>
            <w:tcBorders>
              <w:top w:val="single" w:sz="4" w:space="0" w:color="auto"/>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46%</w:t>
            </w:r>
          </w:p>
        </w:tc>
        <w:tc>
          <w:tcPr>
            <w:tcW w:w="115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 passing</w:t>
            </w:r>
          </w:p>
        </w:tc>
        <w:tc>
          <w:tcPr>
            <w:tcW w:w="157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Specification</w:t>
            </w:r>
          </w:p>
        </w:tc>
      </w:tr>
      <w:tr w:rsidR="00FB47E4" w:rsidRPr="00FB47E4" w:rsidTr="00FB47E4">
        <w:trPr>
          <w:trHeight w:val="459"/>
        </w:trPr>
        <w:tc>
          <w:tcPr>
            <w:tcW w:w="1828"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Sieve size</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20mm</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10mm</w:t>
            </w:r>
          </w:p>
        </w:tc>
        <w:tc>
          <w:tcPr>
            <w:tcW w:w="98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Dust</w:t>
            </w:r>
          </w:p>
        </w:tc>
        <w:tc>
          <w:tcPr>
            <w:tcW w:w="1150" w:type="dxa"/>
            <w:vMerge/>
            <w:tcBorders>
              <w:top w:val="single" w:sz="4" w:space="0" w:color="auto"/>
              <w:left w:val="single" w:sz="4" w:space="0" w:color="auto"/>
              <w:bottom w:val="single" w:sz="4" w:space="0" w:color="auto"/>
              <w:right w:val="single" w:sz="4" w:space="0" w:color="auto"/>
            </w:tcBorders>
            <w:vAlign w:val="center"/>
            <w:hideMark/>
          </w:tcPr>
          <w:p w:rsidR="00FB47E4" w:rsidRPr="00FB47E4" w:rsidRDefault="00FB47E4" w:rsidP="00FB47E4">
            <w:pPr>
              <w:spacing w:after="0" w:line="240" w:lineRule="auto"/>
              <w:rPr>
                <w:rFonts w:eastAsia="Times New Roman"/>
                <w:b/>
                <w:bCs/>
                <w:color w:val="000000"/>
                <w:szCs w:val="24"/>
                <w:lang w:bidi="ne-NP"/>
              </w:rPr>
            </w:pPr>
          </w:p>
        </w:tc>
        <w:tc>
          <w:tcPr>
            <w:tcW w:w="1578" w:type="dxa"/>
            <w:vMerge/>
            <w:tcBorders>
              <w:top w:val="single" w:sz="4" w:space="0" w:color="auto"/>
              <w:left w:val="single" w:sz="4" w:space="0" w:color="auto"/>
              <w:bottom w:val="single" w:sz="4" w:space="0" w:color="auto"/>
              <w:right w:val="single" w:sz="4" w:space="0" w:color="auto"/>
            </w:tcBorders>
            <w:vAlign w:val="center"/>
            <w:hideMark/>
          </w:tcPr>
          <w:p w:rsidR="00FB47E4" w:rsidRPr="00FB47E4" w:rsidRDefault="00FB47E4" w:rsidP="00FB47E4">
            <w:pPr>
              <w:spacing w:after="0" w:line="240" w:lineRule="auto"/>
              <w:rPr>
                <w:rFonts w:eastAsia="Times New Roman"/>
                <w:b/>
                <w:bCs/>
                <w:color w:val="000000"/>
                <w:szCs w:val="24"/>
                <w:lang w:bidi="ne-NP"/>
              </w:rPr>
            </w:pPr>
          </w:p>
        </w:tc>
      </w:tr>
      <w:tr w:rsidR="00FB47E4" w:rsidRPr="00FB47E4" w:rsidTr="00FB47E4">
        <w:trPr>
          <w:trHeight w:val="459"/>
        </w:trPr>
        <w:tc>
          <w:tcPr>
            <w:tcW w:w="1828"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20</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40.00%</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14.00%</w:t>
            </w:r>
          </w:p>
        </w:tc>
        <w:tc>
          <w:tcPr>
            <w:tcW w:w="98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46.00%</w:t>
            </w:r>
          </w:p>
        </w:tc>
        <w:tc>
          <w:tcPr>
            <w:tcW w:w="1150"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100.00%</w:t>
            </w:r>
          </w:p>
        </w:tc>
        <w:tc>
          <w:tcPr>
            <w:tcW w:w="1578"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90-100</w:t>
            </w:r>
          </w:p>
        </w:tc>
      </w:tr>
      <w:tr w:rsidR="00FB47E4" w:rsidRPr="00FB47E4" w:rsidTr="00FB47E4">
        <w:trPr>
          <w:trHeight w:val="459"/>
        </w:trPr>
        <w:tc>
          <w:tcPr>
            <w:tcW w:w="1828"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16</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26.24%</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13.87%</w:t>
            </w:r>
          </w:p>
        </w:tc>
        <w:tc>
          <w:tcPr>
            <w:tcW w:w="98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46.00%</w:t>
            </w:r>
          </w:p>
        </w:tc>
        <w:tc>
          <w:tcPr>
            <w:tcW w:w="1150"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86.12%</w:t>
            </w:r>
          </w:p>
        </w:tc>
        <w:tc>
          <w:tcPr>
            <w:tcW w:w="1578"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 </w:t>
            </w:r>
          </w:p>
        </w:tc>
      </w:tr>
      <w:tr w:rsidR="00FB47E4" w:rsidRPr="00FB47E4" w:rsidTr="00FB47E4">
        <w:trPr>
          <w:trHeight w:val="459"/>
        </w:trPr>
        <w:tc>
          <w:tcPr>
            <w:tcW w:w="1828"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13.2</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16.76%</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13.58%</w:t>
            </w:r>
          </w:p>
        </w:tc>
        <w:tc>
          <w:tcPr>
            <w:tcW w:w="98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46.00%</w:t>
            </w:r>
          </w:p>
        </w:tc>
        <w:tc>
          <w:tcPr>
            <w:tcW w:w="1150"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76.34%</w:t>
            </w:r>
          </w:p>
        </w:tc>
        <w:tc>
          <w:tcPr>
            <w:tcW w:w="1578"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59-79</w:t>
            </w:r>
          </w:p>
        </w:tc>
      </w:tr>
      <w:tr w:rsidR="00FB47E4" w:rsidRPr="00FB47E4" w:rsidTr="00FB47E4">
        <w:trPr>
          <w:trHeight w:val="459"/>
        </w:trPr>
        <w:tc>
          <w:tcPr>
            <w:tcW w:w="1828"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10</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8.69%</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11.94%</w:t>
            </w:r>
          </w:p>
        </w:tc>
        <w:tc>
          <w:tcPr>
            <w:tcW w:w="98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46.00%</w:t>
            </w:r>
          </w:p>
        </w:tc>
        <w:tc>
          <w:tcPr>
            <w:tcW w:w="1150"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66.63%</w:t>
            </w:r>
          </w:p>
        </w:tc>
        <w:tc>
          <w:tcPr>
            <w:tcW w:w="1578"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52-72</w:t>
            </w:r>
          </w:p>
        </w:tc>
      </w:tr>
      <w:tr w:rsidR="00FB47E4" w:rsidRPr="00FB47E4" w:rsidTr="00FB47E4">
        <w:trPr>
          <w:trHeight w:val="459"/>
        </w:trPr>
        <w:tc>
          <w:tcPr>
            <w:tcW w:w="1828"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4.75</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3.04%</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2.42%</w:t>
            </w:r>
          </w:p>
        </w:tc>
        <w:tc>
          <w:tcPr>
            <w:tcW w:w="98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39.04%</w:t>
            </w:r>
          </w:p>
        </w:tc>
        <w:tc>
          <w:tcPr>
            <w:tcW w:w="1150"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44.49%</w:t>
            </w:r>
          </w:p>
        </w:tc>
        <w:tc>
          <w:tcPr>
            <w:tcW w:w="1578"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35-55</w:t>
            </w:r>
          </w:p>
        </w:tc>
      </w:tr>
      <w:tr w:rsidR="00FB47E4" w:rsidRPr="00FB47E4" w:rsidTr="00FB47E4">
        <w:trPr>
          <w:trHeight w:val="459"/>
        </w:trPr>
        <w:tc>
          <w:tcPr>
            <w:tcW w:w="1828"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2.36</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2.24%</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1.64%</w:t>
            </w:r>
          </w:p>
        </w:tc>
        <w:tc>
          <w:tcPr>
            <w:tcW w:w="98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28.33%</w:t>
            </w:r>
          </w:p>
        </w:tc>
        <w:tc>
          <w:tcPr>
            <w:tcW w:w="1150"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32.21%</w:t>
            </w:r>
          </w:p>
        </w:tc>
        <w:tc>
          <w:tcPr>
            <w:tcW w:w="1578"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28-44</w:t>
            </w:r>
          </w:p>
        </w:tc>
      </w:tr>
      <w:tr w:rsidR="00FB47E4" w:rsidRPr="00FB47E4" w:rsidTr="00FB47E4">
        <w:trPr>
          <w:trHeight w:val="459"/>
        </w:trPr>
        <w:tc>
          <w:tcPr>
            <w:tcW w:w="1828"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1.18</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0.00%</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0.00%</w:t>
            </w:r>
          </w:p>
        </w:tc>
        <w:tc>
          <w:tcPr>
            <w:tcW w:w="98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22.14%</w:t>
            </w:r>
          </w:p>
        </w:tc>
        <w:tc>
          <w:tcPr>
            <w:tcW w:w="1150"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22.14%</w:t>
            </w:r>
          </w:p>
        </w:tc>
        <w:tc>
          <w:tcPr>
            <w:tcW w:w="1578"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20-34</w:t>
            </w:r>
          </w:p>
        </w:tc>
      </w:tr>
      <w:tr w:rsidR="00FB47E4" w:rsidRPr="00FB47E4" w:rsidTr="00FB47E4">
        <w:trPr>
          <w:trHeight w:val="459"/>
        </w:trPr>
        <w:tc>
          <w:tcPr>
            <w:tcW w:w="1828"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0.6</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1.09%</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0.58%</w:t>
            </w:r>
          </w:p>
        </w:tc>
        <w:tc>
          <w:tcPr>
            <w:tcW w:w="98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14.33%</w:t>
            </w:r>
          </w:p>
        </w:tc>
        <w:tc>
          <w:tcPr>
            <w:tcW w:w="1150"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16.00%</w:t>
            </w:r>
          </w:p>
        </w:tc>
        <w:tc>
          <w:tcPr>
            <w:tcW w:w="1578"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15-27</w:t>
            </w:r>
          </w:p>
        </w:tc>
      </w:tr>
      <w:tr w:rsidR="00FB47E4" w:rsidRPr="00FB47E4" w:rsidTr="00FB47E4">
        <w:trPr>
          <w:trHeight w:val="459"/>
        </w:trPr>
        <w:tc>
          <w:tcPr>
            <w:tcW w:w="1828"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0.3</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0.00%</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0.00%</w:t>
            </w:r>
          </w:p>
        </w:tc>
        <w:tc>
          <w:tcPr>
            <w:tcW w:w="98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11.99%</w:t>
            </w:r>
          </w:p>
        </w:tc>
        <w:tc>
          <w:tcPr>
            <w:tcW w:w="1150"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11.99%</w:t>
            </w:r>
          </w:p>
        </w:tc>
        <w:tc>
          <w:tcPr>
            <w:tcW w:w="1578"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10-20</w:t>
            </w:r>
          </w:p>
        </w:tc>
      </w:tr>
      <w:tr w:rsidR="00FB47E4" w:rsidRPr="00FB47E4" w:rsidTr="00FB47E4">
        <w:trPr>
          <w:trHeight w:val="459"/>
        </w:trPr>
        <w:tc>
          <w:tcPr>
            <w:tcW w:w="1828"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0.15</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0.00%</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0.00%</w:t>
            </w:r>
          </w:p>
        </w:tc>
        <w:tc>
          <w:tcPr>
            <w:tcW w:w="98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9.21%</w:t>
            </w:r>
          </w:p>
        </w:tc>
        <w:tc>
          <w:tcPr>
            <w:tcW w:w="1150"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9.21%</w:t>
            </w:r>
          </w:p>
        </w:tc>
        <w:tc>
          <w:tcPr>
            <w:tcW w:w="1578"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5-13</w:t>
            </w:r>
          </w:p>
        </w:tc>
      </w:tr>
      <w:tr w:rsidR="00FB47E4" w:rsidRPr="00FB47E4" w:rsidTr="00FB47E4">
        <w:trPr>
          <w:trHeight w:val="459"/>
        </w:trPr>
        <w:tc>
          <w:tcPr>
            <w:tcW w:w="1828"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0.075</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0.33%</w:t>
            </w:r>
          </w:p>
        </w:tc>
        <w:tc>
          <w:tcPr>
            <w:tcW w:w="1274"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0.07%</w:t>
            </w:r>
          </w:p>
        </w:tc>
        <w:tc>
          <w:tcPr>
            <w:tcW w:w="98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6.10%</w:t>
            </w:r>
          </w:p>
        </w:tc>
        <w:tc>
          <w:tcPr>
            <w:tcW w:w="1150"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6.50%</w:t>
            </w:r>
          </w:p>
        </w:tc>
        <w:tc>
          <w:tcPr>
            <w:tcW w:w="1578"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2-8</w:t>
            </w:r>
          </w:p>
        </w:tc>
      </w:tr>
    </w:tbl>
    <w:p w:rsidR="008B5F00" w:rsidRDefault="00FB47E4" w:rsidP="00EF1AB4">
      <w:pPr>
        <w:spacing w:line="360" w:lineRule="auto"/>
        <w:jc w:val="both"/>
      </w:pPr>
      <w:r>
        <w:rPr>
          <w:noProof/>
          <w:lang w:bidi="ne-NP"/>
        </w:rPr>
        <w:lastRenderedPageBreak/>
        <w:drawing>
          <wp:inline distT="0" distB="0" distL="0" distR="0" wp14:anchorId="1372DDD2" wp14:editId="2EB96EAF">
            <wp:extent cx="4975860" cy="2712720"/>
            <wp:effectExtent l="0" t="0" r="15240" b="1143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51949" w:rsidRPr="006D4A54" w:rsidRDefault="00215E89" w:rsidP="004C4AD0">
      <w:pPr>
        <w:pStyle w:val="Listoffigures"/>
      </w:pPr>
      <w:bookmarkStart w:id="65" w:name="_Toc24528835"/>
      <w:r>
        <w:t>Figure 3.3: Gradation Envelope of Normal AC M</w:t>
      </w:r>
      <w:r w:rsidR="00251949">
        <w:t>ix</w:t>
      </w:r>
      <w:bookmarkEnd w:id="65"/>
    </w:p>
    <w:p w:rsidR="006D4A54" w:rsidRDefault="003A5E86" w:rsidP="006C1264">
      <w:pPr>
        <w:spacing w:line="360" w:lineRule="auto"/>
        <w:jc w:val="both"/>
      </w:pPr>
      <w:r>
        <w:t>Different portion of f</w:t>
      </w:r>
      <w:r w:rsidR="00363BED">
        <w:t xml:space="preserve">ine aggregate </w:t>
      </w:r>
      <w:proofErr w:type="gramStart"/>
      <w:r w:rsidR="00363BED">
        <w:t>was</w:t>
      </w:r>
      <w:r>
        <w:t xml:space="preserve"> replaced</w:t>
      </w:r>
      <w:proofErr w:type="gramEnd"/>
      <w:r>
        <w:t xml:space="preserve"> by glass of already mentioned specifications. The combined </w:t>
      </w:r>
      <w:r w:rsidR="00363BED">
        <w:t>gradation of aggregate is</w:t>
      </w:r>
      <w:r>
        <w:t xml:space="preserve"> under specifications.</w:t>
      </w:r>
    </w:p>
    <w:p w:rsidR="003A5E86" w:rsidRPr="003A5E86" w:rsidRDefault="00215E89" w:rsidP="00C51791">
      <w:pPr>
        <w:pStyle w:val="Listoftable"/>
        <w:spacing w:after="0"/>
      </w:pPr>
      <w:bookmarkStart w:id="66" w:name="_Toc24528868"/>
      <w:r>
        <w:t>Table 3.6: Combined Gradation of AC Mix with 5% G</w:t>
      </w:r>
      <w:r w:rsidR="003A5E86">
        <w:t>lass</w:t>
      </w:r>
      <w:bookmarkEnd w:id="66"/>
    </w:p>
    <w:tbl>
      <w:tblPr>
        <w:tblW w:w="8182" w:type="dxa"/>
        <w:tblLook w:val="04A0" w:firstRow="1" w:lastRow="0" w:firstColumn="1" w:lastColumn="0" w:noHBand="0" w:noVBand="1"/>
      </w:tblPr>
      <w:tblGrid>
        <w:gridCol w:w="1349"/>
        <w:gridCol w:w="876"/>
        <w:gridCol w:w="956"/>
        <w:gridCol w:w="956"/>
        <w:gridCol w:w="947"/>
        <w:gridCol w:w="1232"/>
        <w:gridCol w:w="1937"/>
      </w:tblGrid>
      <w:tr w:rsidR="00FB47E4" w:rsidRPr="00FB47E4" w:rsidTr="00FB47E4">
        <w:trPr>
          <w:trHeight w:val="501"/>
        </w:trPr>
        <w:tc>
          <w:tcPr>
            <w:tcW w:w="1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Percentage used</w:t>
            </w:r>
          </w:p>
        </w:tc>
        <w:tc>
          <w:tcPr>
            <w:tcW w:w="876" w:type="dxa"/>
            <w:tcBorders>
              <w:top w:val="single" w:sz="4" w:space="0" w:color="auto"/>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40%</w:t>
            </w:r>
          </w:p>
        </w:tc>
        <w:tc>
          <w:tcPr>
            <w:tcW w:w="935" w:type="dxa"/>
            <w:tcBorders>
              <w:top w:val="single" w:sz="4" w:space="0" w:color="auto"/>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14%</w:t>
            </w:r>
          </w:p>
        </w:tc>
        <w:tc>
          <w:tcPr>
            <w:tcW w:w="935" w:type="dxa"/>
            <w:tcBorders>
              <w:top w:val="single" w:sz="4" w:space="0" w:color="auto"/>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41%</w:t>
            </w:r>
          </w:p>
        </w:tc>
        <w:tc>
          <w:tcPr>
            <w:tcW w:w="947" w:type="dxa"/>
            <w:tcBorders>
              <w:top w:val="single" w:sz="4" w:space="0" w:color="auto"/>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5%</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 passing</w:t>
            </w:r>
          </w:p>
        </w:tc>
        <w:tc>
          <w:tcPr>
            <w:tcW w:w="193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Specification</w:t>
            </w:r>
          </w:p>
        </w:tc>
      </w:tr>
      <w:tr w:rsidR="00FB47E4" w:rsidRPr="00FB47E4" w:rsidTr="00FB47E4">
        <w:trPr>
          <w:trHeight w:val="501"/>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Sieve size</w:t>
            </w:r>
          </w:p>
        </w:tc>
        <w:tc>
          <w:tcPr>
            <w:tcW w:w="876"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20mm</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10mm</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Dust</w:t>
            </w:r>
          </w:p>
        </w:tc>
        <w:tc>
          <w:tcPr>
            <w:tcW w:w="94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b/>
                <w:bCs/>
                <w:color w:val="000000"/>
                <w:szCs w:val="24"/>
                <w:lang w:bidi="ne-NP"/>
              </w:rPr>
            </w:pPr>
            <w:r w:rsidRPr="00FB47E4">
              <w:rPr>
                <w:rFonts w:eastAsia="Times New Roman"/>
                <w:b/>
                <w:bCs/>
                <w:color w:val="000000"/>
                <w:szCs w:val="24"/>
                <w:lang w:bidi="ne-NP"/>
              </w:rPr>
              <w:t>Glass</w:t>
            </w: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FB47E4" w:rsidRPr="00FB47E4" w:rsidRDefault="00FB47E4" w:rsidP="00FB47E4">
            <w:pPr>
              <w:spacing w:after="0" w:line="240" w:lineRule="auto"/>
              <w:rPr>
                <w:rFonts w:eastAsia="Times New Roman"/>
                <w:b/>
                <w:bCs/>
                <w:color w:val="000000"/>
                <w:szCs w:val="24"/>
                <w:lang w:bidi="ne-NP"/>
              </w:rPr>
            </w:pPr>
          </w:p>
        </w:tc>
        <w:tc>
          <w:tcPr>
            <w:tcW w:w="1937" w:type="dxa"/>
            <w:vMerge/>
            <w:tcBorders>
              <w:top w:val="single" w:sz="4" w:space="0" w:color="auto"/>
              <w:left w:val="single" w:sz="4" w:space="0" w:color="auto"/>
              <w:bottom w:val="single" w:sz="4" w:space="0" w:color="auto"/>
              <w:right w:val="single" w:sz="4" w:space="0" w:color="auto"/>
            </w:tcBorders>
            <w:vAlign w:val="center"/>
            <w:hideMark/>
          </w:tcPr>
          <w:p w:rsidR="00FB47E4" w:rsidRPr="00FB47E4" w:rsidRDefault="00FB47E4" w:rsidP="00FB47E4">
            <w:pPr>
              <w:spacing w:after="0" w:line="240" w:lineRule="auto"/>
              <w:rPr>
                <w:rFonts w:eastAsia="Times New Roman"/>
                <w:b/>
                <w:bCs/>
                <w:color w:val="000000"/>
                <w:szCs w:val="24"/>
                <w:lang w:bidi="ne-NP"/>
              </w:rPr>
            </w:pPr>
          </w:p>
        </w:tc>
      </w:tr>
      <w:tr w:rsidR="00FB47E4" w:rsidRPr="00FB47E4" w:rsidTr="00FB47E4">
        <w:trPr>
          <w:trHeight w:val="501"/>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20</w:t>
            </w:r>
          </w:p>
        </w:tc>
        <w:tc>
          <w:tcPr>
            <w:tcW w:w="876"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40.0%</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14.00%</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41.00%</w:t>
            </w:r>
          </w:p>
        </w:tc>
        <w:tc>
          <w:tcPr>
            <w:tcW w:w="94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5.00%</w:t>
            </w:r>
          </w:p>
        </w:tc>
        <w:tc>
          <w:tcPr>
            <w:tcW w:w="123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100.00%</w:t>
            </w:r>
          </w:p>
        </w:tc>
        <w:tc>
          <w:tcPr>
            <w:tcW w:w="193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90-100</w:t>
            </w:r>
          </w:p>
        </w:tc>
      </w:tr>
      <w:tr w:rsidR="00FB47E4" w:rsidRPr="00FB47E4" w:rsidTr="00FB47E4">
        <w:trPr>
          <w:trHeight w:val="501"/>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16</w:t>
            </w:r>
          </w:p>
        </w:tc>
        <w:tc>
          <w:tcPr>
            <w:tcW w:w="876"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26.2%</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13.87%</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41.00%</w:t>
            </w:r>
          </w:p>
        </w:tc>
        <w:tc>
          <w:tcPr>
            <w:tcW w:w="94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5.00%</w:t>
            </w:r>
          </w:p>
        </w:tc>
        <w:tc>
          <w:tcPr>
            <w:tcW w:w="123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86.12%</w:t>
            </w:r>
          </w:p>
        </w:tc>
        <w:tc>
          <w:tcPr>
            <w:tcW w:w="193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 </w:t>
            </w:r>
          </w:p>
        </w:tc>
      </w:tr>
      <w:tr w:rsidR="00FB47E4" w:rsidRPr="00FB47E4" w:rsidTr="00FB47E4">
        <w:trPr>
          <w:trHeight w:val="501"/>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13.2</w:t>
            </w:r>
          </w:p>
        </w:tc>
        <w:tc>
          <w:tcPr>
            <w:tcW w:w="876"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16.8%</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13.58%</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41.00%</w:t>
            </w:r>
          </w:p>
        </w:tc>
        <w:tc>
          <w:tcPr>
            <w:tcW w:w="94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5.00%</w:t>
            </w:r>
          </w:p>
        </w:tc>
        <w:tc>
          <w:tcPr>
            <w:tcW w:w="123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76.34%</w:t>
            </w:r>
          </w:p>
        </w:tc>
        <w:tc>
          <w:tcPr>
            <w:tcW w:w="193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59-79</w:t>
            </w:r>
          </w:p>
        </w:tc>
      </w:tr>
      <w:tr w:rsidR="00FB47E4" w:rsidRPr="00FB47E4" w:rsidTr="00FB47E4">
        <w:trPr>
          <w:trHeight w:val="501"/>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10</w:t>
            </w:r>
          </w:p>
        </w:tc>
        <w:tc>
          <w:tcPr>
            <w:tcW w:w="876"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8.7%</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11.94%</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41.00%</w:t>
            </w:r>
          </w:p>
        </w:tc>
        <w:tc>
          <w:tcPr>
            <w:tcW w:w="94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5.00%</w:t>
            </w:r>
          </w:p>
        </w:tc>
        <w:tc>
          <w:tcPr>
            <w:tcW w:w="123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66.63%</w:t>
            </w:r>
          </w:p>
        </w:tc>
        <w:tc>
          <w:tcPr>
            <w:tcW w:w="193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52-72</w:t>
            </w:r>
          </w:p>
        </w:tc>
      </w:tr>
      <w:tr w:rsidR="00FB47E4" w:rsidRPr="00FB47E4" w:rsidTr="00FB47E4">
        <w:trPr>
          <w:trHeight w:val="501"/>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4.75</w:t>
            </w:r>
          </w:p>
        </w:tc>
        <w:tc>
          <w:tcPr>
            <w:tcW w:w="876"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3.0%</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2.42%</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34.79%</w:t>
            </w:r>
          </w:p>
        </w:tc>
        <w:tc>
          <w:tcPr>
            <w:tcW w:w="94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5.00%</w:t>
            </w:r>
          </w:p>
        </w:tc>
        <w:tc>
          <w:tcPr>
            <w:tcW w:w="123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45.25%</w:t>
            </w:r>
          </w:p>
        </w:tc>
        <w:tc>
          <w:tcPr>
            <w:tcW w:w="193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35-55</w:t>
            </w:r>
          </w:p>
        </w:tc>
      </w:tr>
      <w:tr w:rsidR="00FB47E4" w:rsidRPr="00FB47E4" w:rsidTr="00FB47E4">
        <w:trPr>
          <w:trHeight w:val="501"/>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2.36</w:t>
            </w:r>
          </w:p>
        </w:tc>
        <w:tc>
          <w:tcPr>
            <w:tcW w:w="876"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2.2%</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1.64%</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25.25%</w:t>
            </w:r>
          </w:p>
        </w:tc>
        <w:tc>
          <w:tcPr>
            <w:tcW w:w="94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5.00%</w:t>
            </w:r>
          </w:p>
        </w:tc>
        <w:tc>
          <w:tcPr>
            <w:tcW w:w="123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34.13%</w:t>
            </w:r>
          </w:p>
        </w:tc>
        <w:tc>
          <w:tcPr>
            <w:tcW w:w="193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28-44</w:t>
            </w:r>
          </w:p>
        </w:tc>
      </w:tr>
      <w:tr w:rsidR="00FB47E4" w:rsidRPr="00FB47E4" w:rsidTr="00FB47E4">
        <w:trPr>
          <w:trHeight w:val="501"/>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1.18</w:t>
            </w:r>
          </w:p>
        </w:tc>
        <w:tc>
          <w:tcPr>
            <w:tcW w:w="876"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0.00%</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19.73%</w:t>
            </w:r>
          </w:p>
        </w:tc>
        <w:tc>
          <w:tcPr>
            <w:tcW w:w="94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5.00%</w:t>
            </w:r>
          </w:p>
        </w:tc>
        <w:tc>
          <w:tcPr>
            <w:tcW w:w="123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24.73%</w:t>
            </w:r>
          </w:p>
        </w:tc>
        <w:tc>
          <w:tcPr>
            <w:tcW w:w="193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20-34</w:t>
            </w:r>
          </w:p>
        </w:tc>
      </w:tr>
      <w:tr w:rsidR="00FB47E4" w:rsidRPr="00FB47E4" w:rsidTr="00FB47E4">
        <w:trPr>
          <w:trHeight w:val="501"/>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0.6</w:t>
            </w:r>
          </w:p>
        </w:tc>
        <w:tc>
          <w:tcPr>
            <w:tcW w:w="876"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1.1%</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0.58%</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12.77%</w:t>
            </w:r>
          </w:p>
        </w:tc>
        <w:tc>
          <w:tcPr>
            <w:tcW w:w="94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4.58%</w:t>
            </w:r>
          </w:p>
        </w:tc>
        <w:tc>
          <w:tcPr>
            <w:tcW w:w="123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19.03%</w:t>
            </w:r>
          </w:p>
        </w:tc>
        <w:tc>
          <w:tcPr>
            <w:tcW w:w="193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15-27</w:t>
            </w:r>
          </w:p>
        </w:tc>
      </w:tr>
      <w:tr w:rsidR="00FB47E4" w:rsidRPr="00FB47E4" w:rsidTr="00FB47E4">
        <w:trPr>
          <w:trHeight w:val="501"/>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0.3</w:t>
            </w:r>
          </w:p>
        </w:tc>
        <w:tc>
          <w:tcPr>
            <w:tcW w:w="876"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0.00%</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10.69%</w:t>
            </w:r>
          </w:p>
        </w:tc>
        <w:tc>
          <w:tcPr>
            <w:tcW w:w="94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1.35%</w:t>
            </w:r>
          </w:p>
        </w:tc>
        <w:tc>
          <w:tcPr>
            <w:tcW w:w="123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12.04%</w:t>
            </w:r>
          </w:p>
        </w:tc>
        <w:tc>
          <w:tcPr>
            <w:tcW w:w="193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10-20</w:t>
            </w:r>
          </w:p>
        </w:tc>
      </w:tr>
      <w:tr w:rsidR="00FB47E4" w:rsidRPr="00FB47E4" w:rsidTr="00FB47E4">
        <w:trPr>
          <w:trHeight w:val="501"/>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0.15</w:t>
            </w:r>
          </w:p>
        </w:tc>
        <w:tc>
          <w:tcPr>
            <w:tcW w:w="876"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0.00%</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8.21%</w:t>
            </w:r>
          </w:p>
        </w:tc>
        <w:tc>
          <w:tcPr>
            <w:tcW w:w="94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0.03%</w:t>
            </w:r>
          </w:p>
        </w:tc>
        <w:tc>
          <w:tcPr>
            <w:tcW w:w="123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8.24%</w:t>
            </w:r>
          </w:p>
        </w:tc>
        <w:tc>
          <w:tcPr>
            <w:tcW w:w="193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5-13</w:t>
            </w:r>
          </w:p>
        </w:tc>
      </w:tr>
      <w:tr w:rsidR="00FB47E4" w:rsidRPr="00FB47E4" w:rsidTr="00FB47E4">
        <w:trPr>
          <w:trHeight w:val="501"/>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0.075</w:t>
            </w:r>
          </w:p>
        </w:tc>
        <w:tc>
          <w:tcPr>
            <w:tcW w:w="876"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0.3%</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0.07%</w:t>
            </w:r>
          </w:p>
        </w:tc>
        <w:tc>
          <w:tcPr>
            <w:tcW w:w="935"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5.43%</w:t>
            </w:r>
          </w:p>
        </w:tc>
        <w:tc>
          <w:tcPr>
            <w:tcW w:w="94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0.01%</w:t>
            </w:r>
          </w:p>
        </w:tc>
        <w:tc>
          <w:tcPr>
            <w:tcW w:w="1232"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5.84%</w:t>
            </w:r>
          </w:p>
        </w:tc>
        <w:tc>
          <w:tcPr>
            <w:tcW w:w="1937" w:type="dxa"/>
            <w:tcBorders>
              <w:top w:val="nil"/>
              <w:left w:val="nil"/>
              <w:bottom w:val="single" w:sz="4" w:space="0" w:color="auto"/>
              <w:right w:val="single" w:sz="4" w:space="0" w:color="auto"/>
            </w:tcBorders>
            <w:shd w:val="clear" w:color="auto" w:fill="auto"/>
            <w:noWrap/>
            <w:vAlign w:val="center"/>
            <w:hideMark/>
          </w:tcPr>
          <w:p w:rsidR="00FB47E4" w:rsidRPr="00FB47E4" w:rsidRDefault="00FB47E4" w:rsidP="00FB47E4">
            <w:pPr>
              <w:spacing w:after="0" w:line="240" w:lineRule="auto"/>
              <w:jc w:val="center"/>
              <w:rPr>
                <w:rFonts w:eastAsia="Times New Roman"/>
                <w:color w:val="000000"/>
                <w:szCs w:val="24"/>
                <w:lang w:bidi="ne-NP"/>
              </w:rPr>
            </w:pPr>
            <w:r w:rsidRPr="00FB47E4">
              <w:rPr>
                <w:rFonts w:eastAsia="Times New Roman"/>
                <w:color w:val="000000"/>
                <w:szCs w:val="24"/>
                <w:lang w:bidi="ne-NP"/>
              </w:rPr>
              <w:t>2-8</w:t>
            </w:r>
          </w:p>
        </w:tc>
      </w:tr>
    </w:tbl>
    <w:p w:rsidR="003A5E86" w:rsidRDefault="003A5E86" w:rsidP="00EF1AB4">
      <w:pPr>
        <w:spacing w:line="360" w:lineRule="auto"/>
      </w:pPr>
    </w:p>
    <w:p w:rsidR="003A5E86" w:rsidRDefault="00FB47E4" w:rsidP="00EF1AB4">
      <w:pPr>
        <w:spacing w:line="360" w:lineRule="auto"/>
      </w:pPr>
      <w:r>
        <w:rPr>
          <w:noProof/>
          <w:lang w:bidi="ne-NP"/>
        </w:rPr>
        <w:lastRenderedPageBreak/>
        <w:drawing>
          <wp:inline distT="0" distB="0" distL="0" distR="0" wp14:anchorId="2C4F8032" wp14:editId="6F617314">
            <wp:extent cx="5402580" cy="2910840"/>
            <wp:effectExtent l="0" t="0" r="7620" b="381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A5E86" w:rsidRDefault="00DB4BC6" w:rsidP="004C4AD0">
      <w:pPr>
        <w:pStyle w:val="Listoffigures"/>
      </w:pPr>
      <w:bookmarkStart w:id="67" w:name="_Toc24528836"/>
      <w:r>
        <w:t>Figure 3.4: Gradation Envelope of AC M</w:t>
      </w:r>
      <w:r w:rsidR="003A5E86">
        <w:t xml:space="preserve">ix with 5% </w:t>
      </w:r>
      <w:r>
        <w:t>G</w:t>
      </w:r>
      <w:r w:rsidR="003A5E86">
        <w:t>lass</w:t>
      </w:r>
      <w:bookmarkEnd w:id="67"/>
    </w:p>
    <w:p w:rsidR="00DF37C9" w:rsidRDefault="00DF37C9" w:rsidP="003A2F80">
      <w:pPr>
        <w:pStyle w:val="Listoftable"/>
        <w:spacing w:after="0"/>
      </w:pPr>
    </w:p>
    <w:p w:rsidR="003A5E86" w:rsidRPr="003A5E86" w:rsidRDefault="00DB4BC6" w:rsidP="003A2F80">
      <w:pPr>
        <w:pStyle w:val="Listoftable"/>
        <w:spacing w:after="0"/>
      </w:pPr>
      <w:bookmarkStart w:id="68" w:name="_Toc24528869"/>
      <w:r>
        <w:t>Table 3.7: Combined Gradation of AC Mix with 10% G</w:t>
      </w:r>
      <w:r w:rsidR="003A5E86">
        <w:t>lass</w:t>
      </w:r>
      <w:bookmarkEnd w:id="68"/>
    </w:p>
    <w:tbl>
      <w:tblPr>
        <w:tblW w:w="8424" w:type="dxa"/>
        <w:tblLook w:val="04A0" w:firstRow="1" w:lastRow="0" w:firstColumn="1" w:lastColumn="0" w:noHBand="0" w:noVBand="1"/>
      </w:tblPr>
      <w:tblGrid>
        <w:gridCol w:w="1349"/>
        <w:gridCol w:w="972"/>
        <w:gridCol w:w="976"/>
        <w:gridCol w:w="976"/>
        <w:gridCol w:w="976"/>
        <w:gridCol w:w="1242"/>
        <w:gridCol w:w="1952"/>
      </w:tblGrid>
      <w:tr w:rsidR="0011357A" w:rsidRPr="0011357A" w:rsidTr="0011357A">
        <w:trPr>
          <w:trHeight w:val="510"/>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Percentage used</w:t>
            </w:r>
          </w:p>
        </w:tc>
        <w:tc>
          <w:tcPr>
            <w:tcW w:w="972" w:type="dxa"/>
            <w:tcBorders>
              <w:top w:val="single" w:sz="4" w:space="0" w:color="auto"/>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40%</w:t>
            </w:r>
          </w:p>
        </w:tc>
        <w:tc>
          <w:tcPr>
            <w:tcW w:w="976" w:type="dxa"/>
            <w:tcBorders>
              <w:top w:val="single" w:sz="4" w:space="0" w:color="auto"/>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14%</w:t>
            </w:r>
          </w:p>
        </w:tc>
        <w:tc>
          <w:tcPr>
            <w:tcW w:w="976" w:type="dxa"/>
            <w:tcBorders>
              <w:top w:val="single" w:sz="4" w:space="0" w:color="auto"/>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36%</w:t>
            </w:r>
          </w:p>
        </w:tc>
        <w:tc>
          <w:tcPr>
            <w:tcW w:w="976" w:type="dxa"/>
            <w:tcBorders>
              <w:top w:val="single" w:sz="4" w:space="0" w:color="auto"/>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10%</w:t>
            </w:r>
          </w:p>
        </w:tc>
        <w:tc>
          <w:tcPr>
            <w:tcW w:w="124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 passing</w:t>
            </w:r>
          </w:p>
        </w:tc>
        <w:tc>
          <w:tcPr>
            <w:tcW w:w="19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Specification</w:t>
            </w:r>
          </w:p>
        </w:tc>
      </w:tr>
      <w:tr w:rsidR="0011357A" w:rsidRPr="0011357A" w:rsidTr="0011357A">
        <w:trPr>
          <w:trHeight w:val="510"/>
        </w:trPr>
        <w:tc>
          <w:tcPr>
            <w:tcW w:w="1330"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Sieve size</w:t>
            </w:r>
          </w:p>
        </w:tc>
        <w:tc>
          <w:tcPr>
            <w:tcW w:w="97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20mm</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10mm</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Dust</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Glass</w:t>
            </w:r>
          </w:p>
        </w:tc>
        <w:tc>
          <w:tcPr>
            <w:tcW w:w="1242" w:type="dxa"/>
            <w:vMerge/>
            <w:tcBorders>
              <w:top w:val="single" w:sz="4" w:space="0" w:color="auto"/>
              <w:left w:val="single" w:sz="4" w:space="0" w:color="auto"/>
              <w:bottom w:val="single" w:sz="4" w:space="0" w:color="auto"/>
              <w:right w:val="single" w:sz="4" w:space="0" w:color="auto"/>
            </w:tcBorders>
            <w:vAlign w:val="center"/>
            <w:hideMark/>
          </w:tcPr>
          <w:p w:rsidR="0011357A" w:rsidRPr="0011357A" w:rsidRDefault="0011357A" w:rsidP="0011357A">
            <w:pPr>
              <w:spacing w:after="0" w:line="240" w:lineRule="auto"/>
              <w:rPr>
                <w:rFonts w:eastAsia="Times New Roman"/>
                <w:b/>
                <w:bCs/>
                <w:color w:val="000000"/>
                <w:szCs w:val="24"/>
                <w:lang w:bidi="ne-NP"/>
              </w:rPr>
            </w:pPr>
          </w:p>
        </w:tc>
        <w:tc>
          <w:tcPr>
            <w:tcW w:w="1952" w:type="dxa"/>
            <w:vMerge/>
            <w:tcBorders>
              <w:top w:val="single" w:sz="4" w:space="0" w:color="auto"/>
              <w:left w:val="single" w:sz="4" w:space="0" w:color="auto"/>
              <w:bottom w:val="single" w:sz="4" w:space="0" w:color="auto"/>
              <w:right w:val="single" w:sz="4" w:space="0" w:color="auto"/>
            </w:tcBorders>
            <w:vAlign w:val="center"/>
            <w:hideMark/>
          </w:tcPr>
          <w:p w:rsidR="0011357A" w:rsidRPr="0011357A" w:rsidRDefault="0011357A" w:rsidP="0011357A">
            <w:pPr>
              <w:spacing w:after="0" w:line="240" w:lineRule="auto"/>
              <w:rPr>
                <w:rFonts w:eastAsia="Times New Roman"/>
                <w:b/>
                <w:bCs/>
                <w:color w:val="000000"/>
                <w:szCs w:val="24"/>
                <w:lang w:bidi="ne-NP"/>
              </w:rPr>
            </w:pPr>
          </w:p>
        </w:tc>
      </w:tr>
      <w:tr w:rsidR="0011357A" w:rsidRPr="0011357A" w:rsidTr="0011357A">
        <w:trPr>
          <w:trHeight w:val="510"/>
        </w:trPr>
        <w:tc>
          <w:tcPr>
            <w:tcW w:w="1330"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20</w:t>
            </w:r>
          </w:p>
        </w:tc>
        <w:tc>
          <w:tcPr>
            <w:tcW w:w="97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40.0%</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14.0%</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36.0%</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10.0%</w:t>
            </w:r>
          </w:p>
        </w:tc>
        <w:tc>
          <w:tcPr>
            <w:tcW w:w="124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100.00%</w:t>
            </w:r>
          </w:p>
        </w:tc>
        <w:tc>
          <w:tcPr>
            <w:tcW w:w="195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90-100</w:t>
            </w:r>
          </w:p>
        </w:tc>
      </w:tr>
      <w:tr w:rsidR="0011357A" w:rsidRPr="0011357A" w:rsidTr="0011357A">
        <w:trPr>
          <w:trHeight w:val="510"/>
        </w:trPr>
        <w:tc>
          <w:tcPr>
            <w:tcW w:w="1330"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16</w:t>
            </w:r>
          </w:p>
        </w:tc>
        <w:tc>
          <w:tcPr>
            <w:tcW w:w="97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26.2%</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13.9%</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36.0%</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10.0%</w:t>
            </w:r>
          </w:p>
        </w:tc>
        <w:tc>
          <w:tcPr>
            <w:tcW w:w="124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86.12%</w:t>
            </w:r>
          </w:p>
        </w:tc>
        <w:tc>
          <w:tcPr>
            <w:tcW w:w="195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 </w:t>
            </w:r>
          </w:p>
        </w:tc>
      </w:tr>
      <w:tr w:rsidR="0011357A" w:rsidRPr="0011357A" w:rsidTr="0011357A">
        <w:trPr>
          <w:trHeight w:val="510"/>
        </w:trPr>
        <w:tc>
          <w:tcPr>
            <w:tcW w:w="1330"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13.2</w:t>
            </w:r>
          </w:p>
        </w:tc>
        <w:tc>
          <w:tcPr>
            <w:tcW w:w="97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16.8%</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13.6%</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36.0%</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10.0%</w:t>
            </w:r>
          </w:p>
        </w:tc>
        <w:tc>
          <w:tcPr>
            <w:tcW w:w="124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76.34%</w:t>
            </w:r>
          </w:p>
        </w:tc>
        <w:tc>
          <w:tcPr>
            <w:tcW w:w="195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59-79</w:t>
            </w:r>
          </w:p>
        </w:tc>
      </w:tr>
      <w:tr w:rsidR="0011357A" w:rsidRPr="0011357A" w:rsidTr="0011357A">
        <w:trPr>
          <w:trHeight w:val="510"/>
        </w:trPr>
        <w:tc>
          <w:tcPr>
            <w:tcW w:w="1330"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10</w:t>
            </w:r>
          </w:p>
        </w:tc>
        <w:tc>
          <w:tcPr>
            <w:tcW w:w="97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8.7%</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11.9%</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36.0%</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10.0%</w:t>
            </w:r>
          </w:p>
        </w:tc>
        <w:tc>
          <w:tcPr>
            <w:tcW w:w="124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66.63%</w:t>
            </w:r>
          </w:p>
        </w:tc>
        <w:tc>
          <w:tcPr>
            <w:tcW w:w="195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52-72</w:t>
            </w:r>
          </w:p>
        </w:tc>
      </w:tr>
      <w:tr w:rsidR="0011357A" w:rsidRPr="0011357A" w:rsidTr="0011357A">
        <w:trPr>
          <w:trHeight w:val="510"/>
        </w:trPr>
        <w:tc>
          <w:tcPr>
            <w:tcW w:w="1330"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4.75</w:t>
            </w:r>
          </w:p>
        </w:tc>
        <w:tc>
          <w:tcPr>
            <w:tcW w:w="97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3.0%</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2.4%</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30.6%</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10.0%</w:t>
            </w:r>
          </w:p>
        </w:tc>
        <w:tc>
          <w:tcPr>
            <w:tcW w:w="124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46.01%</w:t>
            </w:r>
          </w:p>
        </w:tc>
        <w:tc>
          <w:tcPr>
            <w:tcW w:w="195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35-55</w:t>
            </w:r>
          </w:p>
        </w:tc>
      </w:tr>
      <w:tr w:rsidR="0011357A" w:rsidRPr="0011357A" w:rsidTr="0011357A">
        <w:trPr>
          <w:trHeight w:val="510"/>
        </w:trPr>
        <w:tc>
          <w:tcPr>
            <w:tcW w:w="1330"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2.36</w:t>
            </w:r>
          </w:p>
        </w:tc>
        <w:tc>
          <w:tcPr>
            <w:tcW w:w="97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2.2%</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1.6%</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22.2%</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10.0%</w:t>
            </w:r>
          </w:p>
        </w:tc>
        <w:tc>
          <w:tcPr>
            <w:tcW w:w="124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36.05%</w:t>
            </w:r>
          </w:p>
        </w:tc>
        <w:tc>
          <w:tcPr>
            <w:tcW w:w="195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28-44</w:t>
            </w:r>
          </w:p>
        </w:tc>
      </w:tr>
      <w:tr w:rsidR="0011357A" w:rsidRPr="0011357A" w:rsidTr="0011357A">
        <w:trPr>
          <w:trHeight w:val="510"/>
        </w:trPr>
        <w:tc>
          <w:tcPr>
            <w:tcW w:w="1330"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1.18</w:t>
            </w:r>
          </w:p>
        </w:tc>
        <w:tc>
          <w:tcPr>
            <w:tcW w:w="97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0.0%</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0.0%</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17.3%</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10.0%</w:t>
            </w:r>
          </w:p>
        </w:tc>
        <w:tc>
          <w:tcPr>
            <w:tcW w:w="124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27.32%</w:t>
            </w:r>
          </w:p>
        </w:tc>
        <w:tc>
          <w:tcPr>
            <w:tcW w:w="195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20-34</w:t>
            </w:r>
          </w:p>
        </w:tc>
      </w:tr>
      <w:tr w:rsidR="0011357A" w:rsidRPr="0011357A" w:rsidTr="0011357A">
        <w:trPr>
          <w:trHeight w:val="510"/>
        </w:trPr>
        <w:tc>
          <w:tcPr>
            <w:tcW w:w="1330"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0.6</w:t>
            </w:r>
          </w:p>
        </w:tc>
        <w:tc>
          <w:tcPr>
            <w:tcW w:w="97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1.1%</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0.6%</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11.2%</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9.2%</w:t>
            </w:r>
          </w:p>
        </w:tc>
        <w:tc>
          <w:tcPr>
            <w:tcW w:w="124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22.06%</w:t>
            </w:r>
          </w:p>
        </w:tc>
        <w:tc>
          <w:tcPr>
            <w:tcW w:w="195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15-27</w:t>
            </w:r>
          </w:p>
        </w:tc>
      </w:tr>
      <w:tr w:rsidR="0011357A" w:rsidRPr="0011357A" w:rsidTr="0011357A">
        <w:trPr>
          <w:trHeight w:val="510"/>
        </w:trPr>
        <w:tc>
          <w:tcPr>
            <w:tcW w:w="1330"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0.3</w:t>
            </w:r>
          </w:p>
        </w:tc>
        <w:tc>
          <w:tcPr>
            <w:tcW w:w="97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0.0%</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0.0%</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9.4%</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2.7%</w:t>
            </w:r>
          </w:p>
        </w:tc>
        <w:tc>
          <w:tcPr>
            <w:tcW w:w="124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12.09%</w:t>
            </w:r>
          </w:p>
        </w:tc>
        <w:tc>
          <w:tcPr>
            <w:tcW w:w="195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10-20</w:t>
            </w:r>
          </w:p>
        </w:tc>
      </w:tr>
      <w:tr w:rsidR="0011357A" w:rsidRPr="0011357A" w:rsidTr="0011357A">
        <w:trPr>
          <w:trHeight w:val="510"/>
        </w:trPr>
        <w:tc>
          <w:tcPr>
            <w:tcW w:w="1330"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0.15</w:t>
            </w:r>
          </w:p>
        </w:tc>
        <w:tc>
          <w:tcPr>
            <w:tcW w:w="97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0.0%</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0.0%</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7.2%</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0.1%</w:t>
            </w:r>
          </w:p>
        </w:tc>
        <w:tc>
          <w:tcPr>
            <w:tcW w:w="124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7.26%</w:t>
            </w:r>
          </w:p>
        </w:tc>
        <w:tc>
          <w:tcPr>
            <w:tcW w:w="195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5-13</w:t>
            </w:r>
          </w:p>
        </w:tc>
      </w:tr>
      <w:tr w:rsidR="0011357A" w:rsidRPr="0011357A" w:rsidTr="0011357A">
        <w:trPr>
          <w:trHeight w:val="510"/>
        </w:trPr>
        <w:tc>
          <w:tcPr>
            <w:tcW w:w="1330"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0.075</w:t>
            </w:r>
          </w:p>
        </w:tc>
        <w:tc>
          <w:tcPr>
            <w:tcW w:w="97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0.3%</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0.1%</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4.8%</w:t>
            </w:r>
          </w:p>
        </w:tc>
        <w:tc>
          <w:tcPr>
            <w:tcW w:w="976"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0.0%</w:t>
            </w:r>
          </w:p>
        </w:tc>
        <w:tc>
          <w:tcPr>
            <w:tcW w:w="124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5.19%</w:t>
            </w:r>
          </w:p>
        </w:tc>
        <w:tc>
          <w:tcPr>
            <w:tcW w:w="195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2-8</w:t>
            </w:r>
          </w:p>
        </w:tc>
      </w:tr>
    </w:tbl>
    <w:p w:rsidR="003A5E86" w:rsidRDefault="003A5E86" w:rsidP="00EF1AB4">
      <w:pPr>
        <w:spacing w:line="360" w:lineRule="auto"/>
        <w:jc w:val="both"/>
        <w:rPr>
          <w:b/>
          <w:bCs/>
        </w:rPr>
      </w:pPr>
    </w:p>
    <w:p w:rsidR="0029347C" w:rsidRDefault="0029347C" w:rsidP="00EF1AB4">
      <w:pPr>
        <w:spacing w:line="360" w:lineRule="auto"/>
        <w:jc w:val="both"/>
        <w:rPr>
          <w:b/>
          <w:bCs/>
        </w:rPr>
      </w:pPr>
    </w:p>
    <w:p w:rsidR="0011357A" w:rsidRDefault="0011357A" w:rsidP="00AB419C">
      <w:r>
        <w:rPr>
          <w:noProof/>
          <w:lang w:bidi="ne-NP"/>
        </w:rPr>
        <w:lastRenderedPageBreak/>
        <w:drawing>
          <wp:inline distT="0" distB="0" distL="0" distR="0" wp14:anchorId="5C65BB57" wp14:editId="76B8F5FF">
            <wp:extent cx="5311140" cy="2956560"/>
            <wp:effectExtent l="0" t="0" r="3810" b="15240"/>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87DAD" w:rsidRDefault="00DB4BC6" w:rsidP="004C4AD0">
      <w:pPr>
        <w:pStyle w:val="Listoffigures"/>
      </w:pPr>
      <w:bookmarkStart w:id="69" w:name="_Toc24528837"/>
      <w:r>
        <w:t>Figure 3.5: Gradation Envelope of AC Mix with 10% G</w:t>
      </w:r>
      <w:r w:rsidR="0029347C">
        <w:t>lass</w:t>
      </w:r>
      <w:bookmarkEnd w:id="69"/>
    </w:p>
    <w:p w:rsidR="00505A9F" w:rsidRDefault="00505A9F" w:rsidP="00924C74">
      <w:pPr>
        <w:pStyle w:val="Listoftable"/>
        <w:spacing w:after="0"/>
      </w:pPr>
    </w:p>
    <w:p w:rsidR="0029347C" w:rsidRDefault="00DB4BC6" w:rsidP="00924C74">
      <w:pPr>
        <w:pStyle w:val="Listoftable"/>
        <w:spacing w:after="0"/>
      </w:pPr>
      <w:bookmarkStart w:id="70" w:name="_Toc24528870"/>
      <w:r>
        <w:t>Table 3.8: Combined Gradation of AC Mix with 14% G</w:t>
      </w:r>
      <w:r w:rsidR="0029347C">
        <w:t>lass</w:t>
      </w:r>
      <w:bookmarkEnd w:id="70"/>
    </w:p>
    <w:tbl>
      <w:tblPr>
        <w:tblW w:w="8377" w:type="dxa"/>
        <w:tblLook w:val="04A0" w:firstRow="1" w:lastRow="0" w:firstColumn="1" w:lastColumn="0" w:noHBand="0" w:noVBand="1"/>
      </w:tblPr>
      <w:tblGrid>
        <w:gridCol w:w="1438"/>
        <w:gridCol w:w="991"/>
        <w:gridCol w:w="991"/>
        <w:gridCol w:w="991"/>
        <w:gridCol w:w="991"/>
        <w:gridCol w:w="1262"/>
        <w:gridCol w:w="1713"/>
      </w:tblGrid>
      <w:tr w:rsidR="0011357A" w:rsidRPr="0011357A" w:rsidTr="0011357A">
        <w:trPr>
          <w:trHeight w:val="525"/>
        </w:trPr>
        <w:tc>
          <w:tcPr>
            <w:tcW w:w="14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Percentage used</w:t>
            </w:r>
          </w:p>
        </w:tc>
        <w:tc>
          <w:tcPr>
            <w:tcW w:w="991" w:type="dxa"/>
            <w:tcBorders>
              <w:top w:val="single" w:sz="4" w:space="0" w:color="auto"/>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40%</w:t>
            </w:r>
          </w:p>
        </w:tc>
        <w:tc>
          <w:tcPr>
            <w:tcW w:w="991" w:type="dxa"/>
            <w:tcBorders>
              <w:top w:val="single" w:sz="4" w:space="0" w:color="auto"/>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14%</w:t>
            </w:r>
          </w:p>
        </w:tc>
        <w:tc>
          <w:tcPr>
            <w:tcW w:w="991" w:type="dxa"/>
            <w:tcBorders>
              <w:top w:val="single" w:sz="4" w:space="0" w:color="auto"/>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32%</w:t>
            </w:r>
          </w:p>
        </w:tc>
        <w:tc>
          <w:tcPr>
            <w:tcW w:w="991" w:type="dxa"/>
            <w:tcBorders>
              <w:top w:val="single" w:sz="4" w:space="0" w:color="auto"/>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14%</w:t>
            </w:r>
          </w:p>
        </w:tc>
        <w:tc>
          <w:tcPr>
            <w:tcW w:w="126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 passing</w:t>
            </w:r>
          </w:p>
        </w:tc>
        <w:tc>
          <w:tcPr>
            <w:tcW w:w="171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Specification</w:t>
            </w:r>
          </w:p>
        </w:tc>
      </w:tr>
      <w:tr w:rsidR="0011357A" w:rsidRPr="0011357A" w:rsidTr="0011357A">
        <w:trPr>
          <w:trHeight w:val="525"/>
        </w:trPr>
        <w:tc>
          <w:tcPr>
            <w:tcW w:w="1438"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Sieve size</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20mm</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10mm</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Dust</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b/>
                <w:bCs/>
                <w:color w:val="000000"/>
                <w:szCs w:val="24"/>
                <w:lang w:bidi="ne-NP"/>
              </w:rPr>
            </w:pPr>
            <w:r w:rsidRPr="0011357A">
              <w:rPr>
                <w:rFonts w:eastAsia="Times New Roman"/>
                <w:b/>
                <w:bCs/>
                <w:color w:val="000000"/>
                <w:szCs w:val="24"/>
                <w:lang w:bidi="ne-NP"/>
              </w:rPr>
              <w:t>Glass</w:t>
            </w:r>
          </w:p>
        </w:tc>
        <w:tc>
          <w:tcPr>
            <w:tcW w:w="1262" w:type="dxa"/>
            <w:vMerge/>
            <w:tcBorders>
              <w:top w:val="single" w:sz="4" w:space="0" w:color="auto"/>
              <w:left w:val="single" w:sz="4" w:space="0" w:color="auto"/>
              <w:bottom w:val="single" w:sz="4" w:space="0" w:color="auto"/>
              <w:right w:val="single" w:sz="4" w:space="0" w:color="auto"/>
            </w:tcBorders>
            <w:vAlign w:val="center"/>
            <w:hideMark/>
          </w:tcPr>
          <w:p w:rsidR="0011357A" w:rsidRPr="0011357A" w:rsidRDefault="0011357A" w:rsidP="0011357A">
            <w:pPr>
              <w:spacing w:after="0" w:line="240" w:lineRule="auto"/>
              <w:rPr>
                <w:rFonts w:eastAsia="Times New Roman"/>
                <w:b/>
                <w:bCs/>
                <w:color w:val="000000"/>
                <w:szCs w:val="24"/>
                <w:lang w:bidi="ne-NP"/>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rsidR="0011357A" w:rsidRPr="0011357A" w:rsidRDefault="0011357A" w:rsidP="0011357A">
            <w:pPr>
              <w:spacing w:after="0" w:line="240" w:lineRule="auto"/>
              <w:rPr>
                <w:rFonts w:eastAsia="Times New Roman"/>
                <w:b/>
                <w:bCs/>
                <w:color w:val="000000"/>
                <w:szCs w:val="24"/>
                <w:lang w:bidi="ne-NP"/>
              </w:rPr>
            </w:pPr>
          </w:p>
        </w:tc>
      </w:tr>
      <w:tr w:rsidR="0011357A" w:rsidRPr="0011357A" w:rsidTr="0011357A">
        <w:trPr>
          <w:trHeight w:val="525"/>
        </w:trPr>
        <w:tc>
          <w:tcPr>
            <w:tcW w:w="1438"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20</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40.0%</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14.0%</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32.0%</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14.0%</w:t>
            </w:r>
          </w:p>
        </w:tc>
        <w:tc>
          <w:tcPr>
            <w:tcW w:w="126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100.00%</w:t>
            </w:r>
          </w:p>
        </w:tc>
        <w:tc>
          <w:tcPr>
            <w:tcW w:w="1713"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90-100</w:t>
            </w:r>
          </w:p>
        </w:tc>
      </w:tr>
      <w:tr w:rsidR="0011357A" w:rsidRPr="0011357A" w:rsidTr="0011357A">
        <w:trPr>
          <w:trHeight w:val="525"/>
        </w:trPr>
        <w:tc>
          <w:tcPr>
            <w:tcW w:w="1438"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16</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26.2%</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13.9%</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32.0%</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14.0%</w:t>
            </w:r>
          </w:p>
        </w:tc>
        <w:tc>
          <w:tcPr>
            <w:tcW w:w="126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86.12%</w:t>
            </w:r>
          </w:p>
        </w:tc>
        <w:tc>
          <w:tcPr>
            <w:tcW w:w="1713"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 </w:t>
            </w:r>
          </w:p>
        </w:tc>
      </w:tr>
      <w:tr w:rsidR="0011357A" w:rsidRPr="0011357A" w:rsidTr="0011357A">
        <w:trPr>
          <w:trHeight w:val="525"/>
        </w:trPr>
        <w:tc>
          <w:tcPr>
            <w:tcW w:w="1438"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13.2</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16.8%</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13.6%</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32.0%</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14.0%</w:t>
            </w:r>
          </w:p>
        </w:tc>
        <w:tc>
          <w:tcPr>
            <w:tcW w:w="126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76.34%</w:t>
            </w:r>
          </w:p>
        </w:tc>
        <w:tc>
          <w:tcPr>
            <w:tcW w:w="1713"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59-79</w:t>
            </w:r>
          </w:p>
        </w:tc>
      </w:tr>
      <w:tr w:rsidR="0011357A" w:rsidRPr="0011357A" w:rsidTr="0011357A">
        <w:trPr>
          <w:trHeight w:val="525"/>
        </w:trPr>
        <w:tc>
          <w:tcPr>
            <w:tcW w:w="1438"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10</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8.7%</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11.9%</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32.0%</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14.0%</w:t>
            </w:r>
          </w:p>
        </w:tc>
        <w:tc>
          <w:tcPr>
            <w:tcW w:w="126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66.63%</w:t>
            </w:r>
          </w:p>
        </w:tc>
        <w:tc>
          <w:tcPr>
            <w:tcW w:w="1713"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52-72</w:t>
            </w:r>
          </w:p>
        </w:tc>
      </w:tr>
      <w:tr w:rsidR="0011357A" w:rsidRPr="0011357A" w:rsidTr="0011357A">
        <w:trPr>
          <w:trHeight w:val="525"/>
        </w:trPr>
        <w:tc>
          <w:tcPr>
            <w:tcW w:w="1438"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4.75</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3.0%</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2.4%</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27.2%</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14.0%</w:t>
            </w:r>
          </w:p>
        </w:tc>
        <w:tc>
          <w:tcPr>
            <w:tcW w:w="126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46.61%</w:t>
            </w:r>
          </w:p>
        </w:tc>
        <w:tc>
          <w:tcPr>
            <w:tcW w:w="1713"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35-55</w:t>
            </w:r>
          </w:p>
        </w:tc>
      </w:tr>
      <w:tr w:rsidR="0011357A" w:rsidRPr="0011357A" w:rsidTr="0011357A">
        <w:trPr>
          <w:trHeight w:val="525"/>
        </w:trPr>
        <w:tc>
          <w:tcPr>
            <w:tcW w:w="1438"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2.36</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2.2%</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1.6%</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19.7%</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14.0%</w:t>
            </w:r>
          </w:p>
        </w:tc>
        <w:tc>
          <w:tcPr>
            <w:tcW w:w="126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37.59%</w:t>
            </w:r>
          </w:p>
        </w:tc>
        <w:tc>
          <w:tcPr>
            <w:tcW w:w="1713"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28-44</w:t>
            </w:r>
          </w:p>
        </w:tc>
      </w:tr>
      <w:tr w:rsidR="0011357A" w:rsidRPr="0011357A" w:rsidTr="0011357A">
        <w:trPr>
          <w:trHeight w:val="525"/>
        </w:trPr>
        <w:tc>
          <w:tcPr>
            <w:tcW w:w="1438"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1.18</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0.0%</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0.0%</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15.4%</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14.0%</w:t>
            </w:r>
          </w:p>
        </w:tc>
        <w:tc>
          <w:tcPr>
            <w:tcW w:w="126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29.40%</w:t>
            </w:r>
          </w:p>
        </w:tc>
        <w:tc>
          <w:tcPr>
            <w:tcW w:w="1713"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20-34</w:t>
            </w:r>
          </w:p>
        </w:tc>
      </w:tr>
      <w:tr w:rsidR="0011357A" w:rsidRPr="0011357A" w:rsidTr="0011357A">
        <w:trPr>
          <w:trHeight w:val="525"/>
        </w:trPr>
        <w:tc>
          <w:tcPr>
            <w:tcW w:w="1438"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0.6</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1.1%</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0.6%</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10.0%</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12.8%</w:t>
            </w:r>
          </w:p>
        </w:tc>
        <w:tc>
          <w:tcPr>
            <w:tcW w:w="126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24.48%</w:t>
            </w:r>
          </w:p>
        </w:tc>
        <w:tc>
          <w:tcPr>
            <w:tcW w:w="1713"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15-27</w:t>
            </w:r>
          </w:p>
        </w:tc>
      </w:tr>
      <w:tr w:rsidR="0011357A" w:rsidRPr="0011357A" w:rsidTr="0011357A">
        <w:trPr>
          <w:trHeight w:val="525"/>
        </w:trPr>
        <w:tc>
          <w:tcPr>
            <w:tcW w:w="1438"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0.3</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0.0%</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0.0%</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8.3%</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3.8%</w:t>
            </w:r>
          </w:p>
        </w:tc>
        <w:tc>
          <w:tcPr>
            <w:tcW w:w="126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12.13%</w:t>
            </w:r>
          </w:p>
        </w:tc>
        <w:tc>
          <w:tcPr>
            <w:tcW w:w="1713"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10-20</w:t>
            </w:r>
          </w:p>
        </w:tc>
      </w:tr>
      <w:tr w:rsidR="0011357A" w:rsidRPr="0011357A" w:rsidTr="0011357A">
        <w:trPr>
          <w:trHeight w:val="525"/>
        </w:trPr>
        <w:tc>
          <w:tcPr>
            <w:tcW w:w="1438"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0.15</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0.0%</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0.0%</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6.4%</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0.1%</w:t>
            </w:r>
          </w:p>
        </w:tc>
        <w:tc>
          <w:tcPr>
            <w:tcW w:w="126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6.48%</w:t>
            </w:r>
          </w:p>
        </w:tc>
        <w:tc>
          <w:tcPr>
            <w:tcW w:w="1713"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5-13</w:t>
            </w:r>
          </w:p>
        </w:tc>
      </w:tr>
      <w:tr w:rsidR="0011357A" w:rsidRPr="0011357A" w:rsidTr="0011357A">
        <w:trPr>
          <w:trHeight w:val="525"/>
        </w:trPr>
        <w:tc>
          <w:tcPr>
            <w:tcW w:w="1438" w:type="dxa"/>
            <w:tcBorders>
              <w:top w:val="nil"/>
              <w:left w:val="single" w:sz="4" w:space="0" w:color="auto"/>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0.075</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0.3%</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0.1%</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4.2%</w:t>
            </w:r>
          </w:p>
        </w:tc>
        <w:tc>
          <w:tcPr>
            <w:tcW w:w="991"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0.0%</w:t>
            </w:r>
          </w:p>
        </w:tc>
        <w:tc>
          <w:tcPr>
            <w:tcW w:w="1262"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4.66%</w:t>
            </w:r>
          </w:p>
        </w:tc>
        <w:tc>
          <w:tcPr>
            <w:tcW w:w="1713" w:type="dxa"/>
            <w:tcBorders>
              <w:top w:val="nil"/>
              <w:left w:val="nil"/>
              <w:bottom w:val="single" w:sz="4" w:space="0" w:color="auto"/>
              <w:right w:val="single" w:sz="4" w:space="0" w:color="auto"/>
            </w:tcBorders>
            <w:shd w:val="clear" w:color="auto" w:fill="auto"/>
            <w:noWrap/>
            <w:vAlign w:val="center"/>
            <w:hideMark/>
          </w:tcPr>
          <w:p w:rsidR="0011357A" w:rsidRPr="0011357A" w:rsidRDefault="0011357A" w:rsidP="0011357A">
            <w:pPr>
              <w:spacing w:after="0" w:line="240" w:lineRule="auto"/>
              <w:jc w:val="center"/>
              <w:rPr>
                <w:rFonts w:eastAsia="Times New Roman"/>
                <w:color w:val="000000"/>
                <w:szCs w:val="24"/>
                <w:lang w:bidi="ne-NP"/>
              </w:rPr>
            </w:pPr>
            <w:r w:rsidRPr="0011357A">
              <w:rPr>
                <w:rFonts w:eastAsia="Times New Roman"/>
                <w:color w:val="000000"/>
                <w:szCs w:val="24"/>
                <w:lang w:bidi="ne-NP"/>
              </w:rPr>
              <w:t>2-8</w:t>
            </w:r>
          </w:p>
        </w:tc>
      </w:tr>
    </w:tbl>
    <w:p w:rsidR="00405C3D" w:rsidRDefault="0011357A" w:rsidP="00EF1AB4">
      <w:pPr>
        <w:spacing w:line="360" w:lineRule="auto"/>
      </w:pPr>
      <w:r>
        <w:rPr>
          <w:noProof/>
          <w:lang w:bidi="ne-NP"/>
        </w:rPr>
        <w:lastRenderedPageBreak/>
        <w:drawing>
          <wp:inline distT="0" distB="0" distL="0" distR="0" wp14:anchorId="512E56C4" wp14:editId="5E4FA969">
            <wp:extent cx="5257800" cy="2987040"/>
            <wp:effectExtent l="0" t="0" r="0" b="3810"/>
            <wp:docPr id="60" name="Chart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05C3D" w:rsidRDefault="00DB4BC6" w:rsidP="004C4AD0">
      <w:pPr>
        <w:pStyle w:val="Listoffigures"/>
      </w:pPr>
      <w:bookmarkStart w:id="71" w:name="_Toc24528838"/>
      <w:r>
        <w:t>Figure 3.6: Gradation Envelope of AC M</w:t>
      </w:r>
      <w:r w:rsidR="00405C3D">
        <w:t>ix with 14</w:t>
      </w:r>
      <w:r>
        <w:t>% G</w:t>
      </w:r>
      <w:r w:rsidR="0074229B">
        <w:t>lass</w:t>
      </w:r>
      <w:bookmarkEnd w:id="71"/>
    </w:p>
    <w:p w:rsidR="00505A9F" w:rsidRPr="006F0D48" w:rsidRDefault="00505A9F" w:rsidP="004C4AD0">
      <w:pPr>
        <w:pStyle w:val="Listoffigures"/>
        <w:rPr>
          <w:color w:val="000000" w:themeColor="text1"/>
        </w:rPr>
      </w:pPr>
    </w:p>
    <w:p w:rsidR="00405C3D" w:rsidRPr="006F0D48" w:rsidRDefault="00F0290E" w:rsidP="00EF1AB4">
      <w:pPr>
        <w:pStyle w:val="Heading2"/>
        <w:spacing w:line="360" w:lineRule="auto"/>
        <w:rPr>
          <w:rFonts w:ascii="Times New Roman" w:hAnsi="Times New Roman" w:cs="Times New Roman"/>
          <w:b/>
          <w:bCs/>
          <w:color w:val="000000" w:themeColor="text1"/>
          <w:sz w:val="24"/>
          <w:szCs w:val="24"/>
        </w:rPr>
      </w:pPr>
      <w:bookmarkStart w:id="72" w:name="_Toc22256398"/>
      <w:bookmarkStart w:id="73" w:name="_Toc26356838"/>
      <w:r w:rsidRPr="006F0D48">
        <w:rPr>
          <w:rFonts w:ascii="Times New Roman" w:hAnsi="Times New Roman" w:cs="Times New Roman"/>
          <w:b/>
          <w:bCs/>
          <w:color w:val="000000" w:themeColor="text1"/>
          <w:sz w:val="24"/>
          <w:szCs w:val="24"/>
        </w:rPr>
        <w:t>3.3 Mix Design</w:t>
      </w:r>
      <w:bookmarkEnd w:id="72"/>
      <w:bookmarkEnd w:id="73"/>
    </w:p>
    <w:p w:rsidR="00F0290E" w:rsidRDefault="00F52226" w:rsidP="00EF1AB4">
      <w:pPr>
        <w:spacing w:line="360" w:lineRule="auto"/>
        <w:jc w:val="both"/>
      </w:pPr>
      <w:proofErr w:type="gramStart"/>
      <w:r>
        <w:t xml:space="preserve">The normal asphalt mix along with the mix with different proportion of glass were designed by Marshall </w:t>
      </w:r>
      <w:r w:rsidR="000A774C">
        <w:t>Method</w:t>
      </w:r>
      <w:proofErr w:type="gramEnd"/>
      <w:r>
        <w:t xml:space="preserve">. </w:t>
      </w:r>
      <w:proofErr w:type="gramStart"/>
      <w:r>
        <w:t>A total of 4</w:t>
      </w:r>
      <w:proofErr w:type="gramEnd"/>
      <w:r>
        <w:t xml:space="preserve"> sets of mix design containing 60 samples were prepared during the thesis work</w:t>
      </w:r>
      <w:r w:rsidR="000A774C">
        <w:t>.</w:t>
      </w:r>
      <w:r w:rsidR="00C12679">
        <w:t xml:space="preserve"> All the samples were prepared at Quality Research and Development Center, Department of Roads (</w:t>
      </w:r>
      <w:proofErr w:type="spellStart"/>
      <w:r w:rsidR="00C12679">
        <w:t>DoR</w:t>
      </w:r>
      <w:proofErr w:type="spellEnd"/>
      <w:r w:rsidR="00C12679">
        <w:t xml:space="preserve">), </w:t>
      </w:r>
      <w:proofErr w:type="spellStart"/>
      <w:r w:rsidR="00C12679">
        <w:t>Pulchowk</w:t>
      </w:r>
      <w:proofErr w:type="spellEnd"/>
      <w:r w:rsidR="00C12679">
        <w:t>.</w:t>
      </w:r>
      <w:r w:rsidR="000A774C">
        <w:t xml:space="preserve"> Each set of mix design had 15 samples.</w:t>
      </w:r>
    </w:p>
    <w:p w:rsidR="000A774C" w:rsidRPr="006F0D48" w:rsidRDefault="00723EF4" w:rsidP="00EF1AB4">
      <w:pPr>
        <w:pStyle w:val="Heading3"/>
        <w:spacing w:line="360" w:lineRule="auto"/>
        <w:rPr>
          <w:rFonts w:ascii="Times New Roman" w:hAnsi="Times New Roman" w:cs="Times New Roman"/>
          <w:b/>
          <w:bCs/>
          <w:color w:val="000000" w:themeColor="text1"/>
        </w:rPr>
      </w:pPr>
      <w:bookmarkStart w:id="74" w:name="_Toc22256399"/>
      <w:bookmarkStart w:id="75" w:name="_Toc26356839"/>
      <w:r w:rsidRPr="006F0D48">
        <w:rPr>
          <w:rFonts w:ascii="Times New Roman" w:hAnsi="Times New Roman" w:cs="Times New Roman"/>
          <w:b/>
          <w:bCs/>
          <w:color w:val="000000" w:themeColor="text1"/>
        </w:rPr>
        <w:t xml:space="preserve">3.3.1 </w:t>
      </w:r>
      <w:r w:rsidR="00B171F8" w:rsidRPr="006F0D48">
        <w:rPr>
          <w:rFonts w:ascii="Times New Roman" w:hAnsi="Times New Roman" w:cs="Times New Roman"/>
          <w:b/>
          <w:bCs/>
          <w:color w:val="000000" w:themeColor="text1"/>
        </w:rPr>
        <w:t>Laboratory Apparatus</w:t>
      </w:r>
      <w:bookmarkEnd w:id="74"/>
      <w:bookmarkEnd w:id="75"/>
    </w:p>
    <w:p w:rsidR="000A774C" w:rsidRDefault="00B171F8" w:rsidP="00036D54">
      <w:pPr>
        <w:spacing w:after="0" w:line="360" w:lineRule="auto"/>
        <w:jc w:val="both"/>
      </w:pPr>
      <w:r>
        <w:t xml:space="preserve">Following laboratory apparatus are required for Marshall </w:t>
      </w:r>
      <w:proofErr w:type="gramStart"/>
      <w:r>
        <w:t>test</w:t>
      </w:r>
      <w:proofErr w:type="gramEnd"/>
      <w:r>
        <w:t>:</w:t>
      </w:r>
    </w:p>
    <w:p w:rsidR="00B171F8" w:rsidRDefault="00B171F8" w:rsidP="00036D54">
      <w:pPr>
        <w:pStyle w:val="ListParagraph"/>
        <w:numPr>
          <w:ilvl w:val="0"/>
          <w:numId w:val="8"/>
        </w:numPr>
        <w:spacing w:after="0" w:line="360" w:lineRule="auto"/>
        <w:ind w:left="360"/>
        <w:jc w:val="both"/>
      </w:pPr>
      <w:r>
        <w:t>Weighing machine</w:t>
      </w:r>
    </w:p>
    <w:p w:rsidR="00B171F8" w:rsidRDefault="00B171F8" w:rsidP="00036D54">
      <w:pPr>
        <w:pStyle w:val="ListParagraph"/>
        <w:numPr>
          <w:ilvl w:val="0"/>
          <w:numId w:val="8"/>
        </w:numPr>
        <w:spacing w:line="360" w:lineRule="auto"/>
        <w:ind w:left="360"/>
        <w:jc w:val="both"/>
      </w:pPr>
      <w:r>
        <w:t>Hot Air Oven</w:t>
      </w:r>
    </w:p>
    <w:p w:rsidR="00B171F8" w:rsidRDefault="00B171F8" w:rsidP="00036D54">
      <w:pPr>
        <w:pStyle w:val="ListParagraph"/>
        <w:numPr>
          <w:ilvl w:val="0"/>
          <w:numId w:val="8"/>
        </w:numPr>
        <w:spacing w:line="360" w:lineRule="auto"/>
        <w:ind w:left="360"/>
        <w:jc w:val="both"/>
      </w:pPr>
      <w:r>
        <w:t>Water Bath</w:t>
      </w:r>
    </w:p>
    <w:p w:rsidR="00B171F8" w:rsidRDefault="00B171F8" w:rsidP="00036D54">
      <w:pPr>
        <w:pStyle w:val="ListParagraph"/>
        <w:numPr>
          <w:ilvl w:val="0"/>
          <w:numId w:val="8"/>
        </w:numPr>
        <w:spacing w:line="360" w:lineRule="auto"/>
        <w:ind w:left="360"/>
        <w:jc w:val="both"/>
      </w:pPr>
      <w:r>
        <w:t>Automatic Compactor</w:t>
      </w:r>
    </w:p>
    <w:p w:rsidR="00B171F8" w:rsidRDefault="00B171F8" w:rsidP="00036D54">
      <w:pPr>
        <w:pStyle w:val="ListParagraph"/>
        <w:numPr>
          <w:ilvl w:val="0"/>
          <w:numId w:val="8"/>
        </w:numPr>
        <w:spacing w:line="360" w:lineRule="auto"/>
        <w:ind w:left="360"/>
        <w:jc w:val="both"/>
      </w:pPr>
      <w:r>
        <w:t>Sample Extractor</w:t>
      </w:r>
    </w:p>
    <w:p w:rsidR="00B171F8" w:rsidRDefault="00B171F8" w:rsidP="00036D54">
      <w:pPr>
        <w:pStyle w:val="ListParagraph"/>
        <w:numPr>
          <w:ilvl w:val="0"/>
          <w:numId w:val="8"/>
        </w:numPr>
        <w:spacing w:line="360" w:lineRule="auto"/>
        <w:ind w:left="360"/>
        <w:jc w:val="both"/>
      </w:pPr>
      <w:r>
        <w:t>Marshall apparatus</w:t>
      </w:r>
    </w:p>
    <w:p w:rsidR="00B171F8" w:rsidRDefault="00DB4BC6" w:rsidP="00EF1AB4">
      <w:pPr>
        <w:pStyle w:val="Heading3"/>
        <w:spacing w:line="360" w:lineRule="auto"/>
        <w:rPr>
          <w:rFonts w:ascii="Times New Roman" w:hAnsi="Times New Roman" w:cs="Times New Roman"/>
          <w:b/>
          <w:bCs/>
        </w:rPr>
      </w:pPr>
      <w:bookmarkStart w:id="76" w:name="_Toc22256400"/>
      <w:bookmarkStart w:id="77" w:name="_Toc26356840"/>
      <w:r>
        <w:rPr>
          <w:rFonts w:ascii="Times New Roman" w:hAnsi="Times New Roman" w:cs="Times New Roman"/>
          <w:b/>
          <w:bCs/>
          <w:color w:val="000000" w:themeColor="text1"/>
        </w:rPr>
        <w:t>3.3.2 Preparation of Asphalt Concrete Mix S</w:t>
      </w:r>
      <w:r w:rsidR="00AC5BE5" w:rsidRPr="006F0D48">
        <w:rPr>
          <w:rFonts w:ascii="Times New Roman" w:hAnsi="Times New Roman" w:cs="Times New Roman"/>
          <w:b/>
          <w:bCs/>
          <w:color w:val="000000" w:themeColor="text1"/>
        </w:rPr>
        <w:t>pecimen</w:t>
      </w:r>
      <w:bookmarkEnd w:id="76"/>
      <w:bookmarkEnd w:id="77"/>
    </w:p>
    <w:p w:rsidR="00176B49" w:rsidRPr="00C12679" w:rsidRDefault="00561CC8" w:rsidP="00A23057">
      <w:pPr>
        <w:pStyle w:val="BodyText"/>
        <w:spacing w:line="360" w:lineRule="auto"/>
        <w:jc w:val="both"/>
      </w:pPr>
      <w:r>
        <w:t>S</w:t>
      </w:r>
      <w:r w:rsidR="00AA637C">
        <w:t xml:space="preserve">tandard Marshall </w:t>
      </w:r>
      <w:proofErr w:type="spellStart"/>
      <w:proofErr w:type="gramStart"/>
      <w:r w:rsidR="00AA637C">
        <w:t>mould</w:t>
      </w:r>
      <w:r>
        <w:t>s</w:t>
      </w:r>
      <w:proofErr w:type="spellEnd"/>
      <w:proofErr w:type="gramEnd"/>
      <w:r w:rsidR="00AA637C">
        <w:t xml:space="preserve"> of 101.6 mm diameter and 63.5 mm thickness were used in order to prepare the specimen</w:t>
      </w:r>
      <w:r w:rsidR="00BA4CF0">
        <w:t>s</w:t>
      </w:r>
      <w:r w:rsidR="00AA637C">
        <w:t xml:space="preserve">. Appropriate correction factors </w:t>
      </w:r>
      <w:proofErr w:type="gramStart"/>
      <w:r w:rsidR="00AA637C">
        <w:t>were used</w:t>
      </w:r>
      <w:proofErr w:type="gramEnd"/>
      <w:r w:rsidR="00AA637C">
        <w:t xml:space="preserve"> in case of thickness variation of the specimen</w:t>
      </w:r>
      <w:r w:rsidR="00BA4CF0">
        <w:t>s</w:t>
      </w:r>
      <w:bookmarkStart w:id="78" w:name="_Toc22256401"/>
      <w:r w:rsidR="00C12679">
        <w:t xml:space="preserve">. </w:t>
      </w:r>
      <w:r w:rsidR="00176B49" w:rsidRPr="00176B49">
        <w:rPr>
          <w:rFonts w:eastAsiaTheme="minorHAnsi"/>
          <w:szCs w:val="22"/>
        </w:rPr>
        <w:t xml:space="preserve">The designed weight of aggregates as per </w:t>
      </w:r>
      <w:r w:rsidR="00176B49" w:rsidRPr="00176B49">
        <w:rPr>
          <w:rFonts w:eastAsiaTheme="minorHAnsi"/>
          <w:szCs w:val="22"/>
        </w:rPr>
        <w:lastRenderedPageBreak/>
        <w:t>proportion in the combined gradation</w:t>
      </w:r>
      <w:r w:rsidR="00176B49">
        <w:rPr>
          <w:rFonts w:eastAsiaTheme="minorHAnsi"/>
          <w:szCs w:val="22"/>
        </w:rPr>
        <w:t xml:space="preserve"> </w:t>
      </w:r>
      <w:proofErr w:type="gramStart"/>
      <w:r w:rsidR="00176B49">
        <w:rPr>
          <w:rFonts w:eastAsiaTheme="minorHAnsi"/>
          <w:szCs w:val="22"/>
        </w:rPr>
        <w:t xml:space="preserve">was </w:t>
      </w:r>
      <w:r w:rsidR="00176B49" w:rsidRPr="00176B49">
        <w:rPr>
          <w:rFonts w:eastAsiaTheme="minorHAnsi"/>
          <w:szCs w:val="22"/>
        </w:rPr>
        <w:t>weighed and blended with VG 30 bitumen at increments of 0.5%</w:t>
      </w:r>
      <w:proofErr w:type="gramEnd"/>
      <w:r w:rsidR="00176B49" w:rsidRPr="00176B49">
        <w:rPr>
          <w:rFonts w:eastAsiaTheme="minorHAnsi"/>
          <w:szCs w:val="22"/>
        </w:rPr>
        <w:t>.</w:t>
      </w:r>
      <w:r w:rsidR="00176B49">
        <w:rPr>
          <w:rFonts w:eastAsiaTheme="minorHAnsi"/>
          <w:szCs w:val="22"/>
        </w:rPr>
        <w:t xml:space="preserve"> </w:t>
      </w:r>
      <w:r w:rsidR="00176B49" w:rsidRPr="00176B49">
        <w:rPr>
          <w:rFonts w:eastAsiaTheme="minorHAnsi"/>
          <w:szCs w:val="22"/>
        </w:rPr>
        <w:t xml:space="preserve">In case of the mix containing glass particles, different proportions of glass particles </w:t>
      </w:r>
      <w:proofErr w:type="gramStart"/>
      <w:r w:rsidR="00176B49" w:rsidRPr="00176B49">
        <w:rPr>
          <w:rFonts w:eastAsiaTheme="minorHAnsi"/>
          <w:szCs w:val="22"/>
        </w:rPr>
        <w:t>were added</w:t>
      </w:r>
      <w:proofErr w:type="gramEnd"/>
      <w:r w:rsidR="00176B49" w:rsidRPr="00176B49">
        <w:rPr>
          <w:rFonts w:eastAsiaTheme="minorHAnsi"/>
          <w:szCs w:val="22"/>
        </w:rPr>
        <w:t xml:space="preserve"> and the equal proportion of fine aggregates were removed. The aggregate pre heated at 150</w:t>
      </w:r>
      <w:r w:rsidR="00176B49">
        <w:rPr>
          <w:rFonts w:eastAsiaTheme="minorHAnsi"/>
          <w:szCs w:val="22"/>
        </w:rPr>
        <w:t>°C</w:t>
      </w:r>
      <w:r w:rsidR="00176B49" w:rsidRPr="00176B49">
        <w:rPr>
          <w:rFonts w:eastAsiaTheme="minorHAnsi"/>
          <w:szCs w:val="22"/>
        </w:rPr>
        <w:t xml:space="preserve"> to 155</w:t>
      </w:r>
      <w:r w:rsidR="00176B49">
        <w:rPr>
          <w:rFonts w:eastAsiaTheme="minorHAnsi"/>
          <w:szCs w:val="22"/>
        </w:rPr>
        <w:t>°C</w:t>
      </w:r>
      <w:r>
        <w:rPr>
          <w:rFonts w:eastAsiaTheme="minorHAnsi"/>
          <w:szCs w:val="22"/>
        </w:rPr>
        <w:t xml:space="preserve"> was</w:t>
      </w:r>
      <w:r w:rsidR="00176B49" w:rsidRPr="00176B49">
        <w:rPr>
          <w:rFonts w:eastAsiaTheme="minorHAnsi"/>
          <w:szCs w:val="22"/>
        </w:rPr>
        <w:t xml:space="preserve"> blended with the </w:t>
      </w:r>
      <w:proofErr w:type="gramStart"/>
      <w:r w:rsidR="00176B49" w:rsidRPr="00176B49">
        <w:rPr>
          <w:rFonts w:eastAsiaTheme="minorHAnsi"/>
          <w:szCs w:val="22"/>
        </w:rPr>
        <w:t>pre heated</w:t>
      </w:r>
      <w:proofErr w:type="gramEnd"/>
      <w:r w:rsidR="00176B49" w:rsidRPr="00176B49">
        <w:rPr>
          <w:rFonts w:eastAsiaTheme="minorHAnsi"/>
          <w:szCs w:val="22"/>
        </w:rPr>
        <w:t xml:space="preserve"> bitumen.</w:t>
      </w:r>
      <w:r w:rsidR="00176B49">
        <w:rPr>
          <w:rFonts w:eastAsiaTheme="minorHAnsi"/>
          <w:szCs w:val="22"/>
        </w:rPr>
        <w:t xml:space="preserve"> </w:t>
      </w:r>
      <w:r w:rsidR="00176B49" w:rsidRPr="00176B49">
        <w:rPr>
          <w:rFonts w:eastAsiaTheme="minorHAnsi"/>
          <w:szCs w:val="22"/>
        </w:rPr>
        <w:t xml:space="preserve">The total weight of the mix </w:t>
      </w:r>
      <w:proofErr w:type="gramStart"/>
      <w:r w:rsidR="00176B49" w:rsidRPr="00176B49">
        <w:rPr>
          <w:rFonts w:eastAsiaTheme="minorHAnsi"/>
          <w:szCs w:val="22"/>
        </w:rPr>
        <w:t>was kept</w:t>
      </w:r>
      <w:proofErr w:type="gramEnd"/>
      <w:r w:rsidR="00176B49" w:rsidRPr="00176B49">
        <w:rPr>
          <w:rFonts w:eastAsiaTheme="minorHAnsi"/>
          <w:szCs w:val="22"/>
        </w:rPr>
        <w:t xml:space="preserve"> 1200 gm. The mix </w:t>
      </w:r>
      <w:proofErr w:type="gramStart"/>
      <w:r w:rsidR="00176B49" w:rsidRPr="00176B49">
        <w:rPr>
          <w:rFonts w:eastAsiaTheme="minorHAnsi"/>
          <w:szCs w:val="22"/>
        </w:rPr>
        <w:t>was heated thoroughly at</w:t>
      </w:r>
      <w:r w:rsidR="00176B49">
        <w:rPr>
          <w:rFonts w:eastAsiaTheme="minorHAnsi"/>
          <w:szCs w:val="22"/>
        </w:rPr>
        <w:t xml:space="preserve"> </w:t>
      </w:r>
      <w:r w:rsidR="00176B49" w:rsidRPr="00176B49">
        <w:rPr>
          <w:rFonts w:eastAsiaTheme="minorHAnsi"/>
          <w:szCs w:val="22"/>
        </w:rPr>
        <w:t>165</w:t>
      </w:r>
      <w:r w:rsidR="00176B49">
        <w:rPr>
          <w:rFonts w:eastAsiaTheme="minorHAnsi"/>
          <w:szCs w:val="22"/>
        </w:rPr>
        <w:t>°C</w:t>
      </w:r>
      <w:r w:rsidR="00176B49" w:rsidRPr="00176B49">
        <w:rPr>
          <w:rFonts w:eastAsiaTheme="minorHAnsi"/>
          <w:szCs w:val="22"/>
        </w:rPr>
        <w:t xml:space="preserve"> and uniformly mixed before placing in the compaction </w:t>
      </w:r>
      <w:proofErr w:type="spellStart"/>
      <w:r w:rsidR="00176B49" w:rsidRPr="00176B49">
        <w:rPr>
          <w:rFonts w:eastAsiaTheme="minorHAnsi"/>
          <w:szCs w:val="22"/>
        </w:rPr>
        <w:t>mould</w:t>
      </w:r>
      <w:proofErr w:type="spellEnd"/>
      <w:proofErr w:type="gramEnd"/>
      <w:r w:rsidR="00176B49" w:rsidRPr="00176B49">
        <w:rPr>
          <w:rFonts w:eastAsiaTheme="minorHAnsi"/>
          <w:szCs w:val="22"/>
        </w:rPr>
        <w:t>. The mix was then</w:t>
      </w:r>
      <w:r w:rsidR="00176B49">
        <w:rPr>
          <w:rFonts w:eastAsiaTheme="minorHAnsi"/>
          <w:szCs w:val="22"/>
        </w:rPr>
        <w:t xml:space="preserve"> </w:t>
      </w:r>
      <w:r w:rsidR="00176B49" w:rsidRPr="00176B49">
        <w:rPr>
          <w:rFonts w:eastAsiaTheme="minorHAnsi"/>
          <w:szCs w:val="22"/>
        </w:rPr>
        <w:t xml:space="preserve">compacted by </w:t>
      </w:r>
      <w:r w:rsidR="00176B49">
        <w:rPr>
          <w:rFonts w:eastAsiaTheme="minorHAnsi"/>
          <w:szCs w:val="22"/>
        </w:rPr>
        <w:t>automatic compactor</w:t>
      </w:r>
      <w:r w:rsidR="00176B49" w:rsidRPr="00176B49">
        <w:rPr>
          <w:rFonts w:eastAsiaTheme="minorHAnsi"/>
          <w:szCs w:val="22"/>
        </w:rPr>
        <w:t xml:space="preserve"> with height of drop 457 mm by applying 75 blows on either</w:t>
      </w:r>
      <w:r w:rsidR="00176B49">
        <w:rPr>
          <w:rFonts w:eastAsiaTheme="minorHAnsi"/>
          <w:szCs w:val="22"/>
        </w:rPr>
        <w:t xml:space="preserve"> </w:t>
      </w:r>
      <w:r w:rsidR="00176B49" w:rsidRPr="00176B49">
        <w:rPr>
          <w:rFonts w:eastAsiaTheme="minorHAnsi"/>
          <w:szCs w:val="22"/>
        </w:rPr>
        <w:t>side. The sample</w:t>
      </w:r>
      <w:r>
        <w:rPr>
          <w:rFonts w:eastAsiaTheme="minorHAnsi"/>
          <w:szCs w:val="22"/>
        </w:rPr>
        <w:t xml:space="preserve">s </w:t>
      </w:r>
      <w:proofErr w:type="gramStart"/>
      <w:r>
        <w:rPr>
          <w:rFonts w:eastAsiaTheme="minorHAnsi"/>
          <w:szCs w:val="22"/>
        </w:rPr>
        <w:t>were</w:t>
      </w:r>
      <w:r w:rsidR="00176B49" w:rsidRPr="00176B49">
        <w:rPr>
          <w:rFonts w:eastAsiaTheme="minorHAnsi"/>
          <w:szCs w:val="22"/>
        </w:rPr>
        <w:t xml:space="preserve"> allowed</w:t>
      </w:r>
      <w:proofErr w:type="gramEnd"/>
      <w:r w:rsidR="00176B49" w:rsidRPr="00176B49">
        <w:rPr>
          <w:rFonts w:eastAsiaTheme="minorHAnsi"/>
          <w:szCs w:val="22"/>
        </w:rPr>
        <w:t xml:space="preserve"> to cool down and carefully extracted using a sample extruder.</w:t>
      </w:r>
    </w:p>
    <w:p w:rsidR="00C12679" w:rsidRDefault="00C12679" w:rsidP="00C12679">
      <w:pPr>
        <w:pStyle w:val="BodyText"/>
        <w:spacing w:line="360" w:lineRule="auto"/>
        <w:jc w:val="center"/>
        <w:rPr>
          <w:rFonts w:eastAsiaTheme="minorHAnsi"/>
          <w:szCs w:val="22"/>
        </w:rPr>
      </w:pPr>
    </w:p>
    <w:p w:rsidR="00A23057" w:rsidRDefault="00A23057" w:rsidP="00A23057">
      <w:pPr>
        <w:pStyle w:val="BodyText"/>
        <w:spacing w:line="360" w:lineRule="auto"/>
        <w:jc w:val="both"/>
        <w:rPr>
          <w:rFonts w:eastAsiaTheme="minorHAnsi"/>
          <w:szCs w:val="22"/>
        </w:rPr>
      </w:pPr>
      <w:r w:rsidRPr="00A23057">
        <w:rPr>
          <w:rFonts w:eastAsiaTheme="minorHAnsi"/>
          <w:noProof/>
          <w:szCs w:val="22"/>
          <w:lang w:bidi="ne-NP"/>
        </w:rPr>
        <w:drawing>
          <wp:inline distT="0" distB="0" distL="0" distR="0" wp14:anchorId="0C2EF6AA" wp14:editId="00B9920E">
            <wp:extent cx="2476500" cy="1857375"/>
            <wp:effectExtent l="0" t="0" r="0" b="9525"/>
            <wp:docPr id="62" name="Picture 62" descr="D:\2. 073MSC\4th Semester\1. Effect of crushed glass on ac mix- Thesis\3. Thesis Photos and Videos\1. Photos\20190906_1631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2. 073MSC\4th Semester\1. Effect of crushed glass on ac mix- Thesis\3. Thesis Photos and Videos\1. Photos\20190906_163116.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476706" cy="1857530"/>
                    </a:xfrm>
                    <a:prstGeom prst="rect">
                      <a:avLst/>
                    </a:prstGeom>
                    <a:noFill/>
                    <a:ln>
                      <a:noFill/>
                    </a:ln>
                  </pic:spPr>
                </pic:pic>
              </a:graphicData>
            </a:graphic>
          </wp:inline>
        </w:drawing>
      </w:r>
      <w:r>
        <w:rPr>
          <w:rFonts w:eastAsiaTheme="minorHAnsi"/>
          <w:szCs w:val="22"/>
        </w:rPr>
        <w:tab/>
      </w:r>
      <w:r w:rsidRPr="00A23057">
        <w:rPr>
          <w:rFonts w:eastAsiaTheme="minorHAnsi"/>
          <w:noProof/>
          <w:szCs w:val="22"/>
          <w:lang w:bidi="ne-NP"/>
        </w:rPr>
        <w:drawing>
          <wp:inline distT="0" distB="0" distL="0" distR="0" wp14:anchorId="6A24E2B3" wp14:editId="2419CF09">
            <wp:extent cx="1874283" cy="2059741"/>
            <wp:effectExtent l="2540" t="0" r="0" b="0"/>
            <wp:docPr id="63" name="Picture 63" descr="D:\2. 073MSC\4th Semester\1. Effect of crushed glass on ac mix- Thesis\3. Thesis Photos and Videos\1. Photos\20190905_1124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2. 073MSC\4th Semester\1. Effect of crushed glass on ac mix- Thesis\3. Thesis Photos and Videos\1. Photos\20190905_112459.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5400000">
                      <a:off x="0" y="0"/>
                      <a:ext cx="1890853" cy="2077950"/>
                    </a:xfrm>
                    <a:prstGeom prst="rect">
                      <a:avLst/>
                    </a:prstGeom>
                    <a:noFill/>
                    <a:ln>
                      <a:noFill/>
                    </a:ln>
                  </pic:spPr>
                </pic:pic>
              </a:graphicData>
            </a:graphic>
          </wp:inline>
        </w:drawing>
      </w:r>
    </w:p>
    <w:p w:rsidR="00A23057" w:rsidRDefault="00A23057" w:rsidP="00A23057">
      <w:pPr>
        <w:pStyle w:val="Listoffigures"/>
      </w:pPr>
      <w:bookmarkStart w:id="79" w:name="_Toc24528839"/>
      <w:r>
        <w:t xml:space="preserve">Figure 3.7: </w:t>
      </w:r>
      <w:r w:rsidR="002145AA">
        <w:t>Sample P</w:t>
      </w:r>
      <w:r>
        <w:t>reparation</w:t>
      </w:r>
      <w:bookmarkEnd w:id="79"/>
    </w:p>
    <w:p w:rsidR="00C12679" w:rsidRDefault="00C12679" w:rsidP="0046774A">
      <w:pPr>
        <w:jc w:val="center"/>
      </w:pPr>
      <w:r w:rsidRPr="00C12679">
        <w:rPr>
          <w:noProof/>
          <w:lang w:bidi="ne-NP"/>
        </w:rPr>
        <w:drawing>
          <wp:inline distT="0" distB="0" distL="0" distR="0" wp14:anchorId="0D2861B1" wp14:editId="61387979">
            <wp:extent cx="2964021" cy="2224300"/>
            <wp:effectExtent l="7938" t="0" r="0" b="0"/>
            <wp:docPr id="68" name="Picture 68" descr="D:\2. 073MSC\4th Semester\1. Effect of crushed glass on ac mix- Thesis\3. Thesis Photos and Videos\1. Photos\20190822_083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2. 073MSC\4th Semester\1. Effect of crushed glass on ac mix- Thesis\3. Thesis Photos and Videos\1. Photos\20190822_083700.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rot="5400000">
                      <a:off x="0" y="0"/>
                      <a:ext cx="2987373" cy="2241824"/>
                    </a:xfrm>
                    <a:prstGeom prst="rect">
                      <a:avLst/>
                    </a:prstGeom>
                    <a:noFill/>
                    <a:ln>
                      <a:noFill/>
                    </a:ln>
                  </pic:spPr>
                </pic:pic>
              </a:graphicData>
            </a:graphic>
          </wp:inline>
        </w:drawing>
      </w:r>
    </w:p>
    <w:p w:rsidR="00C12679" w:rsidRDefault="00C12679" w:rsidP="00C12679">
      <w:pPr>
        <w:pStyle w:val="Listoffigures"/>
      </w:pPr>
      <w:bookmarkStart w:id="80" w:name="_Toc24528840"/>
      <w:r>
        <w:t>Figure 3.8: Automatic Compactor Used for Compaction of Sample</w:t>
      </w:r>
      <w:bookmarkEnd w:id="80"/>
    </w:p>
    <w:p w:rsidR="00C12679" w:rsidRDefault="00C12679" w:rsidP="005C493C">
      <w:pPr>
        <w:pStyle w:val="Listoffigures"/>
        <w:jc w:val="left"/>
      </w:pPr>
    </w:p>
    <w:p w:rsidR="00A23057" w:rsidRDefault="00A23057" w:rsidP="00695DC0">
      <w:pPr>
        <w:jc w:val="center"/>
        <w:rPr>
          <w:rFonts w:eastAsia="Times New Roman"/>
          <w:snapToGrid w:val="0"/>
          <w:color w:val="000000"/>
          <w:w w:val="0"/>
          <w:sz w:val="0"/>
          <w:szCs w:val="0"/>
          <w:u w:color="000000"/>
          <w:bdr w:val="none" w:sz="0" w:space="0" w:color="000000"/>
          <w:shd w:val="clear" w:color="000000" w:fill="000000"/>
          <w:lang w:val="x-none" w:eastAsia="x-none" w:bidi="x-none"/>
        </w:rPr>
      </w:pPr>
      <w:r w:rsidRPr="00A23057">
        <w:rPr>
          <w:noProof/>
          <w:lang w:bidi="ne-NP"/>
        </w:rPr>
        <w:lastRenderedPageBreak/>
        <w:drawing>
          <wp:inline distT="0" distB="0" distL="0" distR="0" wp14:anchorId="40799036" wp14:editId="129E2E21">
            <wp:extent cx="2384421" cy="2134612"/>
            <wp:effectExtent l="0" t="8573" r="7938" b="7937"/>
            <wp:docPr id="65" name="Picture 65" descr="D:\2. 073MSC\4th Semester\1. Effect of crushed glass on ac mix- Thesis\3. Thesis Photos and Videos\1. Photos\20190823_1154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2. 073MSC\4th Semester\1. Effect of crushed glass on ac mix- Thesis\3. Thesis Photos and Videos\1. Photos\20190823_115401.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rot="5400000">
                      <a:off x="0" y="0"/>
                      <a:ext cx="2403288" cy="2151502"/>
                    </a:xfrm>
                    <a:prstGeom prst="rect">
                      <a:avLst/>
                    </a:prstGeom>
                    <a:noFill/>
                    <a:ln>
                      <a:noFill/>
                    </a:ln>
                  </pic:spPr>
                </pic:pic>
              </a:graphicData>
            </a:graphic>
          </wp:inline>
        </w:drawing>
      </w:r>
      <w:r w:rsidR="00695DC0">
        <w:rPr>
          <w:noProof/>
          <w:lang w:bidi="ne-NP"/>
        </w:rPr>
        <w:t xml:space="preserve">   </w:t>
      </w:r>
      <w:r w:rsidRPr="00A23057">
        <w:rPr>
          <w:noProof/>
          <w:lang w:bidi="ne-NP"/>
        </w:rPr>
        <w:drawing>
          <wp:inline distT="0" distB="0" distL="0" distR="0" wp14:anchorId="595C588A" wp14:editId="46BD9AF2">
            <wp:extent cx="2376067" cy="1882826"/>
            <wp:effectExtent l="0" t="1270" r="4445" b="4445"/>
            <wp:docPr id="66" name="Picture 66" descr="D:\2. 073MSC\4th Semester\1. Effect of crushed glass on ac mix- Thesis\3. Thesis Photos and Videos\1. Photos\20190823_121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2. 073MSC\4th Semester\1. Effect of crushed glass on ac mix- Thesis\3. Thesis Photos and Videos\1. Photos\20190823_121129.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5400000">
                      <a:off x="0" y="0"/>
                      <a:ext cx="2396781" cy="1899240"/>
                    </a:xfrm>
                    <a:prstGeom prst="rect">
                      <a:avLst/>
                    </a:prstGeom>
                    <a:noFill/>
                    <a:ln>
                      <a:noFill/>
                    </a:ln>
                  </pic:spPr>
                </pic:pic>
              </a:graphicData>
            </a:graphic>
          </wp:inline>
        </w:drawing>
      </w:r>
    </w:p>
    <w:p w:rsidR="002145AA" w:rsidRDefault="00AA009D" w:rsidP="002145AA">
      <w:pPr>
        <w:pStyle w:val="Listoffigures"/>
      </w:pPr>
      <w:bookmarkStart w:id="81" w:name="_Toc24528841"/>
      <w:r>
        <w:t>Figure 3.9</w:t>
      </w:r>
      <w:r w:rsidR="002145AA">
        <w:t>: Thickness and Weight Observations</w:t>
      </w:r>
      <w:bookmarkEnd w:id="81"/>
    </w:p>
    <w:p w:rsidR="00E8296C" w:rsidRPr="00176B49" w:rsidRDefault="00E8296C" w:rsidP="00176B49">
      <w:pPr>
        <w:pStyle w:val="Heading3"/>
        <w:spacing w:line="360" w:lineRule="auto"/>
        <w:rPr>
          <w:rFonts w:ascii="Times New Roman" w:eastAsiaTheme="minorHAnsi" w:hAnsi="Times New Roman" w:cs="Times New Roman"/>
          <w:color w:val="auto"/>
          <w:szCs w:val="22"/>
        </w:rPr>
      </w:pPr>
      <w:bookmarkStart w:id="82" w:name="_Toc26356841"/>
      <w:r w:rsidRPr="006F0D48">
        <w:rPr>
          <w:rFonts w:ascii="Times New Roman" w:hAnsi="Times New Roman" w:cs="Times New Roman"/>
          <w:b/>
          <w:bCs/>
          <w:color w:val="000000" w:themeColor="text1"/>
        </w:rPr>
        <w:t>3.3.3 Test Procedure</w:t>
      </w:r>
      <w:bookmarkEnd w:id="78"/>
      <w:bookmarkEnd w:id="82"/>
    </w:p>
    <w:p w:rsidR="00E8296C" w:rsidRDefault="00176B49" w:rsidP="00EF1AB4">
      <w:pPr>
        <w:spacing w:line="360" w:lineRule="auto"/>
        <w:jc w:val="both"/>
      </w:pPr>
      <w:r>
        <w:t>The sample</w:t>
      </w:r>
      <w:r w:rsidR="007D06A7">
        <w:t xml:space="preserve">s </w:t>
      </w:r>
      <w:proofErr w:type="gramStart"/>
      <w:r w:rsidR="007D06A7">
        <w:t>were</w:t>
      </w:r>
      <w:r>
        <w:t xml:space="preserve"> allowed</w:t>
      </w:r>
      <w:proofErr w:type="gramEnd"/>
      <w:r>
        <w:t xml:space="preserve"> to cool down for 24 hours. The thickness of the sample </w:t>
      </w:r>
      <w:proofErr w:type="gramStart"/>
      <w:r>
        <w:t>were taken</w:t>
      </w:r>
      <w:proofErr w:type="gramEnd"/>
      <w:r>
        <w:t xml:space="preserve"> at three equal distances to measure the mean thickness of the sample. The thickness measurements are required for thickness corrections in case of any thickness variations in the sample. Then, the weight </w:t>
      </w:r>
      <w:r w:rsidR="007D06A7">
        <w:t xml:space="preserve">of the samples in air </w:t>
      </w:r>
      <w:proofErr w:type="gramStart"/>
      <w:r w:rsidR="007D06A7">
        <w:t>was taken</w:t>
      </w:r>
      <w:proofErr w:type="gramEnd"/>
      <w:r w:rsidR="007D06A7">
        <w:t xml:space="preserve"> and the samples were</w:t>
      </w:r>
      <w:r>
        <w:t xml:space="preserve"> soaked in water for mor</w:t>
      </w:r>
      <w:r w:rsidR="007D06A7">
        <w:t xml:space="preserve">e than 15 minutes. The samples </w:t>
      </w:r>
      <w:proofErr w:type="gramStart"/>
      <w:r w:rsidR="007D06A7">
        <w:t>were</w:t>
      </w:r>
      <w:r>
        <w:t xml:space="preserve"> weighed</w:t>
      </w:r>
      <w:proofErr w:type="gramEnd"/>
      <w:r>
        <w:t xml:space="preserve"> in water and surface dry condition.</w:t>
      </w:r>
      <w:r w:rsidR="00511183">
        <w:t xml:space="preserve"> Such measurements </w:t>
      </w:r>
      <w:proofErr w:type="gramStart"/>
      <w:r w:rsidR="00511183">
        <w:t>are done</w:t>
      </w:r>
      <w:proofErr w:type="gramEnd"/>
      <w:r w:rsidR="00511183">
        <w:t xml:space="preserve"> to calculate the bulk unit weight and voids in</w:t>
      </w:r>
      <w:r w:rsidR="007D06A7">
        <w:t xml:space="preserve"> the sample. Then, the samples </w:t>
      </w:r>
      <w:proofErr w:type="gramStart"/>
      <w:r w:rsidR="007D06A7">
        <w:t>were</w:t>
      </w:r>
      <w:r w:rsidR="00511183">
        <w:t xml:space="preserve"> submerged</w:t>
      </w:r>
      <w:proofErr w:type="gramEnd"/>
      <w:r w:rsidR="00511183">
        <w:t xml:space="preserve"> in the water bath at 60°C for 30 minutes.</w:t>
      </w:r>
      <w:r w:rsidR="007D06A7">
        <w:t xml:space="preserve"> Finally, the sample </w:t>
      </w:r>
      <w:proofErr w:type="gramStart"/>
      <w:r w:rsidR="007D06A7">
        <w:t>was</w:t>
      </w:r>
      <w:r w:rsidR="00BA4CF0">
        <w:t xml:space="preserve"> placed</w:t>
      </w:r>
      <w:proofErr w:type="gramEnd"/>
      <w:r w:rsidR="00BA4CF0">
        <w:t xml:space="preserve"> in Marshall Stability testing machine. The load </w:t>
      </w:r>
      <w:proofErr w:type="gramStart"/>
      <w:r w:rsidR="00BA4CF0">
        <w:t>was applied</w:t>
      </w:r>
      <w:proofErr w:type="gramEnd"/>
      <w:r w:rsidR="00BA4CF0">
        <w:t xml:space="preserve"> at the constant deformation of 50 mm/min. The maximum load and flow </w:t>
      </w:r>
      <w:proofErr w:type="gramStart"/>
      <w:r w:rsidR="00BA4CF0">
        <w:t>wer</w:t>
      </w:r>
      <w:r w:rsidR="007D06A7">
        <w:t>e recorded</w:t>
      </w:r>
      <w:proofErr w:type="gramEnd"/>
      <w:r w:rsidR="007D06A7">
        <w:t>. The broken samples</w:t>
      </w:r>
      <w:r w:rsidR="00BA4CF0">
        <w:t xml:space="preserve"> </w:t>
      </w:r>
      <w:proofErr w:type="gramStart"/>
      <w:r w:rsidR="00BA4CF0">
        <w:t>were removed</w:t>
      </w:r>
      <w:proofErr w:type="gramEnd"/>
      <w:r w:rsidR="00BA4CF0">
        <w:t xml:space="preserve"> and the procedure was repeated again. Three samples were prepared for each proportion of bitumen for a set of mix design.</w:t>
      </w:r>
    </w:p>
    <w:p w:rsidR="00BA4CF0" w:rsidRDefault="002B38F3" w:rsidP="00720DC0">
      <w:pPr>
        <w:spacing w:after="0" w:line="360" w:lineRule="auto"/>
        <w:jc w:val="both"/>
      </w:pPr>
      <w:r>
        <w:t xml:space="preserve">The results of the test </w:t>
      </w:r>
      <w:proofErr w:type="gramStart"/>
      <w:r>
        <w:t>were expressed</w:t>
      </w:r>
      <w:proofErr w:type="gramEnd"/>
      <w:r>
        <w:t xml:space="preserve"> in following terms:</w:t>
      </w:r>
    </w:p>
    <w:p w:rsidR="002B38F3" w:rsidRPr="002B38F3" w:rsidRDefault="002B38F3" w:rsidP="00720DC0">
      <w:pPr>
        <w:pStyle w:val="ListParagraph"/>
        <w:numPr>
          <w:ilvl w:val="0"/>
          <w:numId w:val="10"/>
        </w:numPr>
        <w:spacing w:after="0" w:line="360" w:lineRule="auto"/>
        <w:ind w:left="360"/>
        <w:jc w:val="both"/>
      </w:pPr>
      <w:r w:rsidRPr="002B38F3">
        <w:t xml:space="preserve">Marshall stability – </w:t>
      </w:r>
      <w:proofErr w:type="spellStart"/>
      <w:r w:rsidRPr="002B38F3">
        <w:t>kN</w:t>
      </w:r>
      <w:proofErr w:type="spellEnd"/>
    </w:p>
    <w:p w:rsidR="002B38F3" w:rsidRPr="002B38F3" w:rsidRDefault="002B38F3" w:rsidP="002B38F3">
      <w:pPr>
        <w:pStyle w:val="ListParagraph"/>
        <w:numPr>
          <w:ilvl w:val="0"/>
          <w:numId w:val="10"/>
        </w:numPr>
        <w:spacing w:after="120" w:line="360" w:lineRule="auto"/>
        <w:ind w:left="360"/>
        <w:jc w:val="both"/>
      </w:pPr>
      <w:r w:rsidRPr="002B38F3">
        <w:t>Flow value – in mm</w:t>
      </w:r>
    </w:p>
    <w:p w:rsidR="002B38F3" w:rsidRPr="002B38F3" w:rsidRDefault="002B38F3" w:rsidP="002B38F3">
      <w:pPr>
        <w:pStyle w:val="ListParagraph"/>
        <w:numPr>
          <w:ilvl w:val="0"/>
          <w:numId w:val="10"/>
        </w:numPr>
        <w:spacing w:after="120" w:line="360" w:lineRule="auto"/>
        <w:ind w:left="360"/>
        <w:jc w:val="both"/>
      </w:pPr>
      <w:r w:rsidRPr="002B38F3">
        <w:t xml:space="preserve">Percentage of air voids – % </w:t>
      </w:r>
    </w:p>
    <w:p w:rsidR="002B38F3" w:rsidRPr="002B38F3" w:rsidRDefault="002B38F3" w:rsidP="002B38F3">
      <w:pPr>
        <w:pStyle w:val="ListParagraph"/>
        <w:numPr>
          <w:ilvl w:val="0"/>
          <w:numId w:val="10"/>
        </w:numPr>
        <w:spacing w:after="120" w:line="360" w:lineRule="auto"/>
        <w:ind w:left="360"/>
        <w:jc w:val="both"/>
      </w:pPr>
      <w:r w:rsidRPr="002B38F3">
        <w:t>Voids in Mineral Aggregate (VMA) – %</w:t>
      </w:r>
    </w:p>
    <w:p w:rsidR="002B38F3" w:rsidRPr="002B38F3" w:rsidRDefault="002B38F3" w:rsidP="002B38F3">
      <w:pPr>
        <w:pStyle w:val="ListParagraph"/>
        <w:numPr>
          <w:ilvl w:val="0"/>
          <w:numId w:val="10"/>
        </w:numPr>
        <w:spacing w:after="120" w:line="360" w:lineRule="auto"/>
        <w:ind w:left="360"/>
        <w:jc w:val="both"/>
      </w:pPr>
      <w:r w:rsidRPr="002B38F3">
        <w:t>Voids Filled with Bitumen (VFB) – %</w:t>
      </w:r>
    </w:p>
    <w:p w:rsidR="002B38F3" w:rsidRDefault="002B38F3" w:rsidP="002B38F3">
      <w:pPr>
        <w:pStyle w:val="ListParagraph"/>
        <w:numPr>
          <w:ilvl w:val="0"/>
          <w:numId w:val="10"/>
        </w:numPr>
        <w:spacing w:after="120" w:line="360" w:lineRule="auto"/>
        <w:ind w:left="360"/>
        <w:jc w:val="both"/>
      </w:pPr>
      <w:r w:rsidRPr="002B38F3">
        <w:t xml:space="preserve">Unit weight of specimen (G) – </w:t>
      </w:r>
      <w:proofErr w:type="spellStart"/>
      <w:r w:rsidRPr="002B38F3">
        <w:t>gm</w:t>
      </w:r>
      <w:proofErr w:type="spellEnd"/>
      <w:r w:rsidRPr="002B38F3">
        <w:t>/cm</w:t>
      </w:r>
      <w:r w:rsidRPr="002B38F3">
        <w:rPr>
          <w:vertAlign w:val="superscript"/>
        </w:rPr>
        <w:t>3</w:t>
      </w:r>
      <w:r w:rsidRPr="002B38F3">
        <w:t xml:space="preserve"> </w:t>
      </w:r>
    </w:p>
    <w:p w:rsidR="00DB0E2F" w:rsidRDefault="00DB0E2F" w:rsidP="00DB0E2F">
      <w:bookmarkStart w:id="83" w:name="_Toc22256402"/>
    </w:p>
    <w:p w:rsidR="00A179F1" w:rsidRPr="006F0D48" w:rsidRDefault="008B5F00" w:rsidP="0032041E">
      <w:pPr>
        <w:pStyle w:val="Heading1"/>
        <w:spacing w:after="240"/>
        <w:jc w:val="center"/>
        <w:rPr>
          <w:rFonts w:ascii="Times New Roman" w:hAnsi="Times New Roman" w:cs="Times New Roman"/>
          <w:b/>
          <w:bCs/>
          <w:color w:val="000000" w:themeColor="text1"/>
          <w:sz w:val="24"/>
          <w:szCs w:val="24"/>
        </w:rPr>
      </w:pPr>
      <w:bookmarkStart w:id="84" w:name="_Toc26356842"/>
      <w:r w:rsidRPr="006F0D48">
        <w:rPr>
          <w:rFonts w:ascii="Times New Roman" w:hAnsi="Times New Roman" w:cs="Times New Roman"/>
          <w:b/>
          <w:bCs/>
          <w:color w:val="000000" w:themeColor="text1"/>
          <w:sz w:val="24"/>
          <w:szCs w:val="24"/>
        </w:rPr>
        <w:lastRenderedPageBreak/>
        <w:t>CHAPTER 4: RESULTS AND ANALYSIS</w:t>
      </w:r>
      <w:bookmarkEnd w:id="83"/>
      <w:bookmarkEnd w:id="84"/>
    </w:p>
    <w:p w:rsidR="00BA4CF0" w:rsidRPr="006F0D48" w:rsidRDefault="006A6306" w:rsidP="001F4A8B">
      <w:pPr>
        <w:pStyle w:val="Heading2"/>
        <w:spacing w:line="360" w:lineRule="auto"/>
        <w:rPr>
          <w:rFonts w:ascii="Times New Roman" w:hAnsi="Times New Roman" w:cs="Times New Roman"/>
          <w:b/>
          <w:bCs/>
          <w:color w:val="000000" w:themeColor="text1"/>
          <w:sz w:val="24"/>
          <w:szCs w:val="24"/>
        </w:rPr>
      </w:pPr>
      <w:bookmarkStart w:id="85" w:name="_Toc22256403"/>
      <w:bookmarkStart w:id="86" w:name="_Toc26356843"/>
      <w:r>
        <w:rPr>
          <w:rFonts w:ascii="Times New Roman" w:hAnsi="Times New Roman" w:cs="Times New Roman"/>
          <w:b/>
          <w:bCs/>
          <w:color w:val="000000" w:themeColor="text1"/>
          <w:sz w:val="24"/>
          <w:szCs w:val="24"/>
        </w:rPr>
        <w:t>4.1 Mix Design Results of Normal AC M</w:t>
      </w:r>
      <w:r w:rsidR="008B5F00" w:rsidRPr="006F0D48">
        <w:rPr>
          <w:rFonts w:ascii="Times New Roman" w:hAnsi="Times New Roman" w:cs="Times New Roman"/>
          <w:b/>
          <w:bCs/>
          <w:color w:val="000000" w:themeColor="text1"/>
          <w:sz w:val="24"/>
          <w:szCs w:val="24"/>
        </w:rPr>
        <w:t>ix</w:t>
      </w:r>
      <w:bookmarkEnd w:id="85"/>
      <w:bookmarkEnd w:id="86"/>
    </w:p>
    <w:p w:rsidR="00E8296C" w:rsidRDefault="008B5F00" w:rsidP="001F4A8B">
      <w:pPr>
        <w:spacing w:line="360" w:lineRule="auto"/>
        <w:jc w:val="both"/>
      </w:pPr>
      <w:r>
        <w:t xml:space="preserve">The </w:t>
      </w:r>
      <w:proofErr w:type="spellStart"/>
      <w:r>
        <w:t>marshall</w:t>
      </w:r>
      <w:proofErr w:type="spellEnd"/>
      <w:r>
        <w:t xml:space="preserve"> parameters used to calculate OBC for the normal mix (mix not containing glass particles</w:t>
      </w:r>
      <w:r w:rsidR="0093597F">
        <w:t>)</w:t>
      </w:r>
      <w:r>
        <w:t xml:space="preserve"> </w:t>
      </w:r>
      <w:proofErr w:type="gramStart"/>
      <w:r>
        <w:t>is given</w:t>
      </w:r>
      <w:proofErr w:type="gramEnd"/>
      <w:r>
        <w:t xml:space="preserve"> </w:t>
      </w:r>
      <w:r w:rsidR="0093597F">
        <w:t>in Table 4.1.</w:t>
      </w:r>
      <w:r w:rsidR="00F1615A">
        <w:t xml:space="preserve"> The calculation of OBC is based on </w:t>
      </w:r>
      <w:proofErr w:type="spellStart"/>
      <w:proofErr w:type="gramStart"/>
      <w:r w:rsidR="00F1615A">
        <w:t>marshall</w:t>
      </w:r>
      <w:proofErr w:type="spellEnd"/>
      <w:r w:rsidR="00F1615A">
        <w:t xml:space="preserve"> stability</w:t>
      </w:r>
      <w:proofErr w:type="gramEnd"/>
      <w:r w:rsidR="00F1615A">
        <w:t>, bulk density and 4% air voids as shown in Table 4.2.</w:t>
      </w:r>
      <w:r w:rsidR="0093597F">
        <w:t xml:space="preserve"> Different properties like Marshall Stability, Flow, VFB, air voids and bulk dens</w:t>
      </w:r>
      <w:r w:rsidR="00F1615A">
        <w:t xml:space="preserve">ity at OBC </w:t>
      </w:r>
      <w:proofErr w:type="gramStart"/>
      <w:r w:rsidR="00F1615A">
        <w:t>is shown</w:t>
      </w:r>
      <w:proofErr w:type="gramEnd"/>
      <w:r w:rsidR="00F1615A">
        <w:t xml:space="preserve"> in Table 4.3</w:t>
      </w:r>
      <w:r w:rsidR="0093597F">
        <w:t>.</w:t>
      </w:r>
    </w:p>
    <w:p w:rsidR="0093597F" w:rsidRPr="0093597F" w:rsidRDefault="006A6306" w:rsidP="001F4A8B">
      <w:pPr>
        <w:pStyle w:val="Listoftable"/>
        <w:spacing w:after="0"/>
      </w:pPr>
      <w:bookmarkStart w:id="87" w:name="_Toc24528871"/>
      <w:r>
        <w:t>Table 4.1: Marshall Parameters for Normal AC M</w:t>
      </w:r>
      <w:r w:rsidR="0093597F">
        <w:t>ix</w:t>
      </w:r>
      <w:bookmarkEnd w:id="87"/>
    </w:p>
    <w:tbl>
      <w:tblPr>
        <w:tblW w:w="8725" w:type="dxa"/>
        <w:tblLook w:val="04A0" w:firstRow="1" w:lastRow="0" w:firstColumn="1" w:lastColumn="0" w:noHBand="0" w:noVBand="1"/>
      </w:tblPr>
      <w:tblGrid>
        <w:gridCol w:w="805"/>
        <w:gridCol w:w="1440"/>
        <w:gridCol w:w="1083"/>
        <w:gridCol w:w="1257"/>
        <w:gridCol w:w="2070"/>
        <w:gridCol w:w="1080"/>
        <w:gridCol w:w="990"/>
      </w:tblGrid>
      <w:tr w:rsidR="0093597F" w:rsidRPr="0093597F" w:rsidTr="0093597F">
        <w:trPr>
          <w:trHeight w:val="624"/>
        </w:trPr>
        <w:tc>
          <w:tcPr>
            <w:tcW w:w="8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b/>
                <w:bCs/>
                <w:color w:val="000000"/>
                <w:szCs w:val="24"/>
                <w:lang w:bidi="ne-NP"/>
              </w:rPr>
            </w:pPr>
            <w:r w:rsidRPr="0093597F">
              <w:rPr>
                <w:rFonts w:eastAsia="Times New Roman"/>
                <w:b/>
                <w:bCs/>
                <w:color w:val="000000"/>
                <w:szCs w:val="24"/>
                <w:lang w:bidi="ne-NP"/>
              </w:rPr>
              <w:t>S.NO</w:t>
            </w:r>
          </w:p>
        </w:tc>
        <w:tc>
          <w:tcPr>
            <w:tcW w:w="1440" w:type="dxa"/>
            <w:tcBorders>
              <w:top w:val="single" w:sz="4" w:space="0" w:color="auto"/>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b/>
                <w:bCs/>
                <w:color w:val="000000"/>
                <w:szCs w:val="24"/>
                <w:lang w:bidi="ne-NP"/>
              </w:rPr>
            </w:pPr>
            <w:r w:rsidRPr="0093597F">
              <w:rPr>
                <w:rFonts w:eastAsia="Times New Roman"/>
                <w:b/>
                <w:bCs/>
                <w:color w:val="000000"/>
                <w:szCs w:val="24"/>
                <w:lang w:bidi="ne-NP"/>
              </w:rPr>
              <w:t>% Bitumen</w:t>
            </w:r>
          </w:p>
        </w:tc>
        <w:tc>
          <w:tcPr>
            <w:tcW w:w="1083" w:type="dxa"/>
            <w:tcBorders>
              <w:top w:val="single" w:sz="4" w:space="0" w:color="auto"/>
              <w:left w:val="nil"/>
              <w:bottom w:val="single" w:sz="4" w:space="0" w:color="auto"/>
              <w:right w:val="single" w:sz="4" w:space="0" w:color="auto"/>
            </w:tcBorders>
            <w:shd w:val="clear" w:color="auto" w:fill="auto"/>
            <w:vAlign w:val="center"/>
            <w:hideMark/>
          </w:tcPr>
          <w:p w:rsidR="0093597F" w:rsidRPr="0093597F" w:rsidRDefault="0093597F" w:rsidP="0093597F">
            <w:pPr>
              <w:spacing w:after="0" w:line="240" w:lineRule="auto"/>
              <w:jc w:val="center"/>
              <w:rPr>
                <w:rFonts w:eastAsia="Times New Roman"/>
                <w:b/>
                <w:bCs/>
                <w:color w:val="000000"/>
                <w:szCs w:val="24"/>
                <w:lang w:bidi="ne-NP"/>
              </w:rPr>
            </w:pPr>
            <w:r w:rsidRPr="0093597F">
              <w:rPr>
                <w:rFonts w:eastAsia="Times New Roman"/>
                <w:b/>
                <w:bCs/>
                <w:color w:val="000000"/>
                <w:szCs w:val="24"/>
                <w:lang w:bidi="ne-NP"/>
              </w:rPr>
              <w:t>Stability (KN)</w:t>
            </w:r>
          </w:p>
        </w:tc>
        <w:tc>
          <w:tcPr>
            <w:tcW w:w="1257" w:type="dxa"/>
            <w:tcBorders>
              <w:top w:val="single" w:sz="4" w:space="0" w:color="auto"/>
              <w:left w:val="nil"/>
              <w:bottom w:val="single" w:sz="4" w:space="0" w:color="auto"/>
              <w:right w:val="single" w:sz="4" w:space="0" w:color="auto"/>
            </w:tcBorders>
            <w:shd w:val="clear" w:color="auto" w:fill="auto"/>
            <w:vAlign w:val="center"/>
            <w:hideMark/>
          </w:tcPr>
          <w:p w:rsidR="0093597F" w:rsidRPr="0093597F" w:rsidRDefault="0093597F" w:rsidP="0093597F">
            <w:pPr>
              <w:spacing w:after="0" w:line="240" w:lineRule="auto"/>
              <w:jc w:val="center"/>
              <w:rPr>
                <w:rFonts w:eastAsia="Times New Roman"/>
                <w:b/>
                <w:bCs/>
                <w:color w:val="000000"/>
                <w:szCs w:val="24"/>
                <w:lang w:bidi="ne-NP"/>
              </w:rPr>
            </w:pPr>
            <w:r w:rsidRPr="0093597F">
              <w:rPr>
                <w:rFonts w:eastAsia="Times New Roman"/>
                <w:b/>
                <w:bCs/>
                <w:color w:val="000000"/>
                <w:szCs w:val="24"/>
                <w:lang w:bidi="ne-NP"/>
              </w:rPr>
              <w:t>Flow (mm)</w:t>
            </w:r>
          </w:p>
        </w:tc>
        <w:tc>
          <w:tcPr>
            <w:tcW w:w="2070" w:type="dxa"/>
            <w:tcBorders>
              <w:top w:val="single" w:sz="4" w:space="0" w:color="auto"/>
              <w:left w:val="nil"/>
              <w:bottom w:val="single" w:sz="4" w:space="0" w:color="auto"/>
              <w:right w:val="single" w:sz="4" w:space="0" w:color="auto"/>
            </w:tcBorders>
            <w:shd w:val="clear" w:color="auto" w:fill="auto"/>
            <w:vAlign w:val="center"/>
            <w:hideMark/>
          </w:tcPr>
          <w:p w:rsidR="0093597F" w:rsidRPr="0093597F" w:rsidRDefault="0093597F" w:rsidP="0093597F">
            <w:pPr>
              <w:spacing w:after="0" w:line="240" w:lineRule="auto"/>
              <w:jc w:val="center"/>
              <w:rPr>
                <w:rFonts w:eastAsia="Times New Roman"/>
                <w:b/>
                <w:bCs/>
                <w:color w:val="000000"/>
                <w:szCs w:val="24"/>
                <w:lang w:bidi="ne-NP"/>
              </w:rPr>
            </w:pPr>
            <w:r w:rsidRPr="0093597F">
              <w:rPr>
                <w:rFonts w:eastAsia="Times New Roman"/>
                <w:b/>
                <w:bCs/>
                <w:color w:val="000000"/>
                <w:szCs w:val="24"/>
                <w:lang w:bidi="ne-NP"/>
              </w:rPr>
              <w:t>Bulk Unit Weight (</w:t>
            </w:r>
            <w:proofErr w:type="spellStart"/>
            <w:r w:rsidRPr="0093597F">
              <w:rPr>
                <w:rFonts w:eastAsia="Times New Roman"/>
                <w:b/>
                <w:bCs/>
                <w:color w:val="000000"/>
                <w:szCs w:val="24"/>
                <w:lang w:bidi="ne-NP"/>
              </w:rPr>
              <w:t>gm</w:t>
            </w:r>
            <w:proofErr w:type="spellEnd"/>
            <w:r w:rsidRPr="0093597F">
              <w:rPr>
                <w:rFonts w:eastAsia="Times New Roman"/>
                <w:b/>
                <w:bCs/>
                <w:color w:val="000000"/>
                <w:szCs w:val="24"/>
                <w:lang w:bidi="ne-NP"/>
              </w:rPr>
              <w:t>/cc)</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b/>
                <w:bCs/>
                <w:color w:val="000000"/>
                <w:szCs w:val="24"/>
                <w:lang w:bidi="ne-NP"/>
              </w:rPr>
            </w:pPr>
            <w:r w:rsidRPr="0093597F">
              <w:rPr>
                <w:rFonts w:eastAsia="Times New Roman"/>
                <w:b/>
                <w:bCs/>
                <w:color w:val="000000"/>
                <w:szCs w:val="24"/>
                <w:lang w:bidi="ne-NP"/>
              </w:rPr>
              <w:t>VTM%</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b/>
                <w:bCs/>
                <w:color w:val="000000"/>
                <w:szCs w:val="24"/>
                <w:lang w:bidi="ne-NP"/>
              </w:rPr>
            </w:pPr>
            <w:r w:rsidRPr="0093597F">
              <w:rPr>
                <w:rFonts w:eastAsia="Times New Roman"/>
                <w:b/>
                <w:bCs/>
                <w:color w:val="000000"/>
                <w:szCs w:val="24"/>
                <w:lang w:bidi="ne-NP"/>
              </w:rPr>
              <w:t>VFB%</w:t>
            </w:r>
          </w:p>
        </w:tc>
      </w:tr>
      <w:tr w:rsidR="0093597F" w:rsidRPr="0093597F" w:rsidTr="0093597F">
        <w:trPr>
          <w:trHeight w:val="444"/>
        </w:trPr>
        <w:tc>
          <w:tcPr>
            <w:tcW w:w="805" w:type="dxa"/>
            <w:tcBorders>
              <w:top w:val="nil"/>
              <w:left w:val="single" w:sz="4" w:space="0" w:color="auto"/>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1</w:t>
            </w:r>
          </w:p>
        </w:tc>
        <w:tc>
          <w:tcPr>
            <w:tcW w:w="144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4.0%</w:t>
            </w:r>
          </w:p>
        </w:tc>
        <w:tc>
          <w:tcPr>
            <w:tcW w:w="1083"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11.57</w:t>
            </w:r>
          </w:p>
        </w:tc>
        <w:tc>
          <w:tcPr>
            <w:tcW w:w="1257"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2.11</w:t>
            </w:r>
          </w:p>
        </w:tc>
        <w:tc>
          <w:tcPr>
            <w:tcW w:w="207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2.339</w:t>
            </w:r>
          </w:p>
        </w:tc>
        <w:tc>
          <w:tcPr>
            <w:tcW w:w="108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7.18%</w:t>
            </w:r>
          </w:p>
        </w:tc>
        <w:tc>
          <w:tcPr>
            <w:tcW w:w="99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55.81%</w:t>
            </w:r>
          </w:p>
        </w:tc>
      </w:tr>
      <w:tr w:rsidR="0093597F" w:rsidRPr="0093597F" w:rsidTr="0093597F">
        <w:trPr>
          <w:trHeight w:val="444"/>
        </w:trPr>
        <w:tc>
          <w:tcPr>
            <w:tcW w:w="805" w:type="dxa"/>
            <w:tcBorders>
              <w:top w:val="nil"/>
              <w:left w:val="single" w:sz="4" w:space="0" w:color="auto"/>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2</w:t>
            </w:r>
          </w:p>
        </w:tc>
        <w:tc>
          <w:tcPr>
            <w:tcW w:w="144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4.5%</w:t>
            </w:r>
          </w:p>
        </w:tc>
        <w:tc>
          <w:tcPr>
            <w:tcW w:w="1083"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13.46</w:t>
            </w:r>
          </w:p>
        </w:tc>
        <w:tc>
          <w:tcPr>
            <w:tcW w:w="1257"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2.39</w:t>
            </w:r>
          </w:p>
        </w:tc>
        <w:tc>
          <w:tcPr>
            <w:tcW w:w="207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2.384</w:t>
            </w:r>
          </w:p>
        </w:tc>
        <w:tc>
          <w:tcPr>
            <w:tcW w:w="108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4.71%</w:t>
            </w:r>
          </w:p>
        </w:tc>
        <w:tc>
          <w:tcPr>
            <w:tcW w:w="99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68.84%</w:t>
            </w:r>
          </w:p>
        </w:tc>
      </w:tr>
      <w:tr w:rsidR="0093597F" w:rsidRPr="0093597F" w:rsidTr="0093597F">
        <w:trPr>
          <w:trHeight w:val="444"/>
        </w:trPr>
        <w:tc>
          <w:tcPr>
            <w:tcW w:w="805" w:type="dxa"/>
            <w:tcBorders>
              <w:top w:val="nil"/>
              <w:left w:val="single" w:sz="4" w:space="0" w:color="auto"/>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3</w:t>
            </w:r>
          </w:p>
        </w:tc>
        <w:tc>
          <w:tcPr>
            <w:tcW w:w="144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5.0%</w:t>
            </w:r>
          </w:p>
        </w:tc>
        <w:tc>
          <w:tcPr>
            <w:tcW w:w="1083"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15.54</w:t>
            </w:r>
          </w:p>
        </w:tc>
        <w:tc>
          <w:tcPr>
            <w:tcW w:w="1257"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2.59</w:t>
            </w:r>
          </w:p>
        </w:tc>
        <w:tc>
          <w:tcPr>
            <w:tcW w:w="207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2.397</w:t>
            </w:r>
          </w:p>
        </w:tc>
        <w:tc>
          <w:tcPr>
            <w:tcW w:w="108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3.48%</w:t>
            </w:r>
          </w:p>
        </w:tc>
        <w:tc>
          <w:tcPr>
            <w:tcW w:w="99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76.92%</w:t>
            </w:r>
          </w:p>
        </w:tc>
      </w:tr>
      <w:tr w:rsidR="0093597F" w:rsidRPr="0093597F" w:rsidTr="0093597F">
        <w:trPr>
          <w:trHeight w:val="444"/>
        </w:trPr>
        <w:tc>
          <w:tcPr>
            <w:tcW w:w="805" w:type="dxa"/>
            <w:tcBorders>
              <w:top w:val="nil"/>
              <w:left w:val="single" w:sz="4" w:space="0" w:color="auto"/>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4</w:t>
            </w:r>
          </w:p>
        </w:tc>
        <w:tc>
          <w:tcPr>
            <w:tcW w:w="144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5.5%</w:t>
            </w:r>
          </w:p>
        </w:tc>
        <w:tc>
          <w:tcPr>
            <w:tcW w:w="1083"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14.70</w:t>
            </w:r>
          </w:p>
        </w:tc>
        <w:tc>
          <w:tcPr>
            <w:tcW w:w="1257"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2.74</w:t>
            </w:r>
          </w:p>
        </w:tc>
        <w:tc>
          <w:tcPr>
            <w:tcW w:w="207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2.408</w:t>
            </w:r>
          </w:p>
        </w:tc>
        <w:tc>
          <w:tcPr>
            <w:tcW w:w="108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2.30%</w:t>
            </w:r>
          </w:p>
        </w:tc>
        <w:tc>
          <w:tcPr>
            <w:tcW w:w="99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84.80%</w:t>
            </w:r>
          </w:p>
        </w:tc>
      </w:tr>
      <w:tr w:rsidR="0093597F" w:rsidRPr="0093597F" w:rsidTr="0093597F">
        <w:trPr>
          <w:trHeight w:val="444"/>
        </w:trPr>
        <w:tc>
          <w:tcPr>
            <w:tcW w:w="805" w:type="dxa"/>
            <w:tcBorders>
              <w:top w:val="nil"/>
              <w:left w:val="single" w:sz="4" w:space="0" w:color="auto"/>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5</w:t>
            </w:r>
          </w:p>
        </w:tc>
        <w:tc>
          <w:tcPr>
            <w:tcW w:w="144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6.0%</w:t>
            </w:r>
          </w:p>
        </w:tc>
        <w:tc>
          <w:tcPr>
            <w:tcW w:w="1083"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13.49</w:t>
            </w:r>
          </w:p>
        </w:tc>
        <w:tc>
          <w:tcPr>
            <w:tcW w:w="1257"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2.86</w:t>
            </w:r>
          </w:p>
        </w:tc>
        <w:tc>
          <w:tcPr>
            <w:tcW w:w="207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2.412</w:t>
            </w:r>
          </w:p>
        </w:tc>
        <w:tc>
          <w:tcPr>
            <w:tcW w:w="108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1.44%</w:t>
            </w:r>
          </w:p>
        </w:tc>
        <w:tc>
          <w:tcPr>
            <w:tcW w:w="99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90.71%</w:t>
            </w:r>
          </w:p>
        </w:tc>
      </w:tr>
      <w:tr w:rsidR="0093597F" w:rsidRPr="0093597F" w:rsidTr="0093597F">
        <w:trPr>
          <w:trHeight w:val="444"/>
        </w:trPr>
        <w:tc>
          <w:tcPr>
            <w:tcW w:w="805" w:type="dxa"/>
            <w:tcBorders>
              <w:top w:val="nil"/>
              <w:left w:val="single" w:sz="4" w:space="0" w:color="auto"/>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6</w:t>
            </w:r>
          </w:p>
        </w:tc>
        <w:tc>
          <w:tcPr>
            <w:tcW w:w="144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6.5%</w:t>
            </w:r>
          </w:p>
        </w:tc>
        <w:tc>
          <w:tcPr>
            <w:tcW w:w="1083"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9.36</w:t>
            </w:r>
          </w:p>
        </w:tc>
        <w:tc>
          <w:tcPr>
            <w:tcW w:w="1257"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3.00</w:t>
            </w:r>
          </w:p>
        </w:tc>
        <w:tc>
          <w:tcPr>
            <w:tcW w:w="207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2.400</w:t>
            </w:r>
          </w:p>
        </w:tc>
        <w:tc>
          <w:tcPr>
            <w:tcW w:w="108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1.18%</w:t>
            </w:r>
          </w:p>
        </w:tc>
        <w:tc>
          <w:tcPr>
            <w:tcW w:w="990" w:type="dxa"/>
            <w:tcBorders>
              <w:top w:val="nil"/>
              <w:left w:val="nil"/>
              <w:bottom w:val="single" w:sz="4" w:space="0" w:color="auto"/>
              <w:right w:val="single" w:sz="4" w:space="0" w:color="auto"/>
            </w:tcBorders>
            <w:shd w:val="clear" w:color="auto" w:fill="auto"/>
            <w:noWrap/>
            <w:vAlign w:val="center"/>
            <w:hideMark/>
          </w:tcPr>
          <w:p w:rsidR="0093597F" w:rsidRPr="0093597F" w:rsidRDefault="0093597F" w:rsidP="0093597F">
            <w:pPr>
              <w:spacing w:after="0" w:line="240" w:lineRule="auto"/>
              <w:jc w:val="center"/>
              <w:rPr>
                <w:rFonts w:eastAsia="Times New Roman"/>
                <w:color w:val="000000"/>
                <w:szCs w:val="24"/>
                <w:lang w:bidi="ne-NP"/>
              </w:rPr>
            </w:pPr>
            <w:r w:rsidRPr="0093597F">
              <w:rPr>
                <w:rFonts w:eastAsia="Times New Roman"/>
                <w:color w:val="000000"/>
                <w:szCs w:val="24"/>
                <w:lang w:bidi="ne-NP"/>
              </w:rPr>
              <w:t>92.78%</w:t>
            </w:r>
          </w:p>
        </w:tc>
      </w:tr>
    </w:tbl>
    <w:p w:rsidR="0093597F" w:rsidRPr="00AA637C" w:rsidRDefault="0093597F" w:rsidP="00EF1AB4">
      <w:pPr>
        <w:spacing w:line="360" w:lineRule="auto"/>
        <w:jc w:val="both"/>
      </w:pPr>
    </w:p>
    <w:p w:rsidR="0093597F" w:rsidRDefault="0093597F" w:rsidP="00EF1AB4">
      <w:pPr>
        <w:spacing w:line="360" w:lineRule="auto"/>
      </w:pPr>
      <w:r>
        <w:rPr>
          <w:noProof/>
          <w:lang w:bidi="ne-NP"/>
        </w:rPr>
        <w:drawing>
          <wp:inline distT="0" distB="0" distL="0" distR="0" wp14:anchorId="044D779C" wp14:editId="6F3CB9E8">
            <wp:extent cx="5471160" cy="2743200"/>
            <wp:effectExtent l="0" t="0" r="15240" b="0"/>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3A5E86" w:rsidRDefault="0093597F" w:rsidP="004C4AD0">
      <w:pPr>
        <w:pStyle w:val="Listoffigures"/>
      </w:pPr>
      <w:bookmarkStart w:id="88" w:name="_Toc24528842"/>
      <w:r>
        <w:t xml:space="preserve">Figure 4.1: Bitumen Content </w:t>
      </w:r>
      <w:proofErr w:type="spellStart"/>
      <w:r>
        <w:t>vs</w:t>
      </w:r>
      <w:proofErr w:type="spellEnd"/>
      <w:r>
        <w:t xml:space="preserve"> Stability</w:t>
      </w:r>
      <w:r w:rsidR="00290326">
        <w:t xml:space="preserve"> for Normal AC M</w:t>
      </w:r>
      <w:r w:rsidR="004C4AD0">
        <w:t>ix</w:t>
      </w:r>
      <w:bookmarkEnd w:id="88"/>
    </w:p>
    <w:p w:rsidR="0093597F" w:rsidRDefault="0093597F" w:rsidP="005C4B76">
      <w:pPr>
        <w:rPr>
          <w:b/>
          <w:bCs/>
        </w:rPr>
      </w:pPr>
    </w:p>
    <w:p w:rsidR="0093597F" w:rsidRDefault="0093597F" w:rsidP="0093597F">
      <w:pPr>
        <w:jc w:val="center"/>
        <w:rPr>
          <w:b/>
          <w:bCs/>
        </w:rPr>
      </w:pPr>
      <w:r>
        <w:rPr>
          <w:noProof/>
          <w:lang w:bidi="ne-NP"/>
        </w:rPr>
        <w:lastRenderedPageBreak/>
        <w:drawing>
          <wp:inline distT="0" distB="0" distL="0" distR="0" wp14:anchorId="2D1EB3CC" wp14:editId="048C3040">
            <wp:extent cx="5486400" cy="2731770"/>
            <wp:effectExtent l="0" t="0" r="0" b="1143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3597F" w:rsidRPr="00F1615A" w:rsidRDefault="0093597F" w:rsidP="004C4AD0">
      <w:pPr>
        <w:pStyle w:val="Listoffigures"/>
      </w:pPr>
      <w:bookmarkStart w:id="89" w:name="_Toc24528843"/>
      <w:r>
        <w:t xml:space="preserve">Figure 4.2: Bitumen Content </w:t>
      </w:r>
      <w:proofErr w:type="spellStart"/>
      <w:r>
        <w:t>vs</w:t>
      </w:r>
      <w:proofErr w:type="spellEnd"/>
      <w:r>
        <w:t xml:space="preserve"> Flow</w:t>
      </w:r>
      <w:r w:rsidR="00290326">
        <w:t xml:space="preserve"> for Normal AC M</w:t>
      </w:r>
      <w:r w:rsidR="004C4AD0">
        <w:t>ix</w:t>
      </w:r>
      <w:bookmarkEnd w:id="89"/>
    </w:p>
    <w:p w:rsidR="0093597F" w:rsidRDefault="0093597F" w:rsidP="0093597F">
      <w:pPr>
        <w:jc w:val="center"/>
        <w:rPr>
          <w:b/>
          <w:bCs/>
        </w:rPr>
      </w:pPr>
    </w:p>
    <w:p w:rsidR="00695DC0" w:rsidRDefault="00695DC0" w:rsidP="0093597F">
      <w:pPr>
        <w:jc w:val="center"/>
        <w:rPr>
          <w:b/>
          <w:bCs/>
        </w:rPr>
      </w:pPr>
    </w:p>
    <w:p w:rsidR="0093597F" w:rsidRDefault="0093597F" w:rsidP="0093597F">
      <w:pPr>
        <w:jc w:val="center"/>
        <w:rPr>
          <w:b/>
          <w:bCs/>
        </w:rPr>
      </w:pPr>
      <w:r>
        <w:rPr>
          <w:noProof/>
          <w:lang w:bidi="ne-NP"/>
        </w:rPr>
        <w:drawing>
          <wp:inline distT="0" distB="0" distL="0" distR="0" wp14:anchorId="7A7110AF" wp14:editId="144F96E9">
            <wp:extent cx="5202091" cy="3503295"/>
            <wp:effectExtent l="0" t="0" r="17780" b="1905"/>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3597F" w:rsidRDefault="0093597F" w:rsidP="004C4AD0">
      <w:pPr>
        <w:pStyle w:val="Listoffigures"/>
      </w:pPr>
      <w:bookmarkStart w:id="90" w:name="_Toc24528844"/>
      <w:r>
        <w:t xml:space="preserve">Figure 4.3: Bitumen Content </w:t>
      </w:r>
      <w:proofErr w:type="spellStart"/>
      <w:r>
        <w:t>vs</w:t>
      </w:r>
      <w:proofErr w:type="spellEnd"/>
      <w:r>
        <w:t xml:space="preserve"> Bulk Density</w:t>
      </w:r>
      <w:r w:rsidR="00290326">
        <w:t xml:space="preserve"> for Normal AC M</w:t>
      </w:r>
      <w:r w:rsidR="004C4AD0">
        <w:t>ix</w:t>
      </w:r>
      <w:bookmarkEnd w:id="90"/>
    </w:p>
    <w:p w:rsidR="0093597F" w:rsidRDefault="0093597F" w:rsidP="0093597F">
      <w:pPr>
        <w:jc w:val="center"/>
        <w:rPr>
          <w:b/>
          <w:bCs/>
        </w:rPr>
      </w:pPr>
    </w:p>
    <w:p w:rsidR="0093597F" w:rsidRDefault="0093597F" w:rsidP="0093597F">
      <w:pPr>
        <w:jc w:val="center"/>
        <w:rPr>
          <w:b/>
          <w:bCs/>
        </w:rPr>
      </w:pPr>
      <w:r>
        <w:rPr>
          <w:noProof/>
          <w:lang w:bidi="ne-NP"/>
        </w:rPr>
        <w:lastRenderedPageBreak/>
        <w:drawing>
          <wp:inline distT="0" distB="0" distL="0" distR="0" wp14:anchorId="75E69396" wp14:editId="5D1FE64F">
            <wp:extent cx="5331460" cy="3406140"/>
            <wp:effectExtent l="0" t="0" r="2540" b="381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93597F" w:rsidRDefault="00F1615A" w:rsidP="004C4AD0">
      <w:pPr>
        <w:pStyle w:val="Listoffigures"/>
      </w:pPr>
      <w:bookmarkStart w:id="91" w:name="_Toc24528845"/>
      <w:r>
        <w:t>Figure 4.4</w:t>
      </w:r>
      <w:r w:rsidR="0093597F">
        <w:t>:</w:t>
      </w:r>
      <w:r>
        <w:t xml:space="preserve"> Bitumen Content </w:t>
      </w:r>
      <w:proofErr w:type="spellStart"/>
      <w:r>
        <w:t>vs</w:t>
      </w:r>
      <w:proofErr w:type="spellEnd"/>
      <w:r>
        <w:t xml:space="preserve"> VTM</w:t>
      </w:r>
      <w:r w:rsidR="00290326">
        <w:t xml:space="preserve"> for Normal AC M</w:t>
      </w:r>
      <w:r w:rsidR="004C4AD0">
        <w:t>ix</w:t>
      </w:r>
      <w:bookmarkEnd w:id="91"/>
    </w:p>
    <w:p w:rsidR="0093597F" w:rsidRDefault="0093597F" w:rsidP="0093597F">
      <w:pPr>
        <w:tabs>
          <w:tab w:val="left" w:pos="3715"/>
        </w:tabs>
        <w:jc w:val="center"/>
      </w:pPr>
    </w:p>
    <w:p w:rsidR="00695DC0" w:rsidRDefault="00695DC0" w:rsidP="0093597F">
      <w:pPr>
        <w:tabs>
          <w:tab w:val="left" w:pos="3715"/>
        </w:tabs>
        <w:jc w:val="center"/>
      </w:pPr>
    </w:p>
    <w:p w:rsidR="00F1615A" w:rsidRDefault="00F1615A" w:rsidP="0093597F">
      <w:pPr>
        <w:tabs>
          <w:tab w:val="left" w:pos="3715"/>
        </w:tabs>
        <w:jc w:val="center"/>
      </w:pPr>
      <w:r>
        <w:rPr>
          <w:noProof/>
          <w:lang w:bidi="ne-NP"/>
        </w:rPr>
        <w:drawing>
          <wp:inline distT="0" distB="0" distL="0" distR="0" wp14:anchorId="1299996F" wp14:editId="5A241AE0">
            <wp:extent cx="5179039" cy="3472815"/>
            <wp:effectExtent l="0" t="0" r="3175" b="13335"/>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F1615A" w:rsidRDefault="00F1615A" w:rsidP="004C4AD0">
      <w:pPr>
        <w:pStyle w:val="Listoffigures"/>
      </w:pPr>
      <w:bookmarkStart w:id="92" w:name="_Toc24528846"/>
      <w:r>
        <w:t xml:space="preserve">Figure 4.5: Bitumen Content </w:t>
      </w:r>
      <w:proofErr w:type="spellStart"/>
      <w:r>
        <w:t>vs</w:t>
      </w:r>
      <w:proofErr w:type="spellEnd"/>
      <w:r>
        <w:t xml:space="preserve"> VFB</w:t>
      </w:r>
      <w:r w:rsidR="00290326">
        <w:t xml:space="preserve"> for Normal AC M</w:t>
      </w:r>
      <w:r w:rsidR="004C4AD0">
        <w:t>ix</w:t>
      </w:r>
      <w:bookmarkEnd w:id="92"/>
    </w:p>
    <w:p w:rsidR="00F1615A" w:rsidRDefault="00F1615A" w:rsidP="00F1615A">
      <w:pPr>
        <w:jc w:val="center"/>
        <w:rPr>
          <w:b/>
          <w:bCs/>
        </w:rPr>
      </w:pPr>
    </w:p>
    <w:p w:rsidR="00505A9F" w:rsidRDefault="00505A9F" w:rsidP="00F1615A">
      <w:pPr>
        <w:jc w:val="center"/>
        <w:rPr>
          <w:b/>
          <w:bCs/>
        </w:rPr>
      </w:pPr>
    </w:p>
    <w:p w:rsidR="00F1615A" w:rsidRDefault="00F1615A" w:rsidP="00695DC0">
      <w:pPr>
        <w:pStyle w:val="Listoftable"/>
        <w:spacing w:after="0"/>
      </w:pPr>
      <w:bookmarkStart w:id="93" w:name="_Toc24528872"/>
      <w:r>
        <w:lastRenderedPageBreak/>
        <w:t>Ta</w:t>
      </w:r>
      <w:r w:rsidR="00290326">
        <w:t>ble 4.2: Calculation of OBC of Normal M</w:t>
      </w:r>
      <w:r>
        <w:t>ix</w:t>
      </w:r>
      <w:bookmarkEnd w:id="93"/>
    </w:p>
    <w:tbl>
      <w:tblPr>
        <w:tblW w:w="7474" w:type="dxa"/>
        <w:jc w:val="center"/>
        <w:tblLook w:val="04A0" w:firstRow="1" w:lastRow="0" w:firstColumn="1" w:lastColumn="0" w:noHBand="0" w:noVBand="1"/>
      </w:tblPr>
      <w:tblGrid>
        <w:gridCol w:w="5973"/>
        <w:gridCol w:w="1501"/>
      </w:tblGrid>
      <w:tr w:rsidR="00FA5554" w:rsidRPr="00F1615A" w:rsidTr="00695DC0">
        <w:trPr>
          <w:trHeight w:val="320"/>
          <w:jc w:val="center"/>
        </w:trPr>
        <w:tc>
          <w:tcPr>
            <w:tcW w:w="5973" w:type="dxa"/>
            <w:tcBorders>
              <w:top w:val="single" w:sz="4" w:space="0" w:color="auto"/>
              <w:left w:val="single" w:sz="4" w:space="0" w:color="auto"/>
              <w:bottom w:val="single" w:sz="4" w:space="0" w:color="auto"/>
              <w:right w:val="single" w:sz="4" w:space="0" w:color="000000"/>
            </w:tcBorders>
            <w:shd w:val="clear" w:color="auto" w:fill="auto"/>
            <w:noWrap/>
            <w:vAlign w:val="center"/>
          </w:tcPr>
          <w:p w:rsidR="00FA5554" w:rsidRPr="00FA5554" w:rsidRDefault="00FA5554" w:rsidP="00FA5554">
            <w:pPr>
              <w:spacing w:after="0" w:line="240" w:lineRule="auto"/>
              <w:jc w:val="center"/>
              <w:rPr>
                <w:rFonts w:eastAsia="Times New Roman"/>
                <w:b/>
                <w:bCs/>
                <w:color w:val="000000"/>
                <w:szCs w:val="24"/>
                <w:lang w:bidi="ne-NP"/>
              </w:rPr>
            </w:pPr>
            <w:r>
              <w:rPr>
                <w:rFonts w:eastAsia="Times New Roman"/>
                <w:b/>
                <w:bCs/>
                <w:color w:val="000000"/>
                <w:szCs w:val="24"/>
                <w:lang w:bidi="ne-NP"/>
              </w:rPr>
              <w:t>Item</w:t>
            </w:r>
          </w:p>
        </w:tc>
        <w:tc>
          <w:tcPr>
            <w:tcW w:w="1501" w:type="dxa"/>
            <w:tcBorders>
              <w:top w:val="single" w:sz="4" w:space="0" w:color="auto"/>
              <w:left w:val="nil"/>
              <w:bottom w:val="single" w:sz="4" w:space="0" w:color="auto"/>
              <w:right w:val="single" w:sz="4" w:space="0" w:color="auto"/>
            </w:tcBorders>
            <w:shd w:val="clear" w:color="auto" w:fill="auto"/>
            <w:noWrap/>
            <w:vAlign w:val="center"/>
          </w:tcPr>
          <w:p w:rsidR="00FA5554" w:rsidRPr="00FA5554" w:rsidRDefault="00FA5554" w:rsidP="00F1615A">
            <w:pPr>
              <w:spacing w:after="0" w:line="240" w:lineRule="auto"/>
              <w:jc w:val="center"/>
              <w:rPr>
                <w:rFonts w:eastAsia="Times New Roman"/>
                <w:b/>
                <w:bCs/>
                <w:color w:val="000000"/>
                <w:szCs w:val="24"/>
                <w:lang w:bidi="ne-NP"/>
              </w:rPr>
            </w:pPr>
            <w:r w:rsidRPr="00FA5554">
              <w:rPr>
                <w:rFonts w:eastAsia="Times New Roman"/>
                <w:b/>
                <w:bCs/>
                <w:color w:val="000000"/>
                <w:szCs w:val="24"/>
                <w:lang w:bidi="ne-NP"/>
              </w:rPr>
              <w:t>Value</w:t>
            </w:r>
          </w:p>
        </w:tc>
      </w:tr>
      <w:tr w:rsidR="00F1615A" w:rsidRPr="00F1615A" w:rsidTr="00695DC0">
        <w:trPr>
          <w:trHeight w:val="320"/>
          <w:jc w:val="center"/>
        </w:trPr>
        <w:tc>
          <w:tcPr>
            <w:tcW w:w="597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1615A" w:rsidRPr="00F1615A" w:rsidRDefault="00F1615A" w:rsidP="00F1615A">
            <w:pPr>
              <w:spacing w:after="0" w:line="240" w:lineRule="auto"/>
              <w:rPr>
                <w:rFonts w:eastAsia="Times New Roman"/>
                <w:color w:val="000000"/>
                <w:szCs w:val="24"/>
                <w:lang w:bidi="ne-NP"/>
              </w:rPr>
            </w:pPr>
            <w:r w:rsidRPr="00F1615A">
              <w:rPr>
                <w:rFonts w:eastAsia="Times New Roman"/>
                <w:color w:val="000000"/>
                <w:szCs w:val="24"/>
                <w:lang w:bidi="ne-NP"/>
              </w:rPr>
              <w:t>Bitumen content at maximum density</w:t>
            </w:r>
          </w:p>
        </w:tc>
        <w:tc>
          <w:tcPr>
            <w:tcW w:w="1501" w:type="dxa"/>
            <w:tcBorders>
              <w:top w:val="single" w:sz="4" w:space="0" w:color="auto"/>
              <w:left w:val="nil"/>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5.90%</w:t>
            </w:r>
          </w:p>
        </w:tc>
      </w:tr>
      <w:tr w:rsidR="00F1615A" w:rsidRPr="00F1615A" w:rsidTr="00695DC0">
        <w:trPr>
          <w:trHeight w:val="320"/>
          <w:jc w:val="center"/>
        </w:trPr>
        <w:tc>
          <w:tcPr>
            <w:tcW w:w="597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1615A" w:rsidRPr="00F1615A" w:rsidRDefault="00F1615A" w:rsidP="00F1615A">
            <w:pPr>
              <w:spacing w:after="0" w:line="240" w:lineRule="auto"/>
              <w:rPr>
                <w:rFonts w:eastAsia="Times New Roman"/>
                <w:color w:val="000000"/>
                <w:szCs w:val="24"/>
                <w:lang w:bidi="ne-NP"/>
              </w:rPr>
            </w:pPr>
            <w:r w:rsidRPr="00F1615A">
              <w:rPr>
                <w:rFonts w:eastAsia="Times New Roman"/>
                <w:color w:val="000000"/>
                <w:szCs w:val="24"/>
                <w:lang w:bidi="ne-NP"/>
              </w:rPr>
              <w:t>Bitumen content at maximum stability</w:t>
            </w:r>
          </w:p>
        </w:tc>
        <w:tc>
          <w:tcPr>
            <w:tcW w:w="1501" w:type="dxa"/>
            <w:tcBorders>
              <w:top w:val="nil"/>
              <w:left w:val="nil"/>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5.10%</w:t>
            </w:r>
          </w:p>
        </w:tc>
      </w:tr>
      <w:tr w:rsidR="00F1615A" w:rsidRPr="00F1615A" w:rsidTr="00695DC0">
        <w:trPr>
          <w:trHeight w:val="320"/>
          <w:jc w:val="center"/>
        </w:trPr>
        <w:tc>
          <w:tcPr>
            <w:tcW w:w="597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1615A" w:rsidRPr="00F1615A" w:rsidRDefault="00F1615A" w:rsidP="00F1615A">
            <w:pPr>
              <w:spacing w:after="0" w:line="240" w:lineRule="auto"/>
              <w:rPr>
                <w:rFonts w:eastAsia="Times New Roman"/>
                <w:color w:val="000000"/>
                <w:szCs w:val="24"/>
                <w:lang w:bidi="ne-NP"/>
              </w:rPr>
            </w:pPr>
            <w:r w:rsidRPr="00F1615A">
              <w:rPr>
                <w:rFonts w:eastAsia="Times New Roman"/>
                <w:color w:val="000000"/>
                <w:szCs w:val="24"/>
                <w:lang w:bidi="ne-NP"/>
              </w:rPr>
              <w:t>Bitumen content at 4% air voids</w:t>
            </w:r>
          </w:p>
        </w:tc>
        <w:tc>
          <w:tcPr>
            <w:tcW w:w="1501" w:type="dxa"/>
            <w:tcBorders>
              <w:top w:val="nil"/>
              <w:left w:val="nil"/>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4.67%</w:t>
            </w:r>
          </w:p>
        </w:tc>
      </w:tr>
      <w:tr w:rsidR="00F1615A" w:rsidRPr="00F1615A" w:rsidTr="00695DC0">
        <w:trPr>
          <w:trHeight w:val="320"/>
          <w:jc w:val="center"/>
        </w:trPr>
        <w:tc>
          <w:tcPr>
            <w:tcW w:w="597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1615A" w:rsidRPr="00F1615A" w:rsidRDefault="00F1615A" w:rsidP="00F1615A">
            <w:pPr>
              <w:spacing w:after="0" w:line="240" w:lineRule="auto"/>
              <w:rPr>
                <w:rFonts w:eastAsia="Times New Roman"/>
                <w:color w:val="000000"/>
                <w:szCs w:val="24"/>
                <w:lang w:bidi="ne-NP"/>
              </w:rPr>
            </w:pPr>
            <w:r w:rsidRPr="00F1615A">
              <w:rPr>
                <w:rFonts w:eastAsia="Times New Roman"/>
                <w:color w:val="000000"/>
                <w:szCs w:val="24"/>
                <w:lang w:bidi="ne-NP"/>
              </w:rPr>
              <w:t>Proposed optimum binder content</w:t>
            </w:r>
          </w:p>
        </w:tc>
        <w:tc>
          <w:tcPr>
            <w:tcW w:w="1501" w:type="dxa"/>
            <w:tcBorders>
              <w:top w:val="nil"/>
              <w:left w:val="nil"/>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5.22%</w:t>
            </w:r>
          </w:p>
        </w:tc>
      </w:tr>
    </w:tbl>
    <w:p w:rsidR="00F1615A" w:rsidRDefault="00F1615A" w:rsidP="00F1615A">
      <w:pPr>
        <w:rPr>
          <w:b/>
          <w:bCs/>
        </w:rPr>
      </w:pPr>
    </w:p>
    <w:p w:rsidR="00F1615A" w:rsidRDefault="00290326" w:rsidP="00695DC0">
      <w:pPr>
        <w:pStyle w:val="Listoftable"/>
        <w:spacing w:after="0"/>
      </w:pPr>
      <w:bookmarkStart w:id="94" w:name="_Toc24528873"/>
      <w:r>
        <w:t>Table 4.3 Marshall Parameters at OBC for Normal M</w:t>
      </w:r>
      <w:r w:rsidR="00F1615A">
        <w:t>ix</w:t>
      </w:r>
      <w:bookmarkEnd w:id="94"/>
    </w:p>
    <w:tbl>
      <w:tblPr>
        <w:tblW w:w="7461" w:type="dxa"/>
        <w:jc w:val="center"/>
        <w:tblLook w:val="04A0" w:firstRow="1" w:lastRow="0" w:firstColumn="1" w:lastColumn="0" w:noHBand="0" w:noVBand="1"/>
      </w:tblPr>
      <w:tblGrid>
        <w:gridCol w:w="2997"/>
        <w:gridCol w:w="2966"/>
        <w:gridCol w:w="1498"/>
      </w:tblGrid>
      <w:tr w:rsidR="00FA5554" w:rsidRPr="00F1615A" w:rsidTr="00695DC0">
        <w:trPr>
          <w:trHeight w:val="282"/>
          <w:jc w:val="center"/>
        </w:trPr>
        <w:tc>
          <w:tcPr>
            <w:tcW w:w="299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A5554" w:rsidRPr="00FA5554" w:rsidRDefault="00FA5554" w:rsidP="00F1615A">
            <w:pPr>
              <w:spacing w:after="0" w:line="240" w:lineRule="auto"/>
              <w:jc w:val="center"/>
              <w:rPr>
                <w:rFonts w:eastAsia="Times New Roman"/>
                <w:b/>
                <w:bCs/>
                <w:color w:val="000000"/>
                <w:szCs w:val="24"/>
                <w:lang w:bidi="ne-NP"/>
              </w:rPr>
            </w:pPr>
            <w:r w:rsidRPr="00FA5554">
              <w:rPr>
                <w:rFonts w:eastAsia="Times New Roman"/>
                <w:b/>
                <w:bCs/>
                <w:color w:val="000000"/>
                <w:szCs w:val="24"/>
                <w:lang w:bidi="ne-NP"/>
              </w:rPr>
              <w:t>Parameter</w:t>
            </w:r>
          </w:p>
        </w:tc>
        <w:tc>
          <w:tcPr>
            <w:tcW w:w="2966" w:type="dxa"/>
            <w:tcBorders>
              <w:top w:val="single" w:sz="4" w:space="0" w:color="auto"/>
              <w:left w:val="nil"/>
              <w:bottom w:val="single" w:sz="4" w:space="0" w:color="auto"/>
              <w:right w:val="single" w:sz="4" w:space="0" w:color="auto"/>
            </w:tcBorders>
            <w:shd w:val="clear" w:color="auto" w:fill="auto"/>
            <w:noWrap/>
            <w:vAlign w:val="center"/>
          </w:tcPr>
          <w:p w:rsidR="00FA5554" w:rsidRPr="00FA5554" w:rsidRDefault="00FA5554" w:rsidP="00F1615A">
            <w:pPr>
              <w:spacing w:after="0" w:line="240" w:lineRule="auto"/>
              <w:jc w:val="center"/>
              <w:rPr>
                <w:rFonts w:eastAsia="Times New Roman"/>
                <w:b/>
                <w:bCs/>
                <w:color w:val="000000"/>
                <w:szCs w:val="24"/>
                <w:lang w:bidi="ne-NP"/>
              </w:rPr>
            </w:pPr>
            <w:r w:rsidRPr="00FA5554">
              <w:rPr>
                <w:rFonts w:eastAsia="Times New Roman"/>
                <w:b/>
                <w:bCs/>
                <w:color w:val="000000"/>
                <w:szCs w:val="24"/>
                <w:lang w:bidi="ne-NP"/>
              </w:rPr>
              <w:t>Value</w:t>
            </w:r>
          </w:p>
        </w:tc>
        <w:tc>
          <w:tcPr>
            <w:tcW w:w="1498" w:type="dxa"/>
            <w:tcBorders>
              <w:top w:val="single" w:sz="4" w:space="0" w:color="auto"/>
              <w:left w:val="nil"/>
              <w:bottom w:val="single" w:sz="4" w:space="0" w:color="auto"/>
              <w:right w:val="single" w:sz="4" w:space="0" w:color="auto"/>
            </w:tcBorders>
            <w:shd w:val="clear" w:color="auto" w:fill="auto"/>
            <w:noWrap/>
            <w:vAlign w:val="center"/>
          </w:tcPr>
          <w:p w:rsidR="00FA5554" w:rsidRPr="00FA5554" w:rsidRDefault="00FA5554" w:rsidP="00F1615A">
            <w:pPr>
              <w:spacing w:after="0" w:line="240" w:lineRule="auto"/>
              <w:jc w:val="center"/>
              <w:rPr>
                <w:rFonts w:eastAsia="Times New Roman"/>
                <w:b/>
                <w:bCs/>
                <w:color w:val="000000"/>
                <w:szCs w:val="24"/>
                <w:lang w:bidi="ne-NP"/>
              </w:rPr>
            </w:pPr>
            <w:r w:rsidRPr="00FA5554">
              <w:rPr>
                <w:rFonts w:eastAsia="Times New Roman"/>
                <w:b/>
                <w:bCs/>
                <w:color w:val="000000"/>
                <w:szCs w:val="24"/>
                <w:lang w:bidi="ne-NP"/>
              </w:rPr>
              <w:t>Unit</w:t>
            </w:r>
          </w:p>
        </w:tc>
      </w:tr>
      <w:tr w:rsidR="00F1615A" w:rsidRPr="00F1615A" w:rsidTr="00695DC0">
        <w:trPr>
          <w:trHeight w:val="282"/>
          <w:jc w:val="center"/>
        </w:trPr>
        <w:tc>
          <w:tcPr>
            <w:tcW w:w="29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Stability</w:t>
            </w:r>
          </w:p>
        </w:tc>
        <w:tc>
          <w:tcPr>
            <w:tcW w:w="2966" w:type="dxa"/>
            <w:tcBorders>
              <w:top w:val="single" w:sz="4" w:space="0" w:color="auto"/>
              <w:left w:val="nil"/>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15.5</w:t>
            </w:r>
          </w:p>
        </w:tc>
        <w:tc>
          <w:tcPr>
            <w:tcW w:w="1498" w:type="dxa"/>
            <w:tcBorders>
              <w:top w:val="single" w:sz="4" w:space="0" w:color="auto"/>
              <w:left w:val="nil"/>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proofErr w:type="spellStart"/>
            <w:r w:rsidRPr="00F1615A">
              <w:rPr>
                <w:rFonts w:eastAsia="Times New Roman"/>
                <w:color w:val="000000"/>
                <w:szCs w:val="24"/>
                <w:lang w:bidi="ne-NP"/>
              </w:rPr>
              <w:t>kn</w:t>
            </w:r>
            <w:proofErr w:type="spellEnd"/>
          </w:p>
        </w:tc>
      </w:tr>
      <w:tr w:rsidR="00F1615A" w:rsidRPr="00F1615A" w:rsidTr="00695DC0">
        <w:trPr>
          <w:trHeight w:val="282"/>
          <w:jc w:val="center"/>
        </w:trPr>
        <w:tc>
          <w:tcPr>
            <w:tcW w:w="29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Air voids</w:t>
            </w:r>
          </w:p>
        </w:tc>
        <w:tc>
          <w:tcPr>
            <w:tcW w:w="2966" w:type="dxa"/>
            <w:tcBorders>
              <w:top w:val="nil"/>
              <w:left w:val="nil"/>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3</w:t>
            </w:r>
          </w:p>
        </w:tc>
        <w:tc>
          <w:tcPr>
            <w:tcW w:w="1498" w:type="dxa"/>
            <w:tcBorders>
              <w:top w:val="nil"/>
              <w:left w:val="nil"/>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w:t>
            </w:r>
          </w:p>
        </w:tc>
      </w:tr>
      <w:tr w:rsidR="00F1615A" w:rsidRPr="00F1615A" w:rsidTr="00695DC0">
        <w:trPr>
          <w:trHeight w:val="282"/>
          <w:jc w:val="center"/>
        </w:trPr>
        <w:tc>
          <w:tcPr>
            <w:tcW w:w="29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Flow value</w:t>
            </w:r>
          </w:p>
        </w:tc>
        <w:tc>
          <w:tcPr>
            <w:tcW w:w="2966" w:type="dxa"/>
            <w:tcBorders>
              <w:top w:val="nil"/>
              <w:left w:val="nil"/>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2.7</w:t>
            </w:r>
          </w:p>
        </w:tc>
        <w:tc>
          <w:tcPr>
            <w:tcW w:w="1498" w:type="dxa"/>
            <w:tcBorders>
              <w:top w:val="nil"/>
              <w:left w:val="nil"/>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mm</w:t>
            </w:r>
          </w:p>
        </w:tc>
      </w:tr>
      <w:tr w:rsidR="00F1615A" w:rsidRPr="00F1615A" w:rsidTr="00695DC0">
        <w:trPr>
          <w:trHeight w:val="282"/>
          <w:jc w:val="center"/>
        </w:trPr>
        <w:tc>
          <w:tcPr>
            <w:tcW w:w="29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Bulk density</w:t>
            </w:r>
          </w:p>
        </w:tc>
        <w:tc>
          <w:tcPr>
            <w:tcW w:w="2966" w:type="dxa"/>
            <w:tcBorders>
              <w:top w:val="nil"/>
              <w:left w:val="nil"/>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2.4</w:t>
            </w:r>
          </w:p>
        </w:tc>
        <w:tc>
          <w:tcPr>
            <w:tcW w:w="1498" w:type="dxa"/>
            <w:tcBorders>
              <w:top w:val="nil"/>
              <w:left w:val="nil"/>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proofErr w:type="spellStart"/>
            <w:r w:rsidRPr="00F1615A">
              <w:rPr>
                <w:rFonts w:eastAsia="Times New Roman"/>
                <w:color w:val="000000"/>
                <w:szCs w:val="24"/>
                <w:lang w:bidi="ne-NP"/>
              </w:rPr>
              <w:t>gm</w:t>
            </w:r>
            <w:proofErr w:type="spellEnd"/>
            <w:r w:rsidRPr="00F1615A">
              <w:rPr>
                <w:rFonts w:eastAsia="Times New Roman"/>
                <w:color w:val="000000"/>
                <w:szCs w:val="24"/>
                <w:lang w:bidi="ne-NP"/>
              </w:rPr>
              <w:t>/cc</w:t>
            </w:r>
          </w:p>
        </w:tc>
      </w:tr>
      <w:tr w:rsidR="00F1615A" w:rsidRPr="00F1615A" w:rsidTr="00695DC0">
        <w:trPr>
          <w:trHeight w:val="282"/>
          <w:jc w:val="center"/>
        </w:trPr>
        <w:tc>
          <w:tcPr>
            <w:tcW w:w="29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VFB%</w:t>
            </w:r>
          </w:p>
        </w:tc>
        <w:tc>
          <w:tcPr>
            <w:tcW w:w="2966" w:type="dxa"/>
            <w:tcBorders>
              <w:top w:val="nil"/>
              <w:left w:val="nil"/>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80</w:t>
            </w:r>
          </w:p>
        </w:tc>
        <w:tc>
          <w:tcPr>
            <w:tcW w:w="1498" w:type="dxa"/>
            <w:tcBorders>
              <w:top w:val="nil"/>
              <w:left w:val="nil"/>
              <w:bottom w:val="single" w:sz="4" w:space="0" w:color="auto"/>
              <w:right w:val="single" w:sz="4" w:space="0" w:color="auto"/>
            </w:tcBorders>
            <w:shd w:val="clear" w:color="auto" w:fill="auto"/>
            <w:noWrap/>
            <w:vAlign w:val="center"/>
            <w:hideMark/>
          </w:tcPr>
          <w:p w:rsidR="00F1615A" w:rsidRPr="00F1615A" w:rsidRDefault="00F1615A" w:rsidP="00F1615A">
            <w:pPr>
              <w:spacing w:after="0" w:line="240" w:lineRule="auto"/>
              <w:jc w:val="center"/>
              <w:rPr>
                <w:rFonts w:eastAsia="Times New Roman"/>
                <w:color w:val="000000"/>
                <w:szCs w:val="24"/>
                <w:lang w:bidi="ne-NP"/>
              </w:rPr>
            </w:pPr>
            <w:r w:rsidRPr="00F1615A">
              <w:rPr>
                <w:rFonts w:eastAsia="Times New Roman"/>
                <w:color w:val="000000"/>
                <w:szCs w:val="24"/>
                <w:lang w:bidi="ne-NP"/>
              </w:rPr>
              <w:t>%</w:t>
            </w:r>
          </w:p>
        </w:tc>
      </w:tr>
    </w:tbl>
    <w:p w:rsidR="00F1615A" w:rsidRDefault="00F1615A" w:rsidP="00F1615A">
      <w:pPr>
        <w:tabs>
          <w:tab w:val="left" w:pos="3715"/>
        </w:tabs>
      </w:pPr>
    </w:p>
    <w:p w:rsidR="00BC16DB" w:rsidRPr="006F0D48" w:rsidRDefault="00290326" w:rsidP="001F4A8B">
      <w:pPr>
        <w:pStyle w:val="Heading2"/>
        <w:spacing w:line="360" w:lineRule="auto"/>
        <w:rPr>
          <w:rFonts w:ascii="Times New Roman" w:hAnsi="Times New Roman" w:cs="Times New Roman"/>
          <w:b/>
          <w:bCs/>
          <w:color w:val="000000" w:themeColor="text1"/>
          <w:sz w:val="24"/>
          <w:szCs w:val="24"/>
        </w:rPr>
      </w:pPr>
      <w:bookmarkStart w:id="95" w:name="_Toc22256404"/>
      <w:bookmarkStart w:id="96" w:name="_Toc26356844"/>
      <w:r>
        <w:rPr>
          <w:rFonts w:ascii="Times New Roman" w:hAnsi="Times New Roman" w:cs="Times New Roman"/>
          <w:b/>
          <w:bCs/>
          <w:color w:val="000000" w:themeColor="text1"/>
          <w:sz w:val="24"/>
          <w:szCs w:val="24"/>
        </w:rPr>
        <w:t>4.2 Mix Design Results of AC Mix with 5% G</w:t>
      </w:r>
      <w:r w:rsidR="00BC16DB" w:rsidRPr="006F0D48">
        <w:rPr>
          <w:rFonts w:ascii="Times New Roman" w:hAnsi="Times New Roman" w:cs="Times New Roman"/>
          <w:b/>
          <w:bCs/>
          <w:color w:val="000000" w:themeColor="text1"/>
          <w:sz w:val="24"/>
          <w:szCs w:val="24"/>
        </w:rPr>
        <w:t>lass</w:t>
      </w:r>
      <w:bookmarkEnd w:id="95"/>
      <w:bookmarkEnd w:id="96"/>
    </w:p>
    <w:p w:rsidR="00BC16DB" w:rsidRDefault="00BC16DB" w:rsidP="001F4A8B">
      <w:pPr>
        <w:spacing w:line="360" w:lineRule="auto"/>
        <w:jc w:val="both"/>
      </w:pPr>
      <w:r>
        <w:t xml:space="preserve">The </w:t>
      </w:r>
      <w:proofErr w:type="spellStart"/>
      <w:r>
        <w:t>marshall</w:t>
      </w:r>
      <w:proofErr w:type="spellEnd"/>
      <w:r>
        <w:t xml:space="preserve"> parameters used to calculate OBC for </w:t>
      </w:r>
      <w:r w:rsidR="003F0436">
        <w:t>mix containing</w:t>
      </w:r>
      <w:r w:rsidR="003F0436" w:rsidRPr="003F0436">
        <w:t xml:space="preserve"> </w:t>
      </w:r>
      <w:r w:rsidR="003F0436">
        <w:t xml:space="preserve">glass particles 5% by weight of aggregates </w:t>
      </w:r>
      <w:proofErr w:type="gramStart"/>
      <w:r w:rsidR="00FA5554">
        <w:t>is given</w:t>
      </w:r>
      <w:proofErr w:type="gramEnd"/>
      <w:r w:rsidR="00FA5554">
        <w:t xml:space="preserve"> in Table 4.4</w:t>
      </w:r>
      <w:r>
        <w:t xml:space="preserve">. The calculation of OBC is based on </w:t>
      </w:r>
      <w:proofErr w:type="spellStart"/>
      <w:proofErr w:type="gramStart"/>
      <w:r>
        <w:t>marshall</w:t>
      </w:r>
      <w:proofErr w:type="spellEnd"/>
      <w:r>
        <w:t xml:space="preserve"> stability</w:t>
      </w:r>
      <w:proofErr w:type="gramEnd"/>
      <w:r>
        <w:t>, bulk density and 4%</w:t>
      </w:r>
      <w:r w:rsidR="00824556">
        <w:t xml:space="preserve"> air voids as shown in Table 4.5</w:t>
      </w:r>
      <w:r>
        <w:t>. Different properties like Marshall Stability, Flow, VFB, air voids and bulk dens</w:t>
      </w:r>
      <w:r w:rsidR="00824556">
        <w:t xml:space="preserve">ity at OBC </w:t>
      </w:r>
      <w:proofErr w:type="gramStart"/>
      <w:r w:rsidR="00824556">
        <w:t>is shown</w:t>
      </w:r>
      <w:proofErr w:type="gramEnd"/>
      <w:r w:rsidR="00824556">
        <w:t xml:space="preserve"> in Table 4.6</w:t>
      </w:r>
      <w:r>
        <w:t>.</w:t>
      </w:r>
    </w:p>
    <w:p w:rsidR="00FA5554" w:rsidRPr="00FA5554" w:rsidRDefault="00290326" w:rsidP="001F4A8B">
      <w:pPr>
        <w:pStyle w:val="Listoftable"/>
        <w:spacing w:after="0"/>
      </w:pPr>
      <w:bookmarkStart w:id="97" w:name="_Toc24528874"/>
      <w:r>
        <w:t>Table 4.4: Marshall Parameters for AC Mix with 5% G</w:t>
      </w:r>
      <w:r w:rsidR="00FA5554">
        <w:t>lass</w:t>
      </w:r>
      <w:bookmarkEnd w:id="97"/>
    </w:p>
    <w:tbl>
      <w:tblPr>
        <w:tblStyle w:val="TableGrid"/>
        <w:tblW w:w="0" w:type="auto"/>
        <w:jc w:val="center"/>
        <w:tblLook w:val="04A0" w:firstRow="1" w:lastRow="0" w:firstColumn="1" w:lastColumn="0" w:noHBand="0" w:noVBand="1"/>
      </w:tblPr>
      <w:tblGrid>
        <w:gridCol w:w="951"/>
        <w:gridCol w:w="1151"/>
        <w:gridCol w:w="1179"/>
        <w:gridCol w:w="1126"/>
        <w:gridCol w:w="1612"/>
        <w:gridCol w:w="1026"/>
        <w:gridCol w:w="1087"/>
      </w:tblGrid>
      <w:tr w:rsidR="00FA5554" w:rsidRPr="00FA5554" w:rsidTr="009037C7">
        <w:trPr>
          <w:trHeight w:val="757"/>
          <w:jc w:val="center"/>
        </w:trPr>
        <w:tc>
          <w:tcPr>
            <w:tcW w:w="951" w:type="dxa"/>
            <w:hideMark/>
          </w:tcPr>
          <w:p w:rsidR="00FA5554" w:rsidRPr="00FA5554" w:rsidRDefault="00FA5554" w:rsidP="00695DC0">
            <w:pPr>
              <w:spacing w:line="360" w:lineRule="auto"/>
              <w:jc w:val="center"/>
              <w:rPr>
                <w:b/>
                <w:bCs/>
              </w:rPr>
            </w:pPr>
            <w:r w:rsidRPr="00FA5554">
              <w:rPr>
                <w:b/>
                <w:bCs/>
              </w:rPr>
              <w:t>S.NO</w:t>
            </w:r>
          </w:p>
        </w:tc>
        <w:tc>
          <w:tcPr>
            <w:tcW w:w="1151" w:type="dxa"/>
            <w:hideMark/>
          </w:tcPr>
          <w:p w:rsidR="00FA5554" w:rsidRPr="00FA5554" w:rsidRDefault="00FA5554" w:rsidP="00FA5554">
            <w:pPr>
              <w:spacing w:line="360" w:lineRule="auto"/>
              <w:jc w:val="center"/>
              <w:rPr>
                <w:b/>
                <w:bCs/>
              </w:rPr>
            </w:pPr>
            <w:r w:rsidRPr="00FA5554">
              <w:rPr>
                <w:b/>
                <w:bCs/>
              </w:rPr>
              <w:t>% Bitumen</w:t>
            </w:r>
          </w:p>
        </w:tc>
        <w:tc>
          <w:tcPr>
            <w:tcW w:w="1179" w:type="dxa"/>
            <w:hideMark/>
          </w:tcPr>
          <w:p w:rsidR="00FA5554" w:rsidRPr="00FA5554" w:rsidRDefault="00FA5554" w:rsidP="00FA5554">
            <w:pPr>
              <w:spacing w:line="360" w:lineRule="auto"/>
              <w:jc w:val="center"/>
              <w:rPr>
                <w:b/>
                <w:bCs/>
              </w:rPr>
            </w:pPr>
            <w:r w:rsidRPr="00FA5554">
              <w:rPr>
                <w:b/>
                <w:bCs/>
              </w:rPr>
              <w:t>Stability (KN)</w:t>
            </w:r>
          </w:p>
        </w:tc>
        <w:tc>
          <w:tcPr>
            <w:tcW w:w="1126" w:type="dxa"/>
            <w:hideMark/>
          </w:tcPr>
          <w:p w:rsidR="00FA5554" w:rsidRPr="00FA5554" w:rsidRDefault="00FA5554" w:rsidP="00FA5554">
            <w:pPr>
              <w:spacing w:line="360" w:lineRule="auto"/>
              <w:jc w:val="center"/>
              <w:rPr>
                <w:b/>
                <w:bCs/>
              </w:rPr>
            </w:pPr>
            <w:r w:rsidRPr="00FA5554">
              <w:rPr>
                <w:b/>
                <w:bCs/>
              </w:rPr>
              <w:t>Flow (mm)</w:t>
            </w:r>
          </w:p>
        </w:tc>
        <w:tc>
          <w:tcPr>
            <w:tcW w:w="1612" w:type="dxa"/>
            <w:hideMark/>
          </w:tcPr>
          <w:p w:rsidR="00FA5554" w:rsidRPr="00FA5554" w:rsidRDefault="00FA5554" w:rsidP="00FA5554">
            <w:pPr>
              <w:spacing w:line="360" w:lineRule="auto"/>
              <w:jc w:val="center"/>
              <w:rPr>
                <w:b/>
                <w:bCs/>
              </w:rPr>
            </w:pPr>
            <w:r>
              <w:rPr>
                <w:b/>
                <w:bCs/>
              </w:rPr>
              <w:t xml:space="preserve">Bulk </w:t>
            </w:r>
            <w:r w:rsidRPr="00FA5554">
              <w:rPr>
                <w:b/>
                <w:bCs/>
              </w:rPr>
              <w:t>Unit Weight (</w:t>
            </w:r>
            <w:proofErr w:type="spellStart"/>
            <w:r w:rsidRPr="00FA5554">
              <w:rPr>
                <w:b/>
                <w:bCs/>
              </w:rPr>
              <w:t>gm</w:t>
            </w:r>
            <w:proofErr w:type="spellEnd"/>
            <w:r w:rsidRPr="00FA5554">
              <w:rPr>
                <w:b/>
                <w:bCs/>
              </w:rPr>
              <w:t>/cc)</w:t>
            </w:r>
          </w:p>
        </w:tc>
        <w:tc>
          <w:tcPr>
            <w:tcW w:w="1026" w:type="dxa"/>
            <w:hideMark/>
          </w:tcPr>
          <w:p w:rsidR="00FA5554" w:rsidRPr="00FA5554" w:rsidRDefault="00FA5554" w:rsidP="00FA5554">
            <w:pPr>
              <w:spacing w:line="360" w:lineRule="auto"/>
              <w:jc w:val="center"/>
              <w:rPr>
                <w:b/>
                <w:bCs/>
              </w:rPr>
            </w:pPr>
            <w:r w:rsidRPr="00FA5554">
              <w:rPr>
                <w:b/>
                <w:bCs/>
              </w:rPr>
              <w:t>VTM%</w:t>
            </w:r>
          </w:p>
        </w:tc>
        <w:tc>
          <w:tcPr>
            <w:tcW w:w="1087" w:type="dxa"/>
            <w:hideMark/>
          </w:tcPr>
          <w:p w:rsidR="00FA5554" w:rsidRPr="00FA5554" w:rsidRDefault="00FA5554" w:rsidP="00FA5554">
            <w:pPr>
              <w:spacing w:line="360" w:lineRule="auto"/>
              <w:jc w:val="center"/>
              <w:rPr>
                <w:b/>
                <w:bCs/>
              </w:rPr>
            </w:pPr>
            <w:r w:rsidRPr="00FA5554">
              <w:rPr>
                <w:b/>
                <w:bCs/>
              </w:rPr>
              <w:t>VFB%</w:t>
            </w:r>
          </w:p>
        </w:tc>
      </w:tr>
      <w:tr w:rsidR="00FA5554" w:rsidRPr="00FA5554" w:rsidTr="009037C7">
        <w:trPr>
          <w:trHeight w:val="495"/>
          <w:jc w:val="center"/>
        </w:trPr>
        <w:tc>
          <w:tcPr>
            <w:tcW w:w="951" w:type="dxa"/>
            <w:noWrap/>
            <w:hideMark/>
          </w:tcPr>
          <w:p w:rsidR="00FA5554" w:rsidRPr="00FA5554" w:rsidRDefault="00FA5554" w:rsidP="00FA5554">
            <w:pPr>
              <w:spacing w:line="360" w:lineRule="auto"/>
              <w:jc w:val="center"/>
            </w:pPr>
            <w:r w:rsidRPr="00FA5554">
              <w:t>1</w:t>
            </w:r>
          </w:p>
        </w:tc>
        <w:tc>
          <w:tcPr>
            <w:tcW w:w="1151" w:type="dxa"/>
            <w:noWrap/>
            <w:hideMark/>
          </w:tcPr>
          <w:p w:rsidR="00FA5554" w:rsidRPr="00FA5554" w:rsidRDefault="00FA5554" w:rsidP="00FA5554">
            <w:pPr>
              <w:spacing w:line="360" w:lineRule="auto"/>
              <w:jc w:val="center"/>
            </w:pPr>
            <w:r w:rsidRPr="00FA5554">
              <w:t>4.0%</w:t>
            </w:r>
          </w:p>
        </w:tc>
        <w:tc>
          <w:tcPr>
            <w:tcW w:w="1179" w:type="dxa"/>
            <w:noWrap/>
            <w:hideMark/>
          </w:tcPr>
          <w:p w:rsidR="00FA5554" w:rsidRPr="00FA5554" w:rsidRDefault="00FA5554" w:rsidP="00FA5554">
            <w:pPr>
              <w:spacing w:line="360" w:lineRule="auto"/>
              <w:jc w:val="center"/>
            </w:pPr>
            <w:r w:rsidRPr="00FA5554">
              <w:t>12.8</w:t>
            </w:r>
          </w:p>
        </w:tc>
        <w:tc>
          <w:tcPr>
            <w:tcW w:w="1126" w:type="dxa"/>
            <w:noWrap/>
            <w:hideMark/>
          </w:tcPr>
          <w:p w:rsidR="00FA5554" w:rsidRPr="00FA5554" w:rsidRDefault="00FA5554" w:rsidP="00FA5554">
            <w:pPr>
              <w:spacing w:line="360" w:lineRule="auto"/>
              <w:jc w:val="center"/>
            </w:pPr>
            <w:r w:rsidRPr="00FA5554">
              <w:t>2.17</w:t>
            </w:r>
          </w:p>
        </w:tc>
        <w:tc>
          <w:tcPr>
            <w:tcW w:w="1612" w:type="dxa"/>
            <w:noWrap/>
            <w:hideMark/>
          </w:tcPr>
          <w:p w:rsidR="00FA5554" w:rsidRPr="00FA5554" w:rsidRDefault="00FA5554" w:rsidP="00FA5554">
            <w:pPr>
              <w:spacing w:line="360" w:lineRule="auto"/>
              <w:jc w:val="center"/>
            </w:pPr>
            <w:r w:rsidRPr="00FA5554">
              <w:t>2.34</w:t>
            </w:r>
          </w:p>
        </w:tc>
        <w:tc>
          <w:tcPr>
            <w:tcW w:w="1026" w:type="dxa"/>
            <w:noWrap/>
            <w:hideMark/>
          </w:tcPr>
          <w:p w:rsidR="00FA5554" w:rsidRPr="00FA5554" w:rsidRDefault="00FA5554" w:rsidP="00FA5554">
            <w:pPr>
              <w:spacing w:line="360" w:lineRule="auto"/>
              <w:jc w:val="center"/>
            </w:pPr>
            <w:r w:rsidRPr="00FA5554">
              <w:t>6.76%</w:t>
            </w:r>
          </w:p>
        </w:tc>
        <w:tc>
          <w:tcPr>
            <w:tcW w:w="1087" w:type="dxa"/>
            <w:noWrap/>
            <w:hideMark/>
          </w:tcPr>
          <w:p w:rsidR="00FA5554" w:rsidRPr="00FA5554" w:rsidRDefault="00FA5554" w:rsidP="00FA5554">
            <w:pPr>
              <w:spacing w:line="360" w:lineRule="auto"/>
              <w:jc w:val="center"/>
            </w:pPr>
            <w:r w:rsidRPr="00FA5554">
              <w:t>57.33%</w:t>
            </w:r>
          </w:p>
        </w:tc>
      </w:tr>
      <w:tr w:rsidR="00FA5554" w:rsidRPr="00FA5554" w:rsidTr="009037C7">
        <w:trPr>
          <w:trHeight w:val="495"/>
          <w:jc w:val="center"/>
        </w:trPr>
        <w:tc>
          <w:tcPr>
            <w:tcW w:w="951" w:type="dxa"/>
            <w:noWrap/>
            <w:hideMark/>
          </w:tcPr>
          <w:p w:rsidR="00FA5554" w:rsidRPr="00FA5554" w:rsidRDefault="00FA5554" w:rsidP="00FA5554">
            <w:pPr>
              <w:spacing w:line="360" w:lineRule="auto"/>
              <w:jc w:val="center"/>
            </w:pPr>
            <w:r w:rsidRPr="00FA5554">
              <w:t>2</w:t>
            </w:r>
          </w:p>
        </w:tc>
        <w:tc>
          <w:tcPr>
            <w:tcW w:w="1151" w:type="dxa"/>
            <w:noWrap/>
            <w:hideMark/>
          </w:tcPr>
          <w:p w:rsidR="00FA5554" w:rsidRPr="00FA5554" w:rsidRDefault="00FA5554" w:rsidP="00FA5554">
            <w:pPr>
              <w:spacing w:line="360" w:lineRule="auto"/>
              <w:jc w:val="center"/>
            </w:pPr>
            <w:r w:rsidRPr="00FA5554">
              <w:t>4.5%</w:t>
            </w:r>
          </w:p>
        </w:tc>
        <w:tc>
          <w:tcPr>
            <w:tcW w:w="1179" w:type="dxa"/>
            <w:noWrap/>
            <w:hideMark/>
          </w:tcPr>
          <w:p w:rsidR="00FA5554" w:rsidRPr="00FA5554" w:rsidRDefault="00FA5554" w:rsidP="00FA5554">
            <w:pPr>
              <w:spacing w:line="360" w:lineRule="auto"/>
              <w:jc w:val="center"/>
            </w:pPr>
            <w:r w:rsidRPr="00FA5554">
              <w:t>14.0</w:t>
            </w:r>
          </w:p>
        </w:tc>
        <w:tc>
          <w:tcPr>
            <w:tcW w:w="1126" w:type="dxa"/>
            <w:noWrap/>
            <w:hideMark/>
          </w:tcPr>
          <w:p w:rsidR="00FA5554" w:rsidRPr="00FA5554" w:rsidRDefault="00FA5554" w:rsidP="00FA5554">
            <w:pPr>
              <w:spacing w:line="360" w:lineRule="auto"/>
              <w:jc w:val="center"/>
            </w:pPr>
            <w:r w:rsidRPr="00FA5554">
              <w:t>2.29</w:t>
            </w:r>
          </w:p>
        </w:tc>
        <w:tc>
          <w:tcPr>
            <w:tcW w:w="1612" w:type="dxa"/>
            <w:noWrap/>
            <w:hideMark/>
          </w:tcPr>
          <w:p w:rsidR="00FA5554" w:rsidRPr="00FA5554" w:rsidRDefault="00FA5554" w:rsidP="00FA5554">
            <w:pPr>
              <w:spacing w:line="360" w:lineRule="auto"/>
              <w:jc w:val="center"/>
            </w:pPr>
            <w:r w:rsidRPr="00FA5554">
              <w:t>2.36</w:t>
            </w:r>
          </w:p>
        </w:tc>
        <w:tc>
          <w:tcPr>
            <w:tcW w:w="1026" w:type="dxa"/>
            <w:noWrap/>
            <w:hideMark/>
          </w:tcPr>
          <w:p w:rsidR="00FA5554" w:rsidRPr="00FA5554" w:rsidRDefault="00FA5554" w:rsidP="00FA5554">
            <w:pPr>
              <w:spacing w:line="360" w:lineRule="auto"/>
              <w:jc w:val="center"/>
            </w:pPr>
            <w:r w:rsidRPr="00FA5554">
              <w:t>5.41%</w:t>
            </w:r>
          </w:p>
        </w:tc>
        <w:tc>
          <w:tcPr>
            <w:tcW w:w="1087" w:type="dxa"/>
            <w:noWrap/>
            <w:hideMark/>
          </w:tcPr>
          <w:p w:rsidR="00FA5554" w:rsidRPr="00FA5554" w:rsidRDefault="00FA5554" w:rsidP="00FA5554">
            <w:pPr>
              <w:spacing w:line="360" w:lineRule="auto"/>
              <w:jc w:val="center"/>
            </w:pPr>
            <w:r w:rsidRPr="00FA5554">
              <w:t>65.53%</w:t>
            </w:r>
          </w:p>
        </w:tc>
      </w:tr>
      <w:tr w:rsidR="00FA5554" w:rsidRPr="00FA5554" w:rsidTr="009037C7">
        <w:trPr>
          <w:trHeight w:val="495"/>
          <w:jc w:val="center"/>
        </w:trPr>
        <w:tc>
          <w:tcPr>
            <w:tcW w:w="951" w:type="dxa"/>
            <w:noWrap/>
            <w:hideMark/>
          </w:tcPr>
          <w:p w:rsidR="00FA5554" w:rsidRPr="00FA5554" w:rsidRDefault="00FA5554" w:rsidP="00FA5554">
            <w:pPr>
              <w:spacing w:line="360" w:lineRule="auto"/>
              <w:jc w:val="center"/>
            </w:pPr>
            <w:r w:rsidRPr="00FA5554">
              <w:t>3</w:t>
            </w:r>
          </w:p>
        </w:tc>
        <w:tc>
          <w:tcPr>
            <w:tcW w:w="1151" w:type="dxa"/>
            <w:noWrap/>
            <w:hideMark/>
          </w:tcPr>
          <w:p w:rsidR="00FA5554" w:rsidRPr="00FA5554" w:rsidRDefault="00FA5554" w:rsidP="00FA5554">
            <w:pPr>
              <w:spacing w:line="360" w:lineRule="auto"/>
              <w:jc w:val="center"/>
            </w:pPr>
            <w:r w:rsidRPr="00FA5554">
              <w:t>5.0%</w:t>
            </w:r>
          </w:p>
        </w:tc>
        <w:tc>
          <w:tcPr>
            <w:tcW w:w="1179" w:type="dxa"/>
            <w:noWrap/>
            <w:hideMark/>
          </w:tcPr>
          <w:p w:rsidR="00FA5554" w:rsidRPr="00FA5554" w:rsidRDefault="00FA5554" w:rsidP="00FA5554">
            <w:pPr>
              <w:spacing w:line="360" w:lineRule="auto"/>
              <w:jc w:val="center"/>
            </w:pPr>
            <w:r w:rsidRPr="00FA5554">
              <w:t>16.1</w:t>
            </w:r>
          </w:p>
        </w:tc>
        <w:tc>
          <w:tcPr>
            <w:tcW w:w="1126" w:type="dxa"/>
            <w:noWrap/>
            <w:hideMark/>
          </w:tcPr>
          <w:p w:rsidR="00FA5554" w:rsidRPr="00FA5554" w:rsidRDefault="00FA5554" w:rsidP="00FA5554">
            <w:pPr>
              <w:spacing w:line="360" w:lineRule="auto"/>
              <w:jc w:val="center"/>
            </w:pPr>
            <w:r w:rsidRPr="00FA5554">
              <w:t>2.42</w:t>
            </w:r>
          </w:p>
        </w:tc>
        <w:tc>
          <w:tcPr>
            <w:tcW w:w="1612" w:type="dxa"/>
            <w:noWrap/>
            <w:hideMark/>
          </w:tcPr>
          <w:p w:rsidR="00FA5554" w:rsidRPr="00FA5554" w:rsidRDefault="00FA5554" w:rsidP="00FA5554">
            <w:pPr>
              <w:spacing w:line="360" w:lineRule="auto"/>
              <w:jc w:val="center"/>
            </w:pPr>
            <w:r w:rsidRPr="00FA5554">
              <w:t>2.39</w:t>
            </w:r>
          </w:p>
        </w:tc>
        <w:tc>
          <w:tcPr>
            <w:tcW w:w="1026" w:type="dxa"/>
            <w:noWrap/>
            <w:hideMark/>
          </w:tcPr>
          <w:p w:rsidR="00FA5554" w:rsidRPr="00FA5554" w:rsidRDefault="00FA5554" w:rsidP="00FA5554">
            <w:pPr>
              <w:spacing w:line="360" w:lineRule="auto"/>
              <w:jc w:val="center"/>
            </w:pPr>
            <w:r w:rsidRPr="00FA5554">
              <w:t>3.61%</w:t>
            </w:r>
          </w:p>
        </w:tc>
        <w:tc>
          <w:tcPr>
            <w:tcW w:w="1087" w:type="dxa"/>
            <w:noWrap/>
            <w:hideMark/>
          </w:tcPr>
          <w:p w:rsidR="00FA5554" w:rsidRPr="00FA5554" w:rsidRDefault="00FA5554" w:rsidP="00FA5554">
            <w:pPr>
              <w:spacing w:line="360" w:lineRule="auto"/>
              <w:jc w:val="center"/>
            </w:pPr>
            <w:r w:rsidRPr="00FA5554">
              <w:t>76.23%</w:t>
            </w:r>
          </w:p>
        </w:tc>
      </w:tr>
      <w:tr w:rsidR="00FA5554" w:rsidRPr="00FA5554" w:rsidTr="009037C7">
        <w:trPr>
          <w:trHeight w:val="495"/>
          <w:jc w:val="center"/>
        </w:trPr>
        <w:tc>
          <w:tcPr>
            <w:tcW w:w="951" w:type="dxa"/>
            <w:noWrap/>
            <w:hideMark/>
          </w:tcPr>
          <w:p w:rsidR="00FA5554" w:rsidRPr="00FA5554" w:rsidRDefault="00FA5554" w:rsidP="00FA5554">
            <w:pPr>
              <w:spacing w:line="360" w:lineRule="auto"/>
              <w:jc w:val="center"/>
            </w:pPr>
            <w:r w:rsidRPr="00FA5554">
              <w:t>4</w:t>
            </w:r>
          </w:p>
        </w:tc>
        <w:tc>
          <w:tcPr>
            <w:tcW w:w="1151" w:type="dxa"/>
            <w:noWrap/>
            <w:hideMark/>
          </w:tcPr>
          <w:p w:rsidR="00FA5554" w:rsidRPr="00FA5554" w:rsidRDefault="00FA5554" w:rsidP="00FA5554">
            <w:pPr>
              <w:spacing w:line="360" w:lineRule="auto"/>
              <w:jc w:val="center"/>
            </w:pPr>
            <w:r w:rsidRPr="00FA5554">
              <w:t>5.5%</w:t>
            </w:r>
          </w:p>
        </w:tc>
        <w:tc>
          <w:tcPr>
            <w:tcW w:w="1179" w:type="dxa"/>
            <w:noWrap/>
            <w:hideMark/>
          </w:tcPr>
          <w:p w:rsidR="00FA5554" w:rsidRPr="00FA5554" w:rsidRDefault="00FA5554" w:rsidP="00FA5554">
            <w:pPr>
              <w:spacing w:line="360" w:lineRule="auto"/>
              <w:jc w:val="center"/>
            </w:pPr>
            <w:r w:rsidRPr="00FA5554">
              <w:t>11.6</w:t>
            </w:r>
          </w:p>
        </w:tc>
        <w:tc>
          <w:tcPr>
            <w:tcW w:w="1126" w:type="dxa"/>
            <w:noWrap/>
            <w:hideMark/>
          </w:tcPr>
          <w:p w:rsidR="00FA5554" w:rsidRPr="00FA5554" w:rsidRDefault="00FA5554" w:rsidP="00FA5554">
            <w:pPr>
              <w:spacing w:line="360" w:lineRule="auto"/>
              <w:jc w:val="center"/>
            </w:pPr>
            <w:r w:rsidRPr="00FA5554">
              <w:t>2.68</w:t>
            </w:r>
          </w:p>
        </w:tc>
        <w:tc>
          <w:tcPr>
            <w:tcW w:w="1612" w:type="dxa"/>
            <w:noWrap/>
            <w:hideMark/>
          </w:tcPr>
          <w:p w:rsidR="00FA5554" w:rsidRPr="00FA5554" w:rsidRDefault="00FA5554" w:rsidP="00FA5554">
            <w:pPr>
              <w:spacing w:line="360" w:lineRule="auto"/>
              <w:jc w:val="center"/>
            </w:pPr>
            <w:r w:rsidRPr="00FA5554">
              <w:t>2.41</w:t>
            </w:r>
          </w:p>
        </w:tc>
        <w:tc>
          <w:tcPr>
            <w:tcW w:w="1026" w:type="dxa"/>
            <w:noWrap/>
            <w:hideMark/>
          </w:tcPr>
          <w:p w:rsidR="00FA5554" w:rsidRPr="00FA5554" w:rsidRDefault="00FA5554" w:rsidP="00FA5554">
            <w:pPr>
              <w:spacing w:line="360" w:lineRule="auto"/>
              <w:jc w:val="center"/>
            </w:pPr>
            <w:r w:rsidRPr="00FA5554">
              <w:t>2.08%</w:t>
            </w:r>
          </w:p>
        </w:tc>
        <w:tc>
          <w:tcPr>
            <w:tcW w:w="1087" w:type="dxa"/>
            <w:noWrap/>
            <w:hideMark/>
          </w:tcPr>
          <w:p w:rsidR="00FA5554" w:rsidRPr="00FA5554" w:rsidRDefault="00FA5554" w:rsidP="00FA5554">
            <w:pPr>
              <w:spacing w:line="360" w:lineRule="auto"/>
              <w:jc w:val="center"/>
            </w:pPr>
            <w:r w:rsidRPr="00FA5554">
              <w:t>86.05%</w:t>
            </w:r>
          </w:p>
        </w:tc>
      </w:tr>
      <w:tr w:rsidR="00FA5554" w:rsidRPr="00FA5554" w:rsidTr="009037C7">
        <w:trPr>
          <w:trHeight w:val="495"/>
          <w:jc w:val="center"/>
        </w:trPr>
        <w:tc>
          <w:tcPr>
            <w:tcW w:w="951" w:type="dxa"/>
            <w:noWrap/>
            <w:hideMark/>
          </w:tcPr>
          <w:p w:rsidR="00FA5554" w:rsidRPr="00FA5554" w:rsidRDefault="00FA5554" w:rsidP="00FA5554">
            <w:pPr>
              <w:spacing w:line="360" w:lineRule="auto"/>
              <w:jc w:val="center"/>
            </w:pPr>
            <w:r w:rsidRPr="00FA5554">
              <w:t>5</w:t>
            </w:r>
          </w:p>
        </w:tc>
        <w:tc>
          <w:tcPr>
            <w:tcW w:w="1151" w:type="dxa"/>
            <w:noWrap/>
            <w:hideMark/>
          </w:tcPr>
          <w:p w:rsidR="00FA5554" w:rsidRPr="00FA5554" w:rsidRDefault="00FA5554" w:rsidP="00FA5554">
            <w:pPr>
              <w:spacing w:line="360" w:lineRule="auto"/>
              <w:jc w:val="center"/>
            </w:pPr>
            <w:r w:rsidRPr="00FA5554">
              <w:t>6.0%</w:t>
            </w:r>
          </w:p>
        </w:tc>
        <w:tc>
          <w:tcPr>
            <w:tcW w:w="1179" w:type="dxa"/>
            <w:noWrap/>
            <w:hideMark/>
          </w:tcPr>
          <w:p w:rsidR="00FA5554" w:rsidRPr="00FA5554" w:rsidRDefault="00FA5554" w:rsidP="00FA5554">
            <w:pPr>
              <w:spacing w:line="360" w:lineRule="auto"/>
              <w:jc w:val="center"/>
            </w:pPr>
            <w:r w:rsidRPr="00FA5554">
              <w:t>10.9</w:t>
            </w:r>
          </w:p>
        </w:tc>
        <w:tc>
          <w:tcPr>
            <w:tcW w:w="1126" w:type="dxa"/>
            <w:noWrap/>
            <w:hideMark/>
          </w:tcPr>
          <w:p w:rsidR="00FA5554" w:rsidRPr="00FA5554" w:rsidRDefault="00FA5554" w:rsidP="00FA5554">
            <w:pPr>
              <w:spacing w:line="360" w:lineRule="auto"/>
              <w:jc w:val="center"/>
            </w:pPr>
            <w:r w:rsidRPr="00FA5554">
              <w:t>2.74</w:t>
            </w:r>
          </w:p>
        </w:tc>
        <w:tc>
          <w:tcPr>
            <w:tcW w:w="1612" w:type="dxa"/>
            <w:noWrap/>
            <w:hideMark/>
          </w:tcPr>
          <w:p w:rsidR="00FA5554" w:rsidRPr="00FA5554" w:rsidRDefault="00FA5554" w:rsidP="00FA5554">
            <w:pPr>
              <w:spacing w:line="360" w:lineRule="auto"/>
              <w:jc w:val="center"/>
            </w:pPr>
            <w:r w:rsidRPr="00FA5554">
              <w:t>2.39</w:t>
            </w:r>
          </w:p>
        </w:tc>
        <w:tc>
          <w:tcPr>
            <w:tcW w:w="1026" w:type="dxa"/>
            <w:noWrap/>
            <w:hideMark/>
          </w:tcPr>
          <w:p w:rsidR="00FA5554" w:rsidRPr="00FA5554" w:rsidRDefault="00FA5554" w:rsidP="00FA5554">
            <w:pPr>
              <w:spacing w:line="360" w:lineRule="auto"/>
              <w:jc w:val="center"/>
            </w:pPr>
            <w:r w:rsidRPr="00FA5554">
              <w:t>2.00%</w:t>
            </w:r>
          </w:p>
        </w:tc>
        <w:tc>
          <w:tcPr>
            <w:tcW w:w="1087" w:type="dxa"/>
            <w:noWrap/>
            <w:hideMark/>
          </w:tcPr>
          <w:p w:rsidR="00FA5554" w:rsidRPr="00FA5554" w:rsidRDefault="00FA5554" w:rsidP="00FA5554">
            <w:pPr>
              <w:spacing w:line="360" w:lineRule="auto"/>
              <w:jc w:val="center"/>
            </w:pPr>
            <w:r w:rsidRPr="00FA5554">
              <w:t>87.43%</w:t>
            </w:r>
          </w:p>
        </w:tc>
      </w:tr>
    </w:tbl>
    <w:p w:rsidR="00BC16DB" w:rsidRDefault="00BC16DB" w:rsidP="00BC16DB"/>
    <w:p w:rsidR="00BA7477" w:rsidRDefault="00BA7477" w:rsidP="00BC16DB">
      <w:r>
        <w:rPr>
          <w:noProof/>
          <w:lang w:bidi="ne-NP"/>
        </w:rPr>
        <w:lastRenderedPageBreak/>
        <w:drawing>
          <wp:inline distT="0" distB="0" distL="0" distR="0" wp14:anchorId="3F2F4A48" wp14:editId="3690DB29">
            <wp:extent cx="5036820" cy="3565392"/>
            <wp:effectExtent l="0" t="0" r="11430" b="16510"/>
            <wp:docPr id="42"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24556" w:rsidRDefault="00824556" w:rsidP="004C4AD0">
      <w:pPr>
        <w:pStyle w:val="Listoffigures"/>
      </w:pPr>
      <w:bookmarkStart w:id="98" w:name="_Toc24528847"/>
      <w:r>
        <w:t xml:space="preserve">Figure 4.6: Bitumen Content </w:t>
      </w:r>
      <w:proofErr w:type="spellStart"/>
      <w:r>
        <w:t>vs</w:t>
      </w:r>
      <w:proofErr w:type="spellEnd"/>
      <w:r>
        <w:t xml:space="preserve"> Stability</w:t>
      </w:r>
      <w:r w:rsidR="00290326">
        <w:t xml:space="preserve"> for Mix with 5% G</w:t>
      </w:r>
      <w:r w:rsidR="004C4AD0">
        <w:t>lass</w:t>
      </w:r>
      <w:bookmarkEnd w:id="98"/>
    </w:p>
    <w:p w:rsidR="00BA7477" w:rsidRPr="00BC16DB" w:rsidRDefault="00BA7477" w:rsidP="00BC16DB"/>
    <w:p w:rsidR="00F1615A" w:rsidRDefault="00BA7477" w:rsidP="00F1615A">
      <w:pPr>
        <w:tabs>
          <w:tab w:val="left" w:pos="3715"/>
        </w:tabs>
      </w:pPr>
      <w:r>
        <w:rPr>
          <w:noProof/>
          <w:lang w:bidi="ne-NP"/>
        </w:rPr>
        <w:drawing>
          <wp:inline distT="0" distB="0" distL="0" distR="0" wp14:anchorId="2554BCFD" wp14:editId="556D1CB5">
            <wp:extent cx="5006340" cy="3234978"/>
            <wp:effectExtent l="0" t="0" r="3810" b="3810"/>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BA7477" w:rsidRPr="00824556" w:rsidRDefault="00824556" w:rsidP="004C4AD0">
      <w:pPr>
        <w:pStyle w:val="Listoffigures"/>
      </w:pPr>
      <w:bookmarkStart w:id="99" w:name="_Toc24528848"/>
      <w:r>
        <w:t xml:space="preserve">Figure 4.7: Bitumen Content </w:t>
      </w:r>
      <w:proofErr w:type="spellStart"/>
      <w:r>
        <w:t>vs</w:t>
      </w:r>
      <w:proofErr w:type="spellEnd"/>
      <w:r>
        <w:t xml:space="preserve"> Flow</w:t>
      </w:r>
      <w:r w:rsidR="00290326">
        <w:t xml:space="preserve"> for Mix with 5% G</w:t>
      </w:r>
      <w:r w:rsidR="004C4AD0">
        <w:t>lass</w:t>
      </w:r>
      <w:bookmarkEnd w:id="99"/>
    </w:p>
    <w:p w:rsidR="00BA7477" w:rsidRDefault="00BA7477" w:rsidP="00F1615A">
      <w:pPr>
        <w:tabs>
          <w:tab w:val="left" w:pos="3715"/>
        </w:tabs>
      </w:pPr>
      <w:r>
        <w:rPr>
          <w:noProof/>
          <w:lang w:bidi="ne-NP"/>
        </w:rPr>
        <w:lastRenderedPageBreak/>
        <w:drawing>
          <wp:inline distT="0" distB="0" distL="0" distR="0" wp14:anchorId="5B36A537" wp14:editId="3A57D2D4">
            <wp:extent cx="5212080" cy="3606800"/>
            <wp:effectExtent l="0" t="0" r="7620" b="12700"/>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24556" w:rsidRDefault="00824556" w:rsidP="004C4AD0">
      <w:pPr>
        <w:pStyle w:val="Listoffigures"/>
      </w:pPr>
      <w:bookmarkStart w:id="100" w:name="_Toc24528849"/>
      <w:r>
        <w:t xml:space="preserve">Figure 4.8: Bitumen Content </w:t>
      </w:r>
      <w:proofErr w:type="spellStart"/>
      <w:r>
        <w:t>vs</w:t>
      </w:r>
      <w:proofErr w:type="spellEnd"/>
      <w:r>
        <w:t xml:space="preserve"> Bulk Density</w:t>
      </w:r>
      <w:r w:rsidR="00290326">
        <w:t xml:space="preserve"> for Mix with 5% G</w:t>
      </w:r>
      <w:r w:rsidR="004C4AD0">
        <w:t>lass</w:t>
      </w:r>
      <w:bookmarkEnd w:id="100"/>
    </w:p>
    <w:p w:rsidR="00BA7477" w:rsidRDefault="00BA7477" w:rsidP="00F1615A">
      <w:pPr>
        <w:tabs>
          <w:tab w:val="left" w:pos="3715"/>
        </w:tabs>
      </w:pPr>
    </w:p>
    <w:p w:rsidR="00BA7477" w:rsidRDefault="00BA7477" w:rsidP="00F1615A">
      <w:pPr>
        <w:tabs>
          <w:tab w:val="left" w:pos="3715"/>
        </w:tabs>
      </w:pPr>
      <w:r>
        <w:rPr>
          <w:noProof/>
          <w:lang w:bidi="ne-NP"/>
        </w:rPr>
        <w:drawing>
          <wp:inline distT="0" distB="0" distL="0" distR="0" wp14:anchorId="47B4834F" wp14:editId="4E4B3892">
            <wp:extent cx="5181600" cy="3553460"/>
            <wp:effectExtent l="0" t="0" r="0" b="8890"/>
            <wp:docPr id="45" name="Chart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BA7477" w:rsidRPr="00824556" w:rsidRDefault="00824556" w:rsidP="004C4AD0">
      <w:pPr>
        <w:pStyle w:val="Listoffigures"/>
      </w:pPr>
      <w:bookmarkStart w:id="101" w:name="_Toc24528850"/>
      <w:r>
        <w:t xml:space="preserve">Figure 4.9: Bitumen Content </w:t>
      </w:r>
      <w:proofErr w:type="spellStart"/>
      <w:r>
        <w:t>vs</w:t>
      </w:r>
      <w:proofErr w:type="spellEnd"/>
      <w:r>
        <w:t xml:space="preserve"> VTM</w:t>
      </w:r>
      <w:r w:rsidR="00290326">
        <w:t xml:space="preserve"> for Mix with 5% G</w:t>
      </w:r>
      <w:r w:rsidR="004C4AD0">
        <w:t>lass</w:t>
      </w:r>
      <w:bookmarkEnd w:id="101"/>
    </w:p>
    <w:p w:rsidR="00BA7477" w:rsidRDefault="00BA7477" w:rsidP="00F1615A">
      <w:pPr>
        <w:tabs>
          <w:tab w:val="left" w:pos="3715"/>
        </w:tabs>
      </w:pPr>
      <w:r>
        <w:rPr>
          <w:noProof/>
          <w:lang w:bidi="ne-NP"/>
        </w:rPr>
        <w:lastRenderedPageBreak/>
        <w:drawing>
          <wp:inline distT="0" distB="0" distL="0" distR="0" wp14:anchorId="11062669" wp14:editId="357CE898">
            <wp:extent cx="5263563" cy="3219450"/>
            <wp:effectExtent l="0" t="0" r="13335" b="0"/>
            <wp:docPr id="46"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824556" w:rsidRDefault="00824556" w:rsidP="004C4AD0">
      <w:pPr>
        <w:pStyle w:val="Listoffigures"/>
      </w:pPr>
      <w:bookmarkStart w:id="102" w:name="_Toc24528851"/>
      <w:r>
        <w:t xml:space="preserve">Figure 4.10: Bitumen Content </w:t>
      </w:r>
      <w:proofErr w:type="spellStart"/>
      <w:r>
        <w:t>vs</w:t>
      </w:r>
      <w:proofErr w:type="spellEnd"/>
      <w:r>
        <w:t xml:space="preserve"> VFB</w:t>
      </w:r>
      <w:r w:rsidR="004C4AD0">
        <w:t xml:space="preserve"> for </w:t>
      </w:r>
      <w:r w:rsidR="00290326">
        <w:t>Mix with 5% G</w:t>
      </w:r>
      <w:r w:rsidR="004C4AD0">
        <w:t>lass</w:t>
      </w:r>
      <w:bookmarkEnd w:id="102"/>
    </w:p>
    <w:p w:rsidR="006947E1" w:rsidRDefault="006947E1" w:rsidP="00824556">
      <w:pPr>
        <w:spacing w:line="360" w:lineRule="auto"/>
        <w:jc w:val="both"/>
        <w:rPr>
          <w:b/>
          <w:bCs/>
        </w:rPr>
      </w:pPr>
    </w:p>
    <w:p w:rsidR="00BA7477" w:rsidRPr="00824556" w:rsidRDefault="00290326" w:rsidP="00416BD8">
      <w:pPr>
        <w:pStyle w:val="Listoftable"/>
        <w:spacing w:after="0"/>
      </w:pPr>
      <w:bookmarkStart w:id="103" w:name="_Toc24528875"/>
      <w:r>
        <w:t>Table 4.5: Marshall Parameters for AC Mix with 5% G</w:t>
      </w:r>
      <w:r w:rsidR="00824556">
        <w:t>lass</w:t>
      </w:r>
      <w:bookmarkEnd w:id="103"/>
    </w:p>
    <w:tbl>
      <w:tblPr>
        <w:tblStyle w:val="TableGrid"/>
        <w:tblW w:w="0" w:type="auto"/>
        <w:tblLook w:val="04A0" w:firstRow="1" w:lastRow="0" w:firstColumn="1" w:lastColumn="0" w:noHBand="0" w:noVBand="1"/>
      </w:tblPr>
      <w:tblGrid>
        <w:gridCol w:w="6607"/>
        <w:gridCol w:w="1581"/>
      </w:tblGrid>
      <w:tr w:rsidR="00824556" w:rsidRPr="00BA7477" w:rsidTr="00416BD8">
        <w:trPr>
          <w:trHeight w:val="348"/>
        </w:trPr>
        <w:tc>
          <w:tcPr>
            <w:tcW w:w="6607" w:type="dxa"/>
            <w:noWrap/>
          </w:tcPr>
          <w:p w:rsidR="00824556" w:rsidRPr="00824556" w:rsidRDefault="00824556" w:rsidP="00824556">
            <w:pPr>
              <w:tabs>
                <w:tab w:val="left" w:pos="3715"/>
              </w:tabs>
              <w:jc w:val="center"/>
              <w:rPr>
                <w:b/>
                <w:bCs/>
              </w:rPr>
            </w:pPr>
            <w:r>
              <w:rPr>
                <w:b/>
                <w:bCs/>
              </w:rPr>
              <w:t>Item</w:t>
            </w:r>
          </w:p>
        </w:tc>
        <w:tc>
          <w:tcPr>
            <w:tcW w:w="1581" w:type="dxa"/>
            <w:noWrap/>
          </w:tcPr>
          <w:p w:rsidR="00824556" w:rsidRPr="00824556" w:rsidRDefault="00824556" w:rsidP="00BA7477">
            <w:pPr>
              <w:tabs>
                <w:tab w:val="left" w:pos="3715"/>
              </w:tabs>
              <w:rPr>
                <w:b/>
                <w:bCs/>
              </w:rPr>
            </w:pPr>
            <w:r w:rsidRPr="00824556">
              <w:rPr>
                <w:b/>
                <w:bCs/>
              </w:rPr>
              <w:t>Value</w:t>
            </w:r>
          </w:p>
        </w:tc>
      </w:tr>
      <w:tr w:rsidR="00BA7477" w:rsidRPr="00BA7477" w:rsidTr="00416BD8">
        <w:trPr>
          <w:trHeight w:val="440"/>
        </w:trPr>
        <w:tc>
          <w:tcPr>
            <w:tcW w:w="6607" w:type="dxa"/>
            <w:noWrap/>
            <w:hideMark/>
          </w:tcPr>
          <w:p w:rsidR="00BA7477" w:rsidRPr="00BA7477" w:rsidRDefault="00BA7477" w:rsidP="00416BD8">
            <w:pPr>
              <w:tabs>
                <w:tab w:val="left" w:pos="3715"/>
              </w:tabs>
              <w:jc w:val="center"/>
            </w:pPr>
            <w:r w:rsidRPr="00BA7477">
              <w:t>Bit</w:t>
            </w:r>
            <w:r>
              <w:t>umen content at maximum density</w:t>
            </w:r>
          </w:p>
        </w:tc>
        <w:tc>
          <w:tcPr>
            <w:tcW w:w="1581" w:type="dxa"/>
            <w:noWrap/>
            <w:hideMark/>
          </w:tcPr>
          <w:p w:rsidR="00BA7477" w:rsidRPr="00BA7477" w:rsidRDefault="00BA7477" w:rsidP="00416BD8">
            <w:pPr>
              <w:tabs>
                <w:tab w:val="left" w:pos="3715"/>
              </w:tabs>
              <w:jc w:val="center"/>
            </w:pPr>
            <w:r w:rsidRPr="00BA7477">
              <w:t>5.50%</w:t>
            </w:r>
          </w:p>
        </w:tc>
      </w:tr>
      <w:tr w:rsidR="00BA7477" w:rsidRPr="00BA7477" w:rsidTr="00416BD8">
        <w:trPr>
          <w:trHeight w:val="440"/>
        </w:trPr>
        <w:tc>
          <w:tcPr>
            <w:tcW w:w="6607" w:type="dxa"/>
            <w:noWrap/>
            <w:hideMark/>
          </w:tcPr>
          <w:p w:rsidR="00BA7477" w:rsidRPr="00BA7477" w:rsidRDefault="00BA7477" w:rsidP="00416BD8">
            <w:pPr>
              <w:tabs>
                <w:tab w:val="left" w:pos="3715"/>
              </w:tabs>
              <w:jc w:val="center"/>
            </w:pPr>
            <w:r w:rsidRPr="00BA7477">
              <w:t>Bitum</w:t>
            </w:r>
            <w:r>
              <w:t>en content at maximum stability</w:t>
            </w:r>
          </w:p>
        </w:tc>
        <w:tc>
          <w:tcPr>
            <w:tcW w:w="1581" w:type="dxa"/>
            <w:noWrap/>
            <w:hideMark/>
          </w:tcPr>
          <w:p w:rsidR="00BA7477" w:rsidRPr="00BA7477" w:rsidRDefault="00BA7477" w:rsidP="00416BD8">
            <w:pPr>
              <w:tabs>
                <w:tab w:val="left" w:pos="3715"/>
              </w:tabs>
              <w:jc w:val="center"/>
            </w:pPr>
            <w:r w:rsidRPr="00BA7477">
              <w:t>4.90%</w:t>
            </w:r>
          </w:p>
        </w:tc>
      </w:tr>
      <w:tr w:rsidR="00BA7477" w:rsidRPr="00BA7477" w:rsidTr="00416BD8">
        <w:trPr>
          <w:trHeight w:val="440"/>
        </w:trPr>
        <w:tc>
          <w:tcPr>
            <w:tcW w:w="6607" w:type="dxa"/>
            <w:noWrap/>
            <w:hideMark/>
          </w:tcPr>
          <w:p w:rsidR="00BA7477" w:rsidRPr="00BA7477" w:rsidRDefault="00BA7477" w:rsidP="00416BD8">
            <w:pPr>
              <w:tabs>
                <w:tab w:val="left" w:pos="3715"/>
              </w:tabs>
              <w:jc w:val="center"/>
            </w:pPr>
            <w:r>
              <w:t>Bitumen content at 4% air voids</w:t>
            </w:r>
          </w:p>
        </w:tc>
        <w:tc>
          <w:tcPr>
            <w:tcW w:w="1581" w:type="dxa"/>
            <w:noWrap/>
            <w:hideMark/>
          </w:tcPr>
          <w:p w:rsidR="00BA7477" w:rsidRPr="00BA7477" w:rsidRDefault="00BA7477" w:rsidP="00416BD8">
            <w:pPr>
              <w:tabs>
                <w:tab w:val="left" w:pos="3715"/>
              </w:tabs>
              <w:jc w:val="center"/>
            </w:pPr>
            <w:r w:rsidRPr="00BA7477">
              <w:t>4.80%</w:t>
            </w:r>
          </w:p>
        </w:tc>
      </w:tr>
      <w:tr w:rsidR="00BA7477" w:rsidRPr="00BA7477" w:rsidTr="00416BD8">
        <w:trPr>
          <w:trHeight w:val="440"/>
        </w:trPr>
        <w:tc>
          <w:tcPr>
            <w:tcW w:w="6607" w:type="dxa"/>
            <w:noWrap/>
            <w:hideMark/>
          </w:tcPr>
          <w:p w:rsidR="00BA7477" w:rsidRPr="00BA7477" w:rsidRDefault="00BA7477" w:rsidP="00416BD8">
            <w:pPr>
              <w:tabs>
                <w:tab w:val="left" w:pos="3715"/>
              </w:tabs>
              <w:jc w:val="center"/>
            </w:pPr>
            <w:r w:rsidRPr="00BA7477">
              <w:t>Proposed optimum binder content</w:t>
            </w:r>
          </w:p>
        </w:tc>
        <w:tc>
          <w:tcPr>
            <w:tcW w:w="1581" w:type="dxa"/>
            <w:noWrap/>
            <w:hideMark/>
          </w:tcPr>
          <w:p w:rsidR="00BA7477" w:rsidRPr="00BA7477" w:rsidRDefault="00BA7477" w:rsidP="00416BD8">
            <w:pPr>
              <w:tabs>
                <w:tab w:val="left" w:pos="3715"/>
              </w:tabs>
              <w:jc w:val="center"/>
            </w:pPr>
            <w:r w:rsidRPr="00BA7477">
              <w:t>5.07%</w:t>
            </w:r>
          </w:p>
        </w:tc>
      </w:tr>
    </w:tbl>
    <w:p w:rsidR="008F5A1D" w:rsidRDefault="008F5A1D" w:rsidP="00824556">
      <w:pPr>
        <w:spacing w:line="360" w:lineRule="auto"/>
        <w:jc w:val="both"/>
      </w:pPr>
    </w:p>
    <w:p w:rsidR="00DA78AA" w:rsidRPr="00824556" w:rsidRDefault="00824556" w:rsidP="00416BD8">
      <w:pPr>
        <w:pStyle w:val="Listoftable"/>
        <w:spacing w:after="0"/>
      </w:pPr>
      <w:bookmarkStart w:id="104" w:name="_Toc24528876"/>
      <w:r>
        <w:t>Tabl</w:t>
      </w:r>
      <w:r w:rsidR="00290326">
        <w:t>e 4.6: Marshall Parameters at OBC for 5% G</w:t>
      </w:r>
      <w:r>
        <w:t>lass</w:t>
      </w:r>
      <w:bookmarkEnd w:id="104"/>
    </w:p>
    <w:tbl>
      <w:tblPr>
        <w:tblStyle w:val="TableGrid"/>
        <w:tblW w:w="0" w:type="auto"/>
        <w:tblLook w:val="04A0" w:firstRow="1" w:lastRow="0" w:firstColumn="1" w:lastColumn="0" w:noHBand="0" w:noVBand="1"/>
      </w:tblPr>
      <w:tblGrid>
        <w:gridCol w:w="2935"/>
        <w:gridCol w:w="4029"/>
        <w:gridCol w:w="1254"/>
      </w:tblGrid>
      <w:tr w:rsidR="00824556" w:rsidRPr="00DA78AA" w:rsidTr="00416BD8">
        <w:trPr>
          <w:trHeight w:val="413"/>
        </w:trPr>
        <w:tc>
          <w:tcPr>
            <w:tcW w:w="2935" w:type="dxa"/>
            <w:noWrap/>
          </w:tcPr>
          <w:p w:rsidR="00824556" w:rsidRPr="00824556" w:rsidRDefault="00824556" w:rsidP="00824556">
            <w:pPr>
              <w:tabs>
                <w:tab w:val="left" w:pos="3715"/>
              </w:tabs>
              <w:jc w:val="center"/>
              <w:rPr>
                <w:b/>
                <w:bCs/>
              </w:rPr>
            </w:pPr>
            <w:r>
              <w:rPr>
                <w:b/>
                <w:bCs/>
              </w:rPr>
              <w:t>Parameter</w:t>
            </w:r>
          </w:p>
        </w:tc>
        <w:tc>
          <w:tcPr>
            <w:tcW w:w="4029" w:type="dxa"/>
            <w:noWrap/>
          </w:tcPr>
          <w:p w:rsidR="00824556" w:rsidRPr="00824556" w:rsidRDefault="00824556" w:rsidP="00824556">
            <w:pPr>
              <w:tabs>
                <w:tab w:val="left" w:pos="3715"/>
              </w:tabs>
              <w:jc w:val="center"/>
              <w:rPr>
                <w:b/>
                <w:bCs/>
              </w:rPr>
            </w:pPr>
            <w:r w:rsidRPr="00824556">
              <w:rPr>
                <w:b/>
                <w:bCs/>
              </w:rPr>
              <w:t>Value</w:t>
            </w:r>
          </w:p>
        </w:tc>
        <w:tc>
          <w:tcPr>
            <w:tcW w:w="1254" w:type="dxa"/>
            <w:noWrap/>
          </w:tcPr>
          <w:p w:rsidR="00824556" w:rsidRPr="00824556" w:rsidRDefault="00824556" w:rsidP="00824556">
            <w:pPr>
              <w:tabs>
                <w:tab w:val="left" w:pos="3715"/>
              </w:tabs>
              <w:jc w:val="center"/>
              <w:rPr>
                <w:b/>
                <w:bCs/>
              </w:rPr>
            </w:pPr>
            <w:r w:rsidRPr="00824556">
              <w:rPr>
                <w:b/>
                <w:bCs/>
              </w:rPr>
              <w:t>Unit</w:t>
            </w:r>
          </w:p>
        </w:tc>
      </w:tr>
      <w:tr w:rsidR="00DA78AA" w:rsidRPr="00DA78AA" w:rsidTr="00416BD8">
        <w:trPr>
          <w:trHeight w:val="484"/>
        </w:trPr>
        <w:tc>
          <w:tcPr>
            <w:tcW w:w="2935" w:type="dxa"/>
            <w:noWrap/>
            <w:hideMark/>
          </w:tcPr>
          <w:p w:rsidR="00DA78AA" w:rsidRPr="00DA78AA" w:rsidRDefault="00DA78AA" w:rsidP="00416BD8">
            <w:pPr>
              <w:tabs>
                <w:tab w:val="left" w:pos="3715"/>
              </w:tabs>
              <w:jc w:val="center"/>
            </w:pPr>
            <w:r w:rsidRPr="00DA78AA">
              <w:t>Stability</w:t>
            </w:r>
          </w:p>
        </w:tc>
        <w:tc>
          <w:tcPr>
            <w:tcW w:w="4029" w:type="dxa"/>
            <w:noWrap/>
            <w:hideMark/>
          </w:tcPr>
          <w:p w:rsidR="00DA78AA" w:rsidRPr="00DA78AA" w:rsidRDefault="00DA78AA" w:rsidP="00416BD8">
            <w:pPr>
              <w:tabs>
                <w:tab w:val="left" w:pos="3715"/>
              </w:tabs>
              <w:jc w:val="center"/>
            </w:pPr>
            <w:r w:rsidRPr="00DA78AA">
              <w:t>16.1</w:t>
            </w:r>
          </w:p>
        </w:tc>
        <w:tc>
          <w:tcPr>
            <w:tcW w:w="1254" w:type="dxa"/>
            <w:noWrap/>
            <w:hideMark/>
          </w:tcPr>
          <w:p w:rsidR="00DA78AA" w:rsidRPr="00DA78AA" w:rsidRDefault="00DA78AA" w:rsidP="00416BD8">
            <w:pPr>
              <w:tabs>
                <w:tab w:val="left" w:pos="3715"/>
              </w:tabs>
              <w:jc w:val="center"/>
            </w:pPr>
            <w:proofErr w:type="spellStart"/>
            <w:r w:rsidRPr="00DA78AA">
              <w:t>kn</w:t>
            </w:r>
            <w:proofErr w:type="spellEnd"/>
          </w:p>
        </w:tc>
      </w:tr>
      <w:tr w:rsidR="00DA78AA" w:rsidRPr="00DA78AA" w:rsidTr="00416BD8">
        <w:trPr>
          <w:trHeight w:val="484"/>
        </w:trPr>
        <w:tc>
          <w:tcPr>
            <w:tcW w:w="2935" w:type="dxa"/>
            <w:noWrap/>
            <w:hideMark/>
          </w:tcPr>
          <w:p w:rsidR="00DA78AA" w:rsidRPr="00DA78AA" w:rsidRDefault="00DA78AA" w:rsidP="00416BD8">
            <w:pPr>
              <w:tabs>
                <w:tab w:val="left" w:pos="3715"/>
              </w:tabs>
              <w:jc w:val="center"/>
            </w:pPr>
            <w:r w:rsidRPr="00DA78AA">
              <w:t>Air voids</w:t>
            </w:r>
          </w:p>
        </w:tc>
        <w:tc>
          <w:tcPr>
            <w:tcW w:w="4029" w:type="dxa"/>
            <w:noWrap/>
            <w:hideMark/>
          </w:tcPr>
          <w:p w:rsidR="00DA78AA" w:rsidRPr="00DA78AA" w:rsidRDefault="00DA78AA" w:rsidP="00416BD8">
            <w:pPr>
              <w:tabs>
                <w:tab w:val="left" w:pos="3715"/>
              </w:tabs>
              <w:jc w:val="center"/>
            </w:pPr>
            <w:r w:rsidRPr="00DA78AA">
              <w:t>3.5</w:t>
            </w:r>
          </w:p>
        </w:tc>
        <w:tc>
          <w:tcPr>
            <w:tcW w:w="1254" w:type="dxa"/>
            <w:noWrap/>
            <w:hideMark/>
          </w:tcPr>
          <w:p w:rsidR="00DA78AA" w:rsidRPr="00DA78AA" w:rsidRDefault="00DA78AA" w:rsidP="00416BD8">
            <w:pPr>
              <w:tabs>
                <w:tab w:val="left" w:pos="3715"/>
              </w:tabs>
              <w:jc w:val="center"/>
            </w:pPr>
            <w:r w:rsidRPr="00DA78AA">
              <w:t>%</w:t>
            </w:r>
          </w:p>
        </w:tc>
      </w:tr>
      <w:tr w:rsidR="00DA78AA" w:rsidRPr="00DA78AA" w:rsidTr="00416BD8">
        <w:trPr>
          <w:trHeight w:val="484"/>
        </w:trPr>
        <w:tc>
          <w:tcPr>
            <w:tcW w:w="2935" w:type="dxa"/>
            <w:noWrap/>
            <w:hideMark/>
          </w:tcPr>
          <w:p w:rsidR="00DA78AA" w:rsidRPr="00DA78AA" w:rsidRDefault="00DA78AA" w:rsidP="00416BD8">
            <w:pPr>
              <w:tabs>
                <w:tab w:val="left" w:pos="3715"/>
              </w:tabs>
              <w:jc w:val="center"/>
            </w:pPr>
            <w:r w:rsidRPr="00DA78AA">
              <w:t>Flow value</w:t>
            </w:r>
          </w:p>
        </w:tc>
        <w:tc>
          <w:tcPr>
            <w:tcW w:w="4029" w:type="dxa"/>
            <w:noWrap/>
            <w:hideMark/>
          </w:tcPr>
          <w:p w:rsidR="00DA78AA" w:rsidRPr="00DA78AA" w:rsidRDefault="00DA78AA" w:rsidP="00416BD8">
            <w:pPr>
              <w:tabs>
                <w:tab w:val="left" w:pos="3715"/>
              </w:tabs>
              <w:jc w:val="center"/>
            </w:pPr>
            <w:r w:rsidRPr="00DA78AA">
              <w:t>2.4</w:t>
            </w:r>
          </w:p>
        </w:tc>
        <w:tc>
          <w:tcPr>
            <w:tcW w:w="1254" w:type="dxa"/>
            <w:noWrap/>
            <w:hideMark/>
          </w:tcPr>
          <w:p w:rsidR="00DA78AA" w:rsidRPr="00DA78AA" w:rsidRDefault="00DA78AA" w:rsidP="00416BD8">
            <w:pPr>
              <w:tabs>
                <w:tab w:val="left" w:pos="3715"/>
              </w:tabs>
              <w:jc w:val="center"/>
            </w:pPr>
            <w:r w:rsidRPr="00DA78AA">
              <w:t>mm</w:t>
            </w:r>
          </w:p>
        </w:tc>
      </w:tr>
      <w:tr w:rsidR="00DA78AA" w:rsidRPr="00DA78AA" w:rsidTr="00416BD8">
        <w:trPr>
          <w:trHeight w:val="484"/>
        </w:trPr>
        <w:tc>
          <w:tcPr>
            <w:tcW w:w="2935" w:type="dxa"/>
            <w:noWrap/>
            <w:hideMark/>
          </w:tcPr>
          <w:p w:rsidR="00DA78AA" w:rsidRPr="00DA78AA" w:rsidRDefault="00DA78AA" w:rsidP="00416BD8">
            <w:pPr>
              <w:tabs>
                <w:tab w:val="left" w:pos="3715"/>
              </w:tabs>
              <w:jc w:val="center"/>
            </w:pPr>
            <w:r w:rsidRPr="00DA78AA">
              <w:t>Bulk density</w:t>
            </w:r>
          </w:p>
        </w:tc>
        <w:tc>
          <w:tcPr>
            <w:tcW w:w="4029" w:type="dxa"/>
            <w:noWrap/>
            <w:hideMark/>
          </w:tcPr>
          <w:p w:rsidR="00DA78AA" w:rsidRPr="00DA78AA" w:rsidRDefault="00DA78AA" w:rsidP="00416BD8">
            <w:pPr>
              <w:tabs>
                <w:tab w:val="left" w:pos="3715"/>
              </w:tabs>
              <w:jc w:val="center"/>
            </w:pPr>
            <w:r w:rsidRPr="00DA78AA">
              <w:t>2.39</w:t>
            </w:r>
          </w:p>
        </w:tc>
        <w:tc>
          <w:tcPr>
            <w:tcW w:w="1254" w:type="dxa"/>
            <w:noWrap/>
            <w:hideMark/>
          </w:tcPr>
          <w:p w:rsidR="00DA78AA" w:rsidRPr="00DA78AA" w:rsidRDefault="00DA78AA" w:rsidP="00416BD8">
            <w:pPr>
              <w:tabs>
                <w:tab w:val="left" w:pos="3715"/>
              </w:tabs>
              <w:jc w:val="center"/>
            </w:pPr>
            <w:proofErr w:type="spellStart"/>
            <w:r w:rsidRPr="00DA78AA">
              <w:t>gm</w:t>
            </w:r>
            <w:proofErr w:type="spellEnd"/>
            <w:r w:rsidRPr="00DA78AA">
              <w:t>/cc</w:t>
            </w:r>
          </w:p>
        </w:tc>
      </w:tr>
      <w:tr w:rsidR="00DA78AA" w:rsidRPr="00DA78AA" w:rsidTr="00416BD8">
        <w:trPr>
          <w:trHeight w:val="484"/>
        </w:trPr>
        <w:tc>
          <w:tcPr>
            <w:tcW w:w="2935" w:type="dxa"/>
            <w:noWrap/>
            <w:hideMark/>
          </w:tcPr>
          <w:p w:rsidR="00DA78AA" w:rsidRPr="00DA78AA" w:rsidRDefault="00DA78AA" w:rsidP="00416BD8">
            <w:pPr>
              <w:tabs>
                <w:tab w:val="left" w:pos="3715"/>
              </w:tabs>
              <w:jc w:val="center"/>
            </w:pPr>
            <w:r w:rsidRPr="00DA78AA">
              <w:t>VFB%</w:t>
            </w:r>
          </w:p>
        </w:tc>
        <w:tc>
          <w:tcPr>
            <w:tcW w:w="4029" w:type="dxa"/>
            <w:noWrap/>
            <w:hideMark/>
          </w:tcPr>
          <w:p w:rsidR="00DA78AA" w:rsidRPr="00DA78AA" w:rsidRDefault="00DA78AA" w:rsidP="00416BD8">
            <w:pPr>
              <w:tabs>
                <w:tab w:val="left" w:pos="3715"/>
              </w:tabs>
              <w:jc w:val="center"/>
            </w:pPr>
            <w:r w:rsidRPr="00DA78AA">
              <w:t>77.5</w:t>
            </w:r>
          </w:p>
        </w:tc>
        <w:tc>
          <w:tcPr>
            <w:tcW w:w="1254" w:type="dxa"/>
            <w:noWrap/>
            <w:hideMark/>
          </w:tcPr>
          <w:p w:rsidR="00DA78AA" w:rsidRPr="00DA78AA" w:rsidRDefault="00DA78AA" w:rsidP="00416BD8">
            <w:pPr>
              <w:tabs>
                <w:tab w:val="left" w:pos="3715"/>
              </w:tabs>
              <w:jc w:val="center"/>
            </w:pPr>
            <w:r w:rsidRPr="00DA78AA">
              <w:t>%</w:t>
            </w:r>
          </w:p>
        </w:tc>
      </w:tr>
    </w:tbl>
    <w:p w:rsidR="00DA78AA" w:rsidRDefault="00DA78AA" w:rsidP="00F1615A">
      <w:pPr>
        <w:tabs>
          <w:tab w:val="left" w:pos="3715"/>
        </w:tabs>
      </w:pPr>
    </w:p>
    <w:p w:rsidR="00505A9F" w:rsidRDefault="00505A9F" w:rsidP="00F1615A">
      <w:pPr>
        <w:tabs>
          <w:tab w:val="left" w:pos="3715"/>
        </w:tabs>
      </w:pPr>
    </w:p>
    <w:p w:rsidR="00505A9F" w:rsidRDefault="00505A9F" w:rsidP="00F1615A">
      <w:pPr>
        <w:tabs>
          <w:tab w:val="left" w:pos="3715"/>
        </w:tabs>
      </w:pPr>
    </w:p>
    <w:p w:rsidR="00DA78AA" w:rsidRPr="006F0D48" w:rsidRDefault="00675A65" w:rsidP="001F4A8B">
      <w:pPr>
        <w:pStyle w:val="Heading2"/>
        <w:spacing w:line="360" w:lineRule="auto"/>
        <w:rPr>
          <w:rFonts w:ascii="Times New Roman" w:hAnsi="Times New Roman" w:cs="Times New Roman"/>
          <w:b/>
          <w:bCs/>
          <w:color w:val="000000" w:themeColor="text1"/>
          <w:sz w:val="24"/>
          <w:szCs w:val="24"/>
        </w:rPr>
      </w:pPr>
      <w:bookmarkStart w:id="105" w:name="_Toc22256405"/>
      <w:bookmarkStart w:id="106" w:name="_Toc26356845"/>
      <w:r>
        <w:rPr>
          <w:rFonts w:ascii="Times New Roman" w:hAnsi="Times New Roman" w:cs="Times New Roman"/>
          <w:b/>
          <w:bCs/>
          <w:color w:val="000000" w:themeColor="text1"/>
          <w:sz w:val="24"/>
          <w:szCs w:val="24"/>
        </w:rPr>
        <w:lastRenderedPageBreak/>
        <w:t xml:space="preserve">4.3 Mix </w:t>
      </w:r>
      <w:r w:rsidR="00D61F54">
        <w:rPr>
          <w:rFonts w:ascii="Times New Roman" w:hAnsi="Times New Roman" w:cs="Times New Roman"/>
          <w:b/>
          <w:bCs/>
          <w:color w:val="000000" w:themeColor="text1"/>
          <w:sz w:val="24"/>
          <w:szCs w:val="24"/>
        </w:rPr>
        <w:t>D</w:t>
      </w:r>
      <w:r w:rsidR="00DA78AA" w:rsidRPr="006F0D48">
        <w:rPr>
          <w:rFonts w:ascii="Times New Roman" w:hAnsi="Times New Roman" w:cs="Times New Roman"/>
          <w:b/>
          <w:bCs/>
          <w:color w:val="000000" w:themeColor="text1"/>
          <w:sz w:val="24"/>
          <w:szCs w:val="24"/>
        </w:rPr>
        <w:t xml:space="preserve">esign </w:t>
      </w:r>
      <w:r w:rsidR="00D61F54">
        <w:rPr>
          <w:rFonts w:ascii="Times New Roman" w:hAnsi="Times New Roman" w:cs="Times New Roman"/>
          <w:b/>
          <w:bCs/>
          <w:color w:val="000000" w:themeColor="text1"/>
          <w:sz w:val="24"/>
          <w:szCs w:val="24"/>
        </w:rPr>
        <w:t>R</w:t>
      </w:r>
      <w:r w:rsidR="00DA78AA" w:rsidRPr="006F0D48">
        <w:rPr>
          <w:rFonts w:ascii="Times New Roman" w:hAnsi="Times New Roman" w:cs="Times New Roman"/>
          <w:b/>
          <w:bCs/>
          <w:color w:val="000000" w:themeColor="text1"/>
          <w:sz w:val="24"/>
          <w:szCs w:val="24"/>
        </w:rPr>
        <w:t xml:space="preserve">esults </w:t>
      </w:r>
      <w:r w:rsidR="00D61F54">
        <w:rPr>
          <w:rFonts w:ascii="Times New Roman" w:hAnsi="Times New Roman" w:cs="Times New Roman"/>
          <w:b/>
          <w:bCs/>
          <w:color w:val="000000" w:themeColor="text1"/>
          <w:sz w:val="24"/>
          <w:szCs w:val="24"/>
        </w:rPr>
        <w:t>of AC Mix with 10% G</w:t>
      </w:r>
      <w:r w:rsidR="00DA78AA" w:rsidRPr="006F0D48">
        <w:rPr>
          <w:rFonts w:ascii="Times New Roman" w:hAnsi="Times New Roman" w:cs="Times New Roman"/>
          <w:b/>
          <w:bCs/>
          <w:color w:val="000000" w:themeColor="text1"/>
          <w:sz w:val="24"/>
          <w:szCs w:val="24"/>
        </w:rPr>
        <w:t>lass</w:t>
      </w:r>
      <w:bookmarkEnd w:id="105"/>
      <w:bookmarkEnd w:id="106"/>
    </w:p>
    <w:p w:rsidR="00DA78AA" w:rsidRDefault="00DA78AA" w:rsidP="001F4A8B">
      <w:pPr>
        <w:spacing w:line="360" w:lineRule="auto"/>
        <w:jc w:val="both"/>
      </w:pPr>
      <w:r>
        <w:t xml:space="preserve">The </w:t>
      </w:r>
      <w:proofErr w:type="spellStart"/>
      <w:r>
        <w:t>marshall</w:t>
      </w:r>
      <w:proofErr w:type="spellEnd"/>
      <w:r>
        <w:t xml:space="preserve"> parameters used to calculate OBC for </w:t>
      </w:r>
      <w:r w:rsidR="003F0436">
        <w:t xml:space="preserve">mix containing glass particles 10% by weight of aggregates </w:t>
      </w:r>
      <w:proofErr w:type="gramStart"/>
      <w:r w:rsidR="008F5A1D">
        <w:t>is given</w:t>
      </w:r>
      <w:proofErr w:type="gramEnd"/>
      <w:r w:rsidR="008F5A1D">
        <w:t xml:space="preserve"> in Table 4.7</w:t>
      </w:r>
      <w:r>
        <w:t xml:space="preserve">. The calculation of OBC is based on </w:t>
      </w:r>
      <w:proofErr w:type="spellStart"/>
      <w:proofErr w:type="gramStart"/>
      <w:r>
        <w:t>marshall</w:t>
      </w:r>
      <w:proofErr w:type="spellEnd"/>
      <w:r>
        <w:t xml:space="preserve"> stability</w:t>
      </w:r>
      <w:proofErr w:type="gramEnd"/>
      <w:r>
        <w:t>, bulk density and 4%</w:t>
      </w:r>
      <w:r w:rsidR="008F5A1D">
        <w:t xml:space="preserve"> air voids as shown in Table 4.8</w:t>
      </w:r>
      <w:r>
        <w:t>. Different properties like Marshall Stability, Flow, VFB, air voids and bulk dens</w:t>
      </w:r>
      <w:r w:rsidR="008F5A1D">
        <w:t xml:space="preserve">ity at OBC </w:t>
      </w:r>
      <w:proofErr w:type="gramStart"/>
      <w:r w:rsidR="008F5A1D">
        <w:t>is shown</w:t>
      </w:r>
      <w:proofErr w:type="gramEnd"/>
      <w:r w:rsidR="008F5A1D">
        <w:t xml:space="preserve"> in Table 4.9</w:t>
      </w:r>
      <w:r>
        <w:t>.</w:t>
      </w:r>
    </w:p>
    <w:p w:rsidR="008F5A1D" w:rsidRPr="008F5A1D" w:rsidRDefault="008F5A1D" w:rsidP="00416BD8">
      <w:pPr>
        <w:pStyle w:val="Listoftable"/>
        <w:spacing w:after="0"/>
      </w:pPr>
      <w:bookmarkStart w:id="107" w:name="_Toc24528877"/>
      <w:r>
        <w:t>Table 4</w:t>
      </w:r>
      <w:r w:rsidR="00675A65">
        <w:t>.7: Marshall Parameters for AC Mix with 10% G</w:t>
      </w:r>
      <w:r>
        <w:t>lass</w:t>
      </w:r>
      <w:bookmarkEnd w:id="107"/>
    </w:p>
    <w:tbl>
      <w:tblPr>
        <w:tblStyle w:val="TableGrid"/>
        <w:tblW w:w="0" w:type="auto"/>
        <w:tblLook w:val="04A0" w:firstRow="1" w:lastRow="0" w:firstColumn="1" w:lastColumn="0" w:noHBand="0" w:noVBand="1"/>
      </w:tblPr>
      <w:tblGrid>
        <w:gridCol w:w="975"/>
        <w:gridCol w:w="1095"/>
        <w:gridCol w:w="1294"/>
        <w:gridCol w:w="1155"/>
        <w:gridCol w:w="1652"/>
        <w:gridCol w:w="1011"/>
        <w:gridCol w:w="1115"/>
      </w:tblGrid>
      <w:tr w:rsidR="00DA78AA" w:rsidRPr="00DA78AA" w:rsidTr="00DF5431">
        <w:trPr>
          <w:trHeight w:val="908"/>
        </w:trPr>
        <w:tc>
          <w:tcPr>
            <w:tcW w:w="980" w:type="dxa"/>
            <w:hideMark/>
          </w:tcPr>
          <w:p w:rsidR="00DA78AA" w:rsidRPr="00DA78AA" w:rsidRDefault="00DA78AA" w:rsidP="00DF5431">
            <w:pPr>
              <w:tabs>
                <w:tab w:val="left" w:pos="3715"/>
              </w:tabs>
              <w:jc w:val="center"/>
              <w:rPr>
                <w:b/>
                <w:bCs/>
              </w:rPr>
            </w:pPr>
            <w:r w:rsidRPr="00DA78AA">
              <w:rPr>
                <w:b/>
                <w:bCs/>
              </w:rPr>
              <w:t>S.NO</w:t>
            </w:r>
          </w:p>
        </w:tc>
        <w:tc>
          <w:tcPr>
            <w:tcW w:w="1100" w:type="dxa"/>
            <w:hideMark/>
          </w:tcPr>
          <w:p w:rsidR="00DA78AA" w:rsidRPr="00DA78AA" w:rsidRDefault="00DA78AA" w:rsidP="00DF5431">
            <w:pPr>
              <w:tabs>
                <w:tab w:val="left" w:pos="3715"/>
              </w:tabs>
              <w:jc w:val="center"/>
              <w:rPr>
                <w:b/>
                <w:bCs/>
              </w:rPr>
            </w:pPr>
            <w:r w:rsidRPr="00DA78AA">
              <w:rPr>
                <w:b/>
                <w:bCs/>
              </w:rPr>
              <w:t>% Bitumen</w:t>
            </w:r>
          </w:p>
        </w:tc>
        <w:tc>
          <w:tcPr>
            <w:tcW w:w="1300" w:type="dxa"/>
            <w:hideMark/>
          </w:tcPr>
          <w:p w:rsidR="00DA78AA" w:rsidRPr="00DA78AA" w:rsidRDefault="00DA78AA" w:rsidP="00DF5431">
            <w:pPr>
              <w:tabs>
                <w:tab w:val="left" w:pos="3715"/>
              </w:tabs>
              <w:jc w:val="center"/>
              <w:rPr>
                <w:b/>
                <w:bCs/>
              </w:rPr>
            </w:pPr>
            <w:r w:rsidRPr="00DA78AA">
              <w:rPr>
                <w:b/>
                <w:bCs/>
              </w:rPr>
              <w:t>Stability (KN)</w:t>
            </w:r>
          </w:p>
        </w:tc>
        <w:tc>
          <w:tcPr>
            <w:tcW w:w="1160" w:type="dxa"/>
            <w:hideMark/>
          </w:tcPr>
          <w:p w:rsidR="00DA78AA" w:rsidRPr="00DA78AA" w:rsidRDefault="00DA78AA" w:rsidP="00DF5431">
            <w:pPr>
              <w:tabs>
                <w:tab w:val="left" w:pos="3715"/>
              </w:tabs>
              <w:jc w:val="center"/>
              <w:rPr>
                <w:b/>
                <w:bCs/>
              </w:rPr>
            </w:pPr>
            <w:r w:rsidRPr="00DA78AA">
              <w:rPr>
                <w:b/>
                <w:bCs/>
              </w:rPr>
              <w:t>Flow (mm)</w:t>
            </w:r>
          </w:p>
        </w:tc>
        <w:tc>
          <w:tcPr>
            <w:tcW w:w="1660" w:type="dxa"/>
            <w:hideMark/>
          </w:tcPr>
          <w:p w:rsidR="00DA78AA" w:rsidRPr="00DA78AA" w:rsidRDefault="00DA78AA" w:rsidP="00DF5431">
            <w:pPr>
              <w:tabs>
                <w:tab w:val="left" w:pos="3715"/>
              </w:tabs>
              <w:jc w:val="center"/>
              <w:rPr>
                <w:b/>
                <w:bCs/>
              </w:rPr>
            </w:pPr>
            <w:r w:rsidRPr="00DA78AA">
              <w:rPr>
                <w:b/>
                <w:bCs/>
              </w:rPr>
              <w:t>Bulk Unit Weight (</w:t>
            </w:r>
            <w:proofErr w:type="spellStart"/>
            <w:r w:rsidRPr="00DA78AA">
              <w:rPr>
                <w:b/>
                <w:bCs/>
              </w:rPr>
              <w:t>gm</w:t>
            </w:r>
            <w:proofErr w:type="spellEnd"/>
            <w:r w:rsidRPr="00DA78AA">
              <w:rPr>
                <w:b/>
                <w:bCs/>
              </w:rPr>
              <w:t>/cc)</w:t>
            </w:r>
          </w:p>
        </w:tc>
        <w:tc>
          <w:tcPr>
            <w:tcW w:w="980" w:type="dxa"/>
            <w:hideMark/>
          </w:tcPr>
          <w:p w:rsidR="00DA78AA" w:rsidRPr="00DA78AA" w:rsidRDefault="00DA78AA" w:rsidP="00DF5431">
            <w:pPr>
              <w:tabs>
                <w:tab w:val="left" w:pos="3715"/>
              </w:tabs>
              <w:jc w:val="center"/>
              <w:rPr>
                <w:b/>
                <w:bCs/>
              </w:rPr>
            </w:pPr>
            <w:r w:rsidRPr="00DA78AA">
              <w:rPr>
                <w:b/>
                <w:bCs/>
              </w:rPr>
              <w:t>VTM%</w:t>
            </w:r>
          </w:p>
        </w:tc>
        <w:tc>
          <w:tcPr>
            <w:tcW w:w="1120" w:type="dxa"/>
            <w:hideMark/>
          </w:tcPr>
          <w:p w:rsidR="00DA78AA" w:rsidRPr="00DA78AA" w:rsidRDefault="00DA78AA" w:rsidP="00DF5431">
            <w:pPr>
              <w:tabs>
                <w:tab w:val="left" w:pos="3715"/>
              </w:tabs>
              <w:jc w:val="center"/>
              <w:rPr>
                <w:b/>
                <w:bCs/>
              </w:rPr>
            </w:pPr>
            <w:r w:rsidRPr="00DA78AA">
              <w:rPr>
                <w:b/>
                <w:bCs/>
              </w:rPr>
              <w:t>VFB%</w:t>
            </w:r>
          </w:p>
        </w:tc>
      </w:tr>
      <w:tr w:rsidR="00DA78AA" w:rsidRPr="00DA78AA" w:rsidTr="00DA78AA">
        <w:trPr>
          <w:trHeight w:val="408"/>
        </w:trPr>
        <w:tc>
          <w:tcPr>
            <w:tcW w:w="980" w:type="dxa"/>
            <w:noWrap/>
            <w:hideMark/>
          </w:tcPr>
          <w:p w:rsidR="00DA78AA" w:rsidRPr="00DA78AA" w:rsidRDefault="00DA78AA" w:rsidP="00DF5431">
            <w:pPr>
              <w:tabs>
                <w:tab w:val="left" w:pos="3715"/>
              </w:tabs>
              <w:jc w:val="center"/>
            </w:pPr>
            <w:r w:rsidRPr="00DA78AA">
              <w:t>1</w:t>
            </w:r>
          </w:p>
        </w:tc>
        <w:tc>
          <w:tcPr>
            <w:tcW w:w="1100" w:type="dxa"/>
            <w:noWrap/>
            <w:hideMark/>
          </w:tcPr>
          <w:p w:rsidR="00DA78AA" w:rsidRPr="00DA78AA" w:rsidRDefault="00DA78AA" w:rsidP="00DF5431">
            <w:pPr>
              <w:tabs>
                <w:tab w:val="left" w:pos="3715"/>
              </w:tabs>
              <w:jc w:val="center"/>
            </w:pPr>
            <w:r w:rsidRPr="00DA78AA">
              <w:t>4.0%</w:t>
            </w:r>
          </w:p>
        </w:tc>
        <w:tc>
          <w:tcPr>
            <w:tcW w:w="1300" w:type="dxa"/>
            <w:noWrap/>
            <w:hideMark/>
          </w:tcPr>
          <w:p w:rsidR="00DA78AA" w:rsidRPr="00DA78AA" w:rsidRDefault="00DA78AA" w:rsidP="00DF5431">
            <w:pPr>
              <w:tabs>
                <w:tab w:val="left" w:pos="3715"/>
              </w:tabs>
              <w:jc w:val="center"/>
            </w:pPr>
            <w:r w:rsidRPr="00DA78AA">
              <w:t>15.0</w:t>
            </w:r>
          </w:p>
        </w:tc>
        <w:tc>
          <w:tcPr>
            <w:tcW w:w="1160" w:type="dxa"/>
            <w:noWrap/>
            <w:hideMark/>
          </w:tcPr>
          <w:p w:rsidR="00DA78AA" w:rsidRPr="00DA78AA" w:rsidRDefault="00DA78AA" w:rsidP="00DF5431">
            <w:pPr>
              <w:tabs>
                <w:tab w:val="left" w:pos="3715"/>
              </w:tabs>
              <w:jc w:val="center"/>
            </w:pPr>
            <w:r w:rsidRPr="00DA78AA">
              <w:t>2.01</w:t>
            </w:r>
          </w:p>
        </w:tc>
        <w:tc>
          <w:tcPr>
            <w:tcW w:w="1660" w:type="dxa"/>
            <w:noWrap/>
            <w:hideMark/>
          </w:tcPr>
          <w:p w:rsidR="00DA78AA" w:rsidRPr="00DA78AA" w:rsidRDefault="00DA78AA" w:rsidP="00DF5431">
            <w:pPr>
              <w:tabs>
                <w:tab w:val="left" w:pos="3715"/>
              </w:tabs>
              <w:jc w:val="center"/>
            </w:pPr>
            <w:r w:rsidRPr="00DA78AA">
              <w:t>2.36</w:t>
            </w:r>
          </w:p>
        </w:tc>
        <w:tc>
          <w:tcPr>
            <w:tcW w:w="980" w:type="dxa"/>
            <w:noWrap/>
            <w:hideMark/>
          </w:tcPr>
          <w:p w:rsidR="00DA78AA" w:rsidRPr="00DA78AA" w:rsidRDefault="00DA78AA" w:rsidP="00DF5431">
            <w:pPr>
              <w:tabs>
                <w:tab w:val="left" w:pos="3715"/>
              </w:tabs>
              <w:jc w:val="center"/>
            </w:pPr>
            <w:r w:rsidRPr="00DA78AA">
              <w:t>5.95%</w:t>
            </w:r>
          </w:p>
        </w:tc>
        <w:tc>
          <w:tcPr>
            <w:tcW w:w="1120" w:type="dxa"/>
            <w:noWrap/>
            <w:hideMark/>
          </w:tcPr>
          <w:p w:rsidR="00DA78AA" w:rsidRPr="00DA78AA" w:rsidRDefault="00DA78AA" w:rsidP="00DF5431">
            <w:pPr>
              <w:tabs>
                <w:tab w:val="left" w:pos="3715"/>
              </w:tabs>
              <w:jc w:val="center"/>
            </w:pPr>
            <w:r w:rsidRPr="00DA78AA">
              <w:t>60.59%</w:t>
            </w:r>
          </w:p>
        </w:tc>
      </w:tr>
      <w:tr w:rsidR="00DA78AA" w:rsidRPr="00DA78AA" w:rsidTr="00DA78AA">
        <w:trPr>
          <w:trHeight w:val="408"/>
        </w:trPr>
        <w:tc>
          <w:tcPr>
            <w:tcW w:w="980" w:type="dxa"/>
            <w:noWrap/>
            <w:hideMark/>
          </w:tcPr>
          <w:p w:rsidR="00DA78AA" w:rsidRPr="00DA78AA" w:rsidRDefault="00DA78AA" w:rsidP="00DF5431">
            <w:pPr>
              <w:tabs>
                <w:tab w:val="left" w:pos="3715"/>
              </w:tabs>
              <w:jc w:val="center"/>
            </w:pPr>
            <w:r w:rsidRPr="00DA78AA">
              <w:t>2</w:t>
            </w:r>
          </w:p>
        </w:tc>
        <w:tc>
          <w:tcPr>
            <w:tcW w:w="1100" w:type="dxa"/>
            <w:noWrap/>
            <w:hideMark/>
          </w:tcPr>
          <w:p w:rsidR="00DA78AA" w:rsidRPr="00DA78AA" w:rsidRDefault="00DA78AA" w:rsidP="00DF5431">
            <w:pPr>
              <w:tabs>
                <w:tab w:val="left" w:pos="3715"/>
              </w:tabs>
              <w:jc w:val="center"/>
            </w:pPr>
            <w:r w:rsidRPr="00DA78AA">
              <w:t>4.5%</w:t>
            </w:r>
          </w:p>
        </w:tc>
        <w:tc>
          <w:tcPr>
            <w:tcW w:w="1300" w:type="dxa"/>
            <w:noWrap/>
            <w:hideMark/>
          </w:tcPr>
          <w:p w:rsidR="00DA78AA" w:rsidRPr="00DA78AA" w:rsidRDefault="00DA78AA" w:rsidP="00DF5431">
            <w:pPr>
              <w:tabs>
                <w:tab w:val="left" w:pos="3715"/>
              </w:tabs>
              <w:jc w:val="center"/>
            </w:pPr>
            <w:r w:rsidRPr="00DA78AA">
              <w:t>17.6</w:t>
            </w:r>
          </w:p>
        </w:tc>
        <w:tc>
          <w:tcPr>
            <w:tcW w:w="1160" w:type="dxa"/>
            <w:noWrap/>
            <w:hideMark/>
          </w:tcPr>
          <w:p w:rsidR="00DA78AA" w:rsidRPr="00DA78AA" w:rsidRDefault="00DA78AA" w:rsidP="00DF5431">
            <w:pPr>
              <w:tabs>
                <w:tab w:val="left" w:pos="3715"/>
              </w:tabs>
              <w:jc w:val="center"/>
            </w:pPr>
            <w:r w:rsidRPr="00DA78AA">
              <w:t>2.21</w:t>
            </w:r>
          </w:p>
        </w:tc>
        <w:tc>
          <w:tcPr>
            <w:tcW w:w="1660" w:type="dxa"/>
            <w:noWrap/>
            <w:hideMark/>
          </w:tcPr>
          <w:p w:rsidR="00DA78AA" w:rsidRPr="00DA78AA" w:rsidRDefault="00DA78AA" w:rsidP="00DF5431">
            <w:pPr>
              <w:tabs>
                <w:tab w:val="left" w:pos="3715"/>
              </w:tabs>
              <w:jc w:val="center"/>
            </w:pPr>
            <w:r w:rsidRPr="00DA78AA">
              <w:t>2.38</w:t>
            </w:r>
          </w:p>
        </w:tc>
        <w:tc>
          <w:tcPr>
            <w:tcW w:w="980" w:type="dxa"/>
            <w:noWrap/>
            <w:hideMark/>
          </w:tcPr>
          <w:p w:rsidR="00DA78AA" w:rsidRPr="00DA78AA" w:rsidRDefault="00DA78AA" w:rsidP="00DF5431">
            <w:pPr>
              <w:tabs>
                <w:tab w:val="left" w:pos="3715"/>
              </w:tabs>
              <w:jc w:val="center"/>
            </w:pPr>
            <w:r w:rsidRPr="00DA78AA">
              <w:t>4.40%</w:t>
            </w:r>
          </w:p>
        </w:tc>
        <w:tc>
          <w:tcPr>
            <w:tcW w:w="1120" w:type="dxa"/>
            <w:noWrap/>
            <w:hideMark/>
          </w:tcPr>
          <w:p w:rsidR="00DA78AA" w:rsidRPr="00DA78AA" w:rsidRDefault="00DA78AA" w:rsidP="00DF5431">
            <w:pPr>
              <w:tabs>
                <w:tab w:val="left" w:pos="3715"/>
              </w:tabs>
              <w:jc w:val="center"/>
            </w:pPr>
            <w:r w:rsidRPr="00DA78AA">
              <w:t>70.21%</w:t>
            </w:r>
          </w:p>
        </w:tc>
      </w:tr>
      <w:tr w:rsidR="00DA78AA" w:rsidRPr="00DA78AA" w:rsidTr="00DA78AA">
        <w:trPr>
          <w:trHeight w:val="408"/>
        </w:trPr>
        <w:tc>
          <w:tcPr>
            <w:tcW w:w="980" w:type="dxa"/>
            <w:noWrap/>
            <w:hideMark/>
          </w:tcPr>
          <w:p w:rsidR="00DA78AA" w:rsidRPr="00DA78AA" w:rsidRDefault="00DA78AA" w:rsidP="00DF5431">
            <w:pPr>
              <w:tabs>
                <w:tab w:val="left" w:pos="3715"/>
              </w:tabs>
              <w:jc w:val="center"/>
            </w:pPr>
            <w:r w:rsidRPr="00DA78AA">
              <w:t>3</w:t>
            </w:r>
          </w:p>
        </w:tc>
        <w:tc>
          <w:tcPr>
            <w:tcW w:w="1100" w:type="dxa"/>
            <w:noWrap/>
            <w:hideMark/>
          </w:tcPr>
          <w:p w:rsidR="00DA78AA" w:rsidRPr="00DA78AA" w:rsidRDefault="00DA78AA" w:rsidP="00DF5431">
            <w:pPr>
              <w:tabs>
                <w:tab w:val="left" w:pos="3715"/>
              </w:tabs>
              <w:jc w:val="center"/>
            </w:pPr>
            <w:r w:rsidRPr="00DA78AA">
              <w:t>5.0%</w:t>
            </w:r>
          </w:p>
        </w:tc>
        <w:tc>
          <w:tcPr>
            <w:tcW w:w="1300" w:type="dxa"/>
            <w:noWrap/>
            <w:hideMark/>
          </w:tcPr>
          <w:p w:rsidR="00DA78AA" w:rsidRPr="00DA78AA" w:rsidRDefault="00DA78AA" w:rsidP="00DF5431">
            <w:pPr>
              <w:tabs>
                <w:tab w:val="left" w:pos="3715"/>
              </w:tabs>
              <w:jc w:val="center"/>
            </w:pPr>
            <w:r w:rsidRPr="00DA78AA">
              <w:t>15.8</w:t>
            </w:r>
          </w:p>
        </w:tc>
        <w:tc>
          <w:tcPr>
            <w:tcW w:w="1160" w:type="dxa"/>
            <w:noWrap/>
            <w:hideMark/>
          </w:tcPr>
          <w:p w:rsidR="00DA78AA" w:rsidRPr="00DA78AA" w:rsidRDefault="00DA78AA" w:rsidP="00DF5431">
            <w:pPr>
              <w:tabs>
                <w:tab w:val="left" w:pos="3715"/>
              </w:tabs>
              <w:jc w:val="center"/>
            </w:pPr>
            <w:r w:rsidRPr="00DA78AA">
              <w:t>2.35</w:t>
            </w:r>
          </w:p>
        </w:tc>
        <w:tc>
          <w:tcPr>
            <w:tcW w:w="1660" w:type="dxa"/>
            <w:noWrap/>
            <w:hideMark/>
          </w:tcPr>
          <w:p w:rsidR="00DA78AA" w:rsidRPr="00DA78AA" w:rsidRDefault="00DA78AA" w:rsidP="00DF5431">
            <w:pPr>
              <w:tabs>
                <w:tab w:val="left" w:pos="3715"/>
              </w:tabs>
              <w:jc w:val="center"/>
            </w:pPr>
            <w:r w:rsidRPr="00DA78AA">
              <w:t>2.41</w:t>
            </w:r>
          </w:p>
        </w:tc>
        <w:tc>
          <w:tcPr>
            <w:tcW w:w="980" w:type="dxa"/>
            <w:noWrap/>
            <w:hideMark/>
          </w:tcPr>
          <w:p w:rsidR="00DA78AA" w:rsidRPr="00DA78AA" w:rsidRDefault="00DA78AA" w:rsidP="00DF5431">
            <w:pPr>
              <w:tabs>
                <w:tab w:val="left" w:pos="3715"/>
              </w:tabs>
              <w:jc w:val="center"/>
            </w:pPr>
            <w:r w:rsidRPr="00DA78AA">
              <w:t>2.35%</w:t>
            </w:r>
          </w:p>
        </w:tc>
        <w:tc>
          <w:tcPr>
            <w:tcW w:w="1120" w:type="dxa"/>
            <w:noWrap/>
            <w:hideMark/>
          </w:tcPr>
          <w:p w:rsidR="00DA78AA" w:rsidRPr="00DA78AA" w:rsidRDefault="00DA78AA" w:rsidP="00DF5431">
            <w:pPr>
              <w:tabs>
                <w:tab w:val="left" w:pos="3715"/>
              </w:tabs>
              <w:jc w:val="center"/>
            </w:pPr>
            <w:r w:rsidRPr="00DA78AA">
              <w:t>83.29%</w:t>
            </w:r>
          </w:p>
        </w:tc>
      </w:tr>
      <w:tr w:rsidR="00DA78AA" w:rsidRPr="00DA78AA" w:rsidTr="00DA78AA">
        <w:trPr>
          <w:trHeight w:val="408"/>
        </w:trPr>
        <w:tc>
          <w:tcPr>
            <w:tcW w:w="980" w:type="dxa"/>
            <w:noWrap/>
            <w:hideMark/>
          </w:tcPr>
          <w:p w:rsidR="00DA78AA" w:rsidRPr="00DA78AA" w:rsidRDefault="00DA78AA" w:rsidP="00DF5431">
            <w:pPr>
              <w:tabs>
                <w:tab w:val="left" w:pos="3715"/>
              </w:tabs>
              <w:jc w:val="center"/>
            </w:pPr>
            <w:r w:rsidRPr="00DA78AA">
              <w:t>4</w:t>
            </w:r>
          </w:p>
        </w:tc>
        <w:tc>
          <w:tcPr>
            <w:tcW w:w="1100" w:type="dxa"/>
            <w:noWrap/>
            <w:hideMark/>
          </w:tcPr>
          <w:p w:rsidR="00DA78AA" w:rsidRPr="00DA78AA" w:rsidRDefault="00DA78AA" w:rsidP="00DF5431">
            <w:pPr>
              <w:tabs>
                <w:tab w:val="left" w:pos="3715"/>
              </w:tabs>
              <w:jc w:val="center"/>
            </w:pPr>
            <w:r w:rsidRPr="00DA78AA">
              <w:t>5.5%</w:t>
            </w:r>
          </w:p>
        </w:tc>
        <w:tc>
          <w:tcPr>
            <w:tcW w:w="1300" w:type="dxa"/>
            <w:noWrap/>
            <w:hideMark/>
          </w:tcPr>
          <w:p w:rsidR="00DA78AA" w:rsidRPr="00DA78AA" w:rsidRDefault="00DA78AA" w:rsidP="00DF5431">
            <w:pPr>
              <w:tabs>
                <w:tab w:val="left" w:pos="3715"/>
              </w:tabs>
              <w:jc w:val="center"/>
            </w:pPr>
            <w:r w:rsidRPr="00DA78AA">
              <w:t>12.7</w:t>
            </w:r>
          </w:p>
        </w:tc>
        <w:tc>
          <w:tcPr>
            <w:tcW w:w="1160" w:type="dxa"/>
            <w:noWrap/>
            <w:hideMark/>
          </w:tcPr>
          <w:p w:rsidR="00DA78AA" w:rsidRPr="00DA78AA" w:rsidRDefault="00DA78AA" w:rsidP="00DF5431">
            <w:pPr>
              <w:tabs>
                <w:tab w:val="left" w:pos="3715"/>
              </w:tabs>
              <w:jc w:val="center"/>
            </w:pPr>
            <w:r w:rsidRPr="00DA78AA">
              <w:t>2.64</w:t>
            </w:r>
          </w:p>
        </w:tc>
        <w:tc>
          <w:tcPr>
            <w:tcW w:w="1660" w:type="dxa"/>
            <w:noWrap/>
            <w:hideMark/>
          </w:tcPr>
          <w:p w:rsidR="00DA78AA" w:rsidRPr="00DA78AA" w:rsidRDefault="00DA78AA" w:rsidP="00DF5431">
            <w:pPr>
              <w:tabs>
                <w:tab w:val="left" w:pos="3715"/>
              </w:tabs>
              <w:jc w:val="center"/>
            </w:pPr>
            <w:r w:rsidRPr="00DA78AA">
              <w:t>2.41</w:t>
            </w:r>
          </w:p>
        </w:tc>
        <w:tc>
          <w:tcPr>
            <w:tcW w:w="980" w:type="dxa"/>
            <w:noWrap/>
            <w:hideMark/>
          </w:tcPr>
          <w:p w:rsidR="00DA78AA" w:rsidRPr="00DA78AA" w:rsidRDefault="00DA78AA" w:rsidP="00DF5431">
            <w:pPr>
              <w:tabs>
                <w:tab w:val="left" w:pos="3715"/>
              </w:tabs>
              <w:jc w:val="center"/>
            </w:pPr>
            <w:r w:rsidRPr="00DA78AA">
              <w:t>1.86%</w:t>
            </w:r>
          </w:p>
        </w:tc>
        <w:tc>
          <w:tcPr>
            <w:tcW w:w="1120" w:type="dxa"/>
            <w:noWrap/>
            <w:hideMark/>
          </w:tcPr>
          <w:p w:rsidR="00DA78AA" w:rsidRPr="00DA78AA" w:rsidRDefault="00DA78AA" w:rsidP="00DF5431">
            <w:pPr>
              <w:tabs>
                <w:tab w:val="left" w:pos="3715"/>
              </w:tabs>
              <w:jc w:val="center"/>
            </w:pPr>
            <w:r w:rsidRPr="00DA78AA">
              <w:t>87.37%</w:t>
            </w:r>
          </w:p>
        </w:tc>
      </w:tr>
      <w:tr w:rsidR="00DA78AA" w:rsidRPr="00DA78AA" w:rsidTr="00DA78AA">
        <w:trPr>
          <w:trHeight w:val="408"/>
        </w:trPr>
        <w:tc>
          <w:tcPr>
            <w:tcW w:w="980" w:type="dxa"/>
            <w:noWrap/>
            <w:hideMark/>
          </w:tcPr>
          <w:p w:rsidR="00DA78AA" w:rsidRPr="00DA78AA" w:rsidRDefault="00DA78AA" w:rsidP="00DF5431">
            <w:pPr>
              <w:tabs>
                <w:tab w:val="left" w:pos="3715"/>
              </w:tabs>
              <w:jc w:val="center"/>
            </w:pPr>
            <w:r w:rsidRPr="00DA78AA">
              <w:t>5</w:t>
            </w:r>
          </w:p>
        </w:tc>
        <w:tc>
          <w:tcPr>
            <w:tcW w:w="1100" w:type="dxa"/>
            <w:noWrap/>
            <w:hideMark/>
          </w:tcPr>
          <w:p w:rsidR="00DA78AA" w:rsidRPr="00DA78AA" w:rsidRDefault="00DA78AA" w:rsidP="00DF5431">
            <w:pPr>
              <w:tabs>
                <w:tab w:val="left" w:pos="3715"/>
              </w:tabs>
              <w:jc w:val="center"/>
            </w:pPr>
            <w:r w:rsidRPr="00DA78AA">
              <w:t>6.0%</w:t>
            </w:r>
          </w:p>
        </w:tc>
        <w:tc>
          <w:tcPr>
            <w:tcW w:w="1300" w:type="dxa"/>
            <w:noWrap/>
            <w:hideMark/>
          </w:tcPr>
          <w:p w:rsidR="00DA78AA" w:rsidRPr="00DA78AA" w:rsidRDefault="00DA78AA" w:rsidP="00DF5431">
            <w:pPr>
              <w:tabs>
                <w:tab w:val="left" w:pos="3715"/>
              </w:tabs>
              <w:jc w:val="center"/>
            </w:pPr>
            <w:r w:rsidRPr="00DA78AA">
              <w:t>11.4</w:t>
            </w:r>
          </w:p>
        </w:tc>
        <w:tc>
          <w:tcPr>
            <w:tcW w:w="1160" w:type="dxa"/>
            <w:noWrap/>
            <w:hideMark/>
          </w:tcPr>
          <w:p w:rsidR="00DA78AA" w:rsidRPr="00DA78AA" w:rsidRDefault="00DA78AA" w:rsidP="00DF5431">
            <w:pPr>
              <w:tabs>
                <w:tab w:val="left" w:pos="3715"/>
              </w:tabs>
              <w:jc w:val="center"/>
            </w:pPr>
            <w:r w:rsidRPr="00DA78AA">
              <w:t>2.73</w:t>
            </w:r>
          </w:p>
        </w:tc>
        <w:tc>
          <w:tcPr>
            <w:tcW w:w="1660" w:type="dxa"/>
            <w:noWrap/>
            <w:hideMark/>
          </w:tcPr>
          <w:p w:rsidR="00DA78AA" w:rsidRPr="00DA78AA" w:rsidRDefault="00DA78AA" w:rsidP="00DF5431">
            <w:pPr>
              <w:tabs>
                <w:tab w:val="left" w:pos="3715"/>
              </w:tabs>
              <w:jc w:val="center"/>
            </w:pPr>
            <w:r w:rsidRPr="00DA78AA">
              <w:t>2.41</w:t>
            </w:r>
          </w:p>
        </w:tc>
        <w:tc>
          <w:tcPr>
            <w:tcW w:w="980" w:type="dxa"/>
            <w:noWrap/>
            <w:hideMark/>
          </w:tcPr>
          <w:p w:rsidR="00DA78AA" w:rsidRPr="00DA78AA" w:rsidRDefault="00DA78AA" w:rsidP="00DF5431">
            <w:pPr>
              <w:tabs>
                <w:tab w:val="left" w:pos="3715"/>
              </w:tabs>
              <w:jc w:val="center"/>
            </w:pPr>
            <w:r w:rsidRPr="00DA78AA">
              <w:t>1.16%</w:t>
            </w:r>
          </w:p>
        </w:tc>
        <w:tc>
          <w:tcPr>
            <w:tcW w:w="1120" w:type="dxa"/>
            <w:noWrap/>
            <w:hideMark/>
          </w:tcPr>
          <w:p w:rsidR="00DA78AA" w:rsidRPr="00DA78AA" w:rsidRDefault="00DA78AA" w:rsidP="00DF5431">
            <w:pPr>
              <w:tabs>
                <w:tab w:val="left" w:pos="3715"/>
              </w:tabs>
              <w:jc w:val="center"/>
            </w:pPr>
            <w:r w:rsidRPr="00DA78AA">
              <w:t>92.34%</w:t>
            </w:r>
          </w:p>
        </w:tc>
      </w:tr>
    </w:tbl>
    <w:p w:rsidR="00DA78AA" w:rsidRDefault="00DA78AA" w:rsidP="00F1615A">
      <w:pPr>
        <w:tabs>
          <w:tab w:val="left" w:pos="3715"/>
        </w:tabs>
      </w:pPr>
    </w:p>
    <w:p w:rsidR="00DA78AA" w:rsidRDefault="00DA78AA" w:rsidP="00F1615A">
      <w:pPr>
        <w:tabs>
          <w:tab w:val="left" w:pos="3715"/>
        </w:tabs>
      </w:pPr>
      <w:r>
        <w:rPr>
          <w:noProof/>
          <w:lang w:bidi="ne-NP"/>
        </w:rPr>
        <w:drawing>
          <wp:inline distT="0" distB="0" distL="0" distR="0" wp14:anchorId="0D6875C1" wp14:editId="579F8F57">
            <wp:extent cx="5036820" cy="3573780"/>
            <wp:effectExtent l="0" t="0" r="11430" b="7620"/>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DA78AA" w:rsidRPr="00DF5431" w:rsidRDefault="00DF5431" w:rsidP="004C4AD0">
      <w:pPr>
        <w:pStyle w:val="Listoffigures"/>
      </w:pPr>
      <w:bookmarkStart w:id="108" w:name="_Toc24528852"/>
      <w:r>
        <w:t>Figure 4.11</w:t>
      </w:r>
      <w:r w:rsidR="008F5A1D">
        <w:t>:</w:t>
      </w:r>
      <w:r>
        <w:t xml:space="preserve"> Bitumen Content </w:t>
      </w:r>
      <w:proofErr w:type="spellStart"/>
      <w:r>
        <w:t>vs</w:t>
      </w:r>
      <w:proofErr w:type="spellEnd"/>
      <w:r>
        <w:t xml:space="preserve"> Marshall Stability</w:t>
      </w:r>
      <w:r w:rsidR="00675A65">
        <w:t xml:space="preserve"> for Mix with 10% G</w:t>
      </w:r>
      <w:r w:rsidR="004C4AD0">
        <w:t>lass</w:t>
      </w:r>
      <w:bookmarkEnd w:id="108"/>
    </w:p>
    <w:p w:rsidR="00DA78AA" w:rsidRDefault="00DA78AA" w:rsidP="00F1615A">
      <w:pPr>
        <w:tabs>
          <w:tab w:val="left" w:pos="3715"/>
        </w:tabs>
      </w:pPr>
      <w:r>
        <w:rPr>
          <w:noProof/>
          <w:lang w:bidi="ne-NP"/>
        </w:rPr>
        <w:lastRenderedPageBreak/>
        <w:drawing>
          <wp:inline distT="0" distB="0" distL="0" distR="0" wp14:anchorId="5C2F5967" wp14:editId="6386A942">
            <wp:extent cx="5006340" cy="3181190"/>
            <wp:effectExtent l="0" t="0" r="3810" b="635"/>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F5A1D" w:rsidRDefault="00DF5431" w:rsidP="004C4AD0">
      <w:pPr>
        <w:pStyle w:val="Listoffigures"/>
      </w:pPr>
      <w:bookmarkStart w:id="109" w:name="_Toc24528853"/>
      <w:r>
        <w:t>Figure 4.12</w:t>
      </w:r>
      <w:r w:rsidR="008F5A1D">
        <w:t>:</w:t>
      </w:r>
      <w:r>
        <w:t xml:space="preserve"> Bitumen Content </w:t>
      </w:r>
      <w:proofErr w:type="spellStart"/>
      <w:r>
        <w:t>vs</w:t>
      </w:r>
      <w:proofErr w:type="spellEnd"/>
      <w:r>
        <w:t xml:space="preserve"> Flow</w:t>
      </w:r>
      <w:r w:rsidR="00675A65">
        <w:t xml:space="preserve"> for Mix with 10% G</w:t>
      </w:r>
      <w:r w:rsidR="004C4AD0">
        <w:t>lass</w:t>
      </w:r>
      <w:bookmarkEnd w:id="109"/>
    </w:p>
    <w:p w:rsidR="00DA78AA" w:rsidRDefault="00DA78AA" w:rsidP="008F5A1D">
      <w:pPr>
        <w:tabs>
          <w:tab w:val="left" w:pos="3715"/>
        </w:tabs>
        <w:jc w:val="center"/>
      </w:pPr>
    </w:p>
    <w:p w:rsidR="00DA78AA" w:rsidRDefault="00DA78AA" w:rsidP="00F1615A">
      <w:pPr>
        <w:tabs>
          <w:tab w:val="left" w:pos="3715"/>
        </w:tabs>
      </w:pPr>
    </w:p>
    <w:p w:rsidR="00DA78AA" w:rsidRDefault="00DA78AA" w:rsidP="00F1615A">
      <w:pPr>
        <w:tabs>
          <w:tab w:val="left" w:pos="3715"/>
        </w:tabs>
      </w:pPr>
      <w:r>
        <w:rPr>
          <w:noProof/>
          <w:lang w:bidi="ne-NP"/>
        </w:rPr>
        <w:drawing>
          <wp:inline distT="0" distB="0" distL="0" distR="0" wp14:anchorId="3BBF2D10" wp14:editId="0CE8A18C">
            <wp:extent cx="5212080" cy="3606800"/>
            <wp:effectExtent l="0" t="0" r="7620" b="12700"/>
            <wp:docPr id="49" name="Chart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DA78AA" w:rsidRPr="008F5A1D" w:rsidRDefault="00DF5431" w:rsidP="004C4AD0">
      <w:pPr>
        <w:pStyle w:val="Listoffigures"/>
      </w:pPr>
      <w:bookmarkStart w:id="110" w:name="_Toc24528854"/>
      <w:r>
        <w:t>Figure 4.13</w:t>
      </w:r>
      <w:r w:rsidR="008F5A1D">
        <w:t xml:space="preserve">: Bitumen Content </w:t>
      </w:r>
      <w:proofErr w:type="spellStart"/>
      <w:r w:rsidR="008F5A1D">
        <w:t>vs</w:t>
      </w:r>
      <w:proofErr w:type="spellEnd"/>
      <w:r w:rsidR="008F5A1D">
        <w:t xml:space="preserve"> Bulk Density</w:t>
      </w:r>
      <w:r w:rsidR="00675A65">
        <w:t xml:space="preserve"> for Mix with 10% G</w:t>
      </w:r>
      <w:r w:rsidR="004C4AD0">
        <w:t>lass</w:t>
      </w:r>
      <w:bookmarkEnd w:id="110"/>
    </w:p>
    <w:p w:rsidR="00DA78AA" w:rsidRDefault="00DA78AA" w:rsidP="00F1615A">
      <w:pPr>
        <w:tabs>
          <w:tab w:val="left" w:pos="3715"/>
        </w:tabs>
      </w:pPr>
      <w:r>
        <w:rPr>
          <w:noProof/>
          <w:lang w:bidi="ne-NP"/>
        </w:rPr>
        <w:lastRenderedPageBreak/>
        <w:drawing>
          <wp:inline distT="0" distB="0" distL="0" distR="0" wp14:anchorId="084086D3" wp14:editId="3E0F6B55">
            <wp:extent cx="5181600" cy="3553460"/>
            <wp:effectExtent l="0" t="0" r="0" b="8890"/>
            <wp:docPr id="50" name="Chart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8F5A1D" w:rsidRDefault="00DF5431" w:rsidP="004C4AD0">
      <w:pPr>
        <w:pStyle w:val="Listoffigures"/>
      </w:pPr>
      <w:bookmarkStart w:id="111" w:name="_Toc24528855"/>
      <w:r>
        <w:t>Figure 4.14</w:t>
      </w:r>
      <w:r w:rsidR="008F5A1D">
        <w:t xml:space="preserve">: Bitumen Content </w:t>
      </w:r>
      <w:proofErr w:type="spellStart"/>
      <w:r w:rsidR="008F5A1D">
        <w:t>vs</w:t>
      </w:r>
      <w:proofErr w:type="spellEnd"/>
      <w:r w:rsidR="008F5A1D">
        <w:t xml:space="preserve"> </w:t>
      </w:r>
      <w:r>
        <w:t>VTM</w:t>
      </w:r>
      <w:r w:rsidR="00675A65">
        <w:t xml:space="preserve"> for Mix with 10% G</w:t>
      </w:r>
      <w:r w:rsidR="004C4AD0">
        <w:t>lass</w:t>
      </w:r>
      <w:bookmarkEnd w:id="111"/>
    </w:p>
    <w:p w:rsidR="00DA78AA" w:rsidRDefault="00DA78AA" w:rsidP="00F1615A">
      <w:pPr>
        <w:tabs>
          <w:tab w:val="left" w:pos="3715"/>
        </w:tabs>
      </w:pPr>
    </w:p>
    <w:p w:rsidR="00DA78AA" w:rsidRDefault="00DA78AA" w:rsidP="00F1615A">
      <w:pPr>
        <w:tabs>
          <w:tab w:val="left" w:pos="3715"/>
        </w:tabs>
      </w:pPr>
      <w:r>
        <w:rPr>
          <w:noProof/>
          <w:lang w:bidi="ne-NP"/>
        </w:rPr>
        <w:drawing>
          <wp:inline distT="0" distB="0" distL="0" distR="0" wp14:anchorId="26E5B48C" wp14:editId="40491050">
            <wp:extent cx="5171355" cy="3418840"/>
            <wp:effectExtent l="0" t="0" r="10795" b="10160"/>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DA78AA" w:rsidRDefault="00DF5431" w:rsidP="004C4AD0">
      <w:pPr>
        <w:pStyle w:val="Listoffigures"/>
      </w:pPr>
      <w:bookmarkStart w:id="112" w:name="_Toc24528856"/>
      <w:r>
        <w:t>Figure 4.15</w:t>
      </w:r>
      <w:r w:rsidR="008F5A1D">
        <w:t xml:space="preserve">: Bitumen Content </w:t>
      </w:r>
      <w:proofErr w:type="spellStart"/>
      <w:r w:rsidR="008F5A1D">
        <w:t>vs</w:t>
      </w:r>
      <w:proofErr w:type="spellEnd"/>
      <w:r w:rsidR="008F5A1D">
        <w:t xml:space="preserve"> </w:t>
      </w:r>
      <w:r>
        <w:t>VFB</w:t>
      </w:r>
      <w:r w:rsidR="00675A65">
        <w:t xml:space="preserve"> for Mix with 10% G</w:t>
      </w:r>
      <w:r w:rsidR="004C4AD0">
        <w:t>lass</w:t>
      </w:r>
      <w:bookmarkEnd w:id="112"/>
    </w:p>
    <w:p w:rsidR="00505A9F" w:rsidRDefault="00505A9F" w:rsidP="001F4A8B">
      <w:pPr>
        <w:pStyle w:val="Listoftable"/>
        <w:spacing w:after="0"/>
        <w:jc w:val="left"/>
      </w:pPr>
    </w:p>
    <w:p w:rsidR="00505A9F" w:rsidRDefault="00505A9F" w:rsidP="001F4A8B">
      <w:pPr>
        <w:pStyle w:val="Listoftable"/>
        <w:spacing w:after="0"/>
        <w:jc w:val="left"/>
      </w:pPr>
    </w:p>
    <w:p w:rsidR="00505A9F" w:rsidRDefault="00505A9F" w:rsidP="001F4A8B">
      <w:pPr>
        <w:pStyle w:val="Listoftable"/>
        <w:spacing w:after="0"/>
        <w:jc w:val="left"/>
      </w:pPr>
    </w:p>
    <w:p w:rsidR="00DF5431" w:rsidRPr="00DF5431" w:rsidRDefault="00675A65" w:rsidP="00416BD8">
      <w:pPr>
        <w:pStyle w:val="Listoftable"/>
        <w:spacing w:after="0"/>
      </w:pPr>
      <w:bookmarkStart w:id="113" w:name="_Toc24528878"/>
      <w:r>
        <w:lastRenderedPageBreak/>
        <w:t>Table 4.8: Marshall Parameters for AC mix with 10% G</w:t>
      </w:r>
      <w:r w:rsidR="00CE13B3">
        <w:t>lass</w:t>
      </w:r>
      <w:bookmarkEnd w:id="113"/>
    </w:p>
    <w:tbl>
      <w:tblPr>
        <w:tblStyle w:val="TableGrid"/>
        <w:tblW w:w="0" w:type="auto"/>
        <w:jc w:val="center"/>
        <w:tblLook w:val="04A0" w:firstRow="1" w:lastRow="0" w:firstColumn="1" w:lastColumn="0" w:noHBand="0" w:noVBand="1"/>
      </w:tblPr>
      <w:tblGrid>
        <w:gridCol w:w="6758"/>
        <w:gridCol w:w="1225"/>
      </w:tblGrid>
      <w:tr w:rsidR="00DF5431" w:rsidRPr="00DA78AA" w:rsidTr="009037C7">
        <w:trPr>
          <w:trHeight w:val="260"/>
          <w:jc w:val="center"/>
        </w:trPr>
        <w:tc>
          <w:tcPr>
            <w:tcW w:w="6758" w:type="dxa"/>
            <w:noWrap/>
          </w:tcPr>
          <w:p w:rsidR="00DF5431" w:rsidRPr="00CE13B3" w:rsidRDefault="00CE13B3" w:rsidP="00CE13B3">
            <w:pPr>
              <w:tabs>
                <w:tab w:val="left" w:pos="3715"/>
              </w:tabs>
              <w:jc w:val="center"/>
              <w:rPr>
                <w:b/>
                <w:bCs/>
              </w:rPr>
            </w:pPr>
            <w:r w:rsidRPr="00CE13B3">
              <w:rPr>
                <w:b/>
                <w:bCs/>
              </w:rPr>
              <w:t>Item</w:t>
            </w:r>
          </w:p>
        </w:tc>
        <w:tc>
          <w:tcPr>
            <w:tcW w:w="1225" w:type="dxa"/>
            <w:noWrap/>
          </w:tcPr>
          <w:p w:rsidR="00DF5431" w:rsidRPr="00CE13B3" w:rsidRDefault="00CE13B3" w:rsidP="00CE13B3">
            <w:pPr>
              <w:tabs>
                <w:tab w:val="left" w:pos="3715"/>
              </w:tabs>
              <w:jc w:val="center"/>
              <w:rPr>
                <w:b/>
                <w:bCs/>
              </w:rPr>
            </w:pPr>
            <w:r w:rsidRPr="00CE13B3">
              <w:rPr>
                <w:b/>
                <w:bCs/>
              </w:rPr>
              <w:t>Value</w:t>
            </w:r>
          </w:p>
        </w:tc>
      </w:tr>
      <w:tr w:rsidR="00DA78AA" w:rsidRPr="00DA78AA" w:rsidTr="009037C7">
        <w:trPr>
          <w:trHeight w:val="338"/>
          <w:jc w:val="center"/>
        </w:trPr>
        <w:tc>
          <w:tcPr>
            <w:tcW w:w="6758" w:type="dxa"/>
            <w:noWrap/>
            <w:hideMark/>
          </w:tcPr>
          <w:p w:rsidR="00DA78AA" w:rsidRPr="00DA78AA" w:rsidRDefault="00DA78AA" w:rsidP="00416BD8">
            <w:pPr>
              <w:tabs>
                <w:tab w:val="left" w:pos="3715"/>
              </w:tabs>
              <w:jc w:val="center"/>
            </w:pPr>
            <w:r w:rsidRPr="00DA78AA">
              <w:t>Bit</w:t>
            </w:r>
            <w:r>
              <w:t>umen content at maximum density</w:t>
            </w:r>
          </w:p>
        </w:tc>
        <w:tc>
          <w:tcPr>
            <w:tcW w:w="1225" w:type="dxa"/>
            <w:noWrap/>
            <w:hideMark/>
          </w:tcPr>
          <w:p w:rsidR="00DA78AA" w:rsidRPr="00DA78AA" w:rsidRDefault="00DA78AA" w:rsidP="00416BD8">
            <w:pPr>
              <w:tabs>
                <w:tab w:val="left" w:pos="3715"/>
              </w:tabs>
              <w:jc w:val="center"/>
            </w:pPr>
            <w:r w:rsidRPr="00DA78AA">
              <w:t>5.00%</w:t>
            </w:r>
          </w:p>
        </w:tc>
      </w:tr>
      <w:tr w:rsidR="00DA78AA" w:rsidRPr="00DA78AA" w:rsidTr="009037C7">
        <w:trPr>
          <w:trHeight w:val="338"/>
          <w:jc w:val="center"/>
        </w:trPr>
        <w:tc>
          <w:tcPr>
            <w:tcW w:w="6758" w:type="dxa"/>
            <w:noWrap/>
            <w:hideMark/>
          </w:tcPr>
          <w:p w:rsidR="00DA78AA" w:rsidRPr="00DA78AA" w:rsidRDefault="00DA78AA" w:rsidP="00416BD8">
            <w:pPr>
              <w:tabs>
                <w:tab w:val="left" w:pos="3715"/>
              </w:tabs>
              <w:jc w:val="center"/>
            </w:pPr>
            <w:r w:rsidRPr="00DA78AA">
              <w:t>Bitum</w:t>
            </w:r>
            <w:r>
              <w:t>en content at maximum stability</w:t>
            </w:r>
          </w:p>
        </w:tc>
        <w:tc>
          <w:tcPr>
            <w:tcW w:w="1225" w:type="dxa"/>
            <w:noWrap/>
            <w:hideMark/>
          </w:tcPr>
          <w:p w:rsidR="00DA78AA" w:rsidRPr="00DA78AA" w:rsidRDefault="00DA78AA" w:rsidP="00416BD8">
            <w:pPr>
              <w:tabs>
                <w:tab w:val="left" w:pos="3715"/>
              </w:tabs>
              <w:jc w:val="center"/>
            </w:pPr>
            <w:r w:rsidRPr="00DA78AA">
              <w:t>4.60%</w:t>
            </w:r>
          </w:p>
        </w:tc>
      </w:tr>
      <w:tr w:rsidR="00DA78AA" w:rsidRPr="00DA78AA" w:rsidTr="009037C7">
        <w:trPr>
          <w:trHeight w:val="338"/>
          <w:jc w:val="center"/>
        </w:trPr>
        <w:tc>
          <w:tcPr>
            <w:tcW w:w="6758" w:type="dxa"/>
            <w:noWrap/>
            <w:hideMark/>
          </w:tcPr>
          <w:p w:rsidR="00DA78AA" w:rsidRPr="00DA78AA" w:rsidRDefault="00DA78AA" w:rsidP="00416BD8">
            <w:pPr>
              <w:tabs>
                <w:tab w:val="left" w:pos="3715"/>
              </w:tabs>
              <w:jc w:val="center"/>
            </w:pPr>
            <w:r>
              <w:t>Bitumen content at 4% air voids</w:t>
            </w:r>
          </w:p>
        </w:tc>
        <w:tc>
          <w:tcPr>
            <w:tcW w:w="1225" w:type="dxa"/>
            <w:noWrap/>
            <w:hideMark/>
          </w:tcPr>
          <w:p w:rsidR="00DA78AA" w:rsidRPr="00DA78AA" w:rsidRDefault="00DA78AA" w:rsidP="00416BD8">
            <w:pPr>
              <w:tabs>
                <w:tab w:val="left" w:pos="3715"/>
              </w:tabs>
              <w:jc w:val="center"/>
            </w:pPr>
            <w:r w:rsidRPr="00DA78AA">
              <w:t>4.60%</w:t>
            </w:r>
          </w:p>
        </w:tc>
      </w:tr>
      <w:tr w:rsidR="00DA78AA" w:rsidRPr="00DA78AA" w:rsidTr="009037C7">
        <w:trPr>
          <w:trHeight w:val="338"/>
          <w:jc w:val="center"/>
        </w:trPr>
        <w:tc>
          <w:tcPr>
            <w:tcW w:w="6758" w:type="dxa"/>
            <w:noWrap/>
            <w:hideMark/>
          </w:tcPr>
          <w:p w:rsidR="00DA78AA" w:rsidRPr="00DA78AA" w:rsidRDefault="00DA78AA" w:rsidP="00416BD8">
            <w:pPr>
              <w:tabs>
                <w:tab w:val="left" w:pos="3715"/>
              </w:tabs>
              <w:jc w:val="center"/>
            </w:pPr>
            <w:r w:rsidRPr="00DA78AA">
              <w:t>Proposed optimum binder content</w:t>
            </w:r>
          </w:p>
        </w:tc>
        <w:tc>
          <w:tcPr>
            <w:tcW w:w="1225" w:type="dxa"/>
            <w:noWrap/>
            <w:hideMark/>
          </w:tcPr>
          <w:p w:rsidR="00DA78AA" w:rsidRPr="00DA78AA" w:rsidRDefault="00DA78AA" w:rsidP="00416BD8">
            <w:pPr>
              <w:tabs>
                <w:tab w:val="left" w:pos="3715"/>
              </w:tabs>
              <w:jc w:val="center"/>
            </w:pPr>
            <w:r w:rsidRPr="00DA78AA">
              <w:t>4.73%</w:t>
            </w:r>
          </w:p>
        </w:tc>
      </w:tr>
    </w:tbl>
    <w:p w:rsidR="00DA78AA" w:rsidRDefault="00DA78AA" w:rsidP="00F1615A">
      <w:pPr>
        <w:tabs>
          <w:tab w:val="left" w:pos="3715"/>
        </w:tabs>
      </w:pPr>
    </w:p>
    <w:p w:rsidR="00DA78AA" w:rsidRPr="00CE13B3" w:rsidRDefault="00675A65" w:rsidP="00416BD8">
      <w:pPr>
        <w:pStyle w:val="Listoftable"/>
        <w:spacing w:after="0"/>
      </w:pPr>
      <w:bookmarkStart w:id="114" w:name="_Toc24528879"/>
      <w:r>
        <w:t>Table 4.9: Marshall Parameters at OBC for 10% G</w:t>
      </w:r>
      <w:r w:rsidR="00CE13B3">
        <w:t>lass</w:t>
      </w:r>
      <w:bookmarkEnd w:id="114"/>
    </w:p>
    <w:tbl>
      <w:tblPr>
        <w:tblStyle w:val="TableGrid"/>
        <w:tblW w:w="0" w:type="auto"/>
        <w:jc w:val="center"/>
        <w:tblLook w:val="04A0" w:firstRow="1" w:lastRow="0" w:firstColumn="1" w:lastColumn="0" w:noHBand="0" w:noVBand="1"/>
      </w:tblPr>
      <w:tblGrid>
        <w:gridCol w:w="2907"/>
        <w:gridCol w:w="3831"/>
        <w:gridCol w:w="1242"/>
      </w:tblGrid>
      <w:tr w:rsidR="00DF5431" w:rsidRPr="00DA78AA" w:rsidTr="009037C7">
        <w:trPr>
          <w:trHeight w:val="396"/>
          <w:jc w:val="center"/>
        </w:trPr>
        <w:tc>
          <w:tcPr>
            <w:tcW w:w="2907" w:type="dxa"/>
            <w:noWrap/>
          </w:tcPr>
          <w:p w:rsidR="00DF5431" w:rsidRPr="00CE13B3" w:rsidRDefault="00CE13B3" w:rsidP="00416BD8">
            <w:pPr>
              <w:tabs>
                <w:tab w:val="left" w:pos="3715"/>
              </w:tabs>
              <w:jc w:val="center"/>
              <w:rPr>
                <w:b/>
                <w:bCs/>
              </w:rPr>
            </w:pPr>
            <w:r>
              <w:rPr>
                <w:b/>
                <w:bCs/>
              </w:rPr>
              <w:t>Parameter</w:t>
            </w:r>
          </w:p>
        </w:tc>
        <w:tc>
          <w:tcPr>
            <w:tcW w:w="3831" w:type="dxa"/>
            <w:noWrap/>
          </w:tcPr>
          <w:p w:rsidR="00DF5431" w:rsidRPr="00CE13B3" w:rsidRDefault="00CE13B3" w:rsidP="00416BD8">
            <w:pPr>
              <w:tabs>
                <w:tab w:val="left" w:pos="3715"/>
              </w:tabs>
              <w:jc w:val="center"/>
              <w:rPr>
                <w:b/>
                <w:bCs/>
              </w:rPr>
            </w:pPr>
            <w:r>
              <w:rPr>
                <w:b/>
                <w:bCs/>
              </w:rPr>
              <w:t>Value</w:t>
            </w:r>
          </w:p>
        </w:tc>
        <w:tc>
          <w:tcPr>
            <w:tcW w:w="1242" w:type="dxa"/>
            <w:noWrap/>
          </w:tcPr>
          <w:p w:rsidR="00DF5431" w:rsidRPr="00CE13B3" w:rsidRDefault="00CE13B3" w:rsidP="00416BD8">
            <w:pPr>
              <w:tabs>
                <w:tab w:val="left" w:pos="3715"/>
              </w:tabs>
              <w:jc w:val="center"/>
              <w:rPr>
                <w:b/>
                <w:bCs/>
              </w:rPr>
            </w:pPr>
            <w:r>
              <w:rPr>
                <w:b/>
                <w:bCs/>
              </w:rPr>
              <w:t>Unit</w:t>
            </w:r>
          </w:p>
        </w:tc>
      </w:tr>
      <w:tr w:rsidR="00DA78AA" w:rsidRPr="00DA78AA" w:rsidTr="009037C7">
        <w:trPr>
          <w:trHeight w:val="396"/>
          <w:jc w:val="center"/>
        </w:trPr>
        <w:tc>
          <w:tcPr>
            <w:tcW w:w="2907" w:type="dxa"/>
            <w:noWrap/>
            <w:hideMark/>
          </w:tcPr>
          <w:p w:rsidR="00DA78AA" w:rsidRPr="00DA78AA" w:rsidRDefault="00DA78AA" w:rsidP="00416BD8">
            <w:pPr>
              <w:tabs>
                <w:tab w:val="left" w:pos="3715"/>
              </w:tabs>
              <w:jc w:val="center"/>
            </w:pPr>
            <w:r w:rsidRPr="00DA78AA">
              <w:t>Stability</w:t>
            </w:r>
          </w:p>
        </w:tc>
        <w:tc>
          <w:tcPr>
            <w:tcW w:w="3831" w:type="dxa"/>
            <w:noWrap/>
            <w:hideMark/>
          </w:tcPr>
          <w:p w:rsidR="00DA78AA" w:rsidRPr="00DA78AA" w:rsidRDefault="00DA78AA" w:rsidP="00416BD8">
            <w:pPr>
              <w:tabs>
                <w:tab w:val="left" w:pos="3715"/>
              </w:tabs>
              <w:jc w:val="center"/>
            </w:pPr>
            <w:r w:rsidRPr="00DA78AA">
              <w:t>17.52</w:t>
            </w:r>
          </w:p>
        </w:tc>
        <w:tc>
          <w:tcPr>
            <w:tcW w:w="1242" w:type="dxa"/>
            <w:noWrap/>
            <w:hideMark/>
          </w:tcPr>
          <w:p w:rsidR="00DA78AA" w:rsidRPr="00DA78AA" w:rsidRDefault="00DA78AA" w:rsidP="00416BD8">
            <w:pPr>
              <w:tabs>
                <w:tab w:val="left" w:pos="3715"/>
              </w:tabs>
              <w:jc w:val="center"/>
            </w:pPr>
            <w:proofErr w:type="spellStart"/>
            <w:r w:rsidRPr="00DA78AA">
              <w:t>kn</w:t>
            </w:r>
            <w:proofErr w:type="spellEnd"/>
          </w:p>
        </w:tc>
      </w:tr>
      <w:tr w:rsidR="00DA78AA" w:rsidRPr="00DA78AA" w:rsidTr="009037C7">
        <w:trPr>
          <w:trHeight w:val="396"/>
          <w:jc w:val="center"/>
        </w:trPr>
        <w:tc>
          <w:tcPr>
            <w:tcW w:w="2907" w:type="dxa"/>
            <w:noWrap/>
            <w:hideMark/>
          </w:tcPr>
          <w:p w:rsidR="00DA78AA" w:rsidRPr="00DA78AA" w:rsidRDefault="00DA78AA" w:rsidP="00416BD8">
            <w:pPr>
              <w:tabs>
                <w:tab w:val="left" w:pos="3715"/>
              </w:tabs>
              <w:jc w:val="center"/>
            </w:pPr>
            <w:r w:rsidRPr="00DA78AA">
              <w:t>Air voids</w:t>
            </w:r>
          </w:p>
        </w:tc>
        <w:tc>
          <w:tcPr>
            <w:tcW w:w="3831" w:type="dxa"/>
            <w:noWrap/>
            <w:hideMark/>
          </w:tcPr>
          <w:p w:rsidR="00DA78AA" w:rsidRPr="00DA78AA" w:rsidRDefault="00DA78AA" w:rsidP="00416BD8">
            <w:pPr>
              <w:tabs>
                <w:tab w:val="left" w:pos="3715"/>
              </w:tabs>
              <w:jc w:val="center"/>
            </w:pPr>
            <w:r w:rsidRPr="00DA78AA">
              <w:t>3.7</w:t>
            </w:r>
          </w:p>
        </w:tc>
        <w:tc>
          <w:tcPr>
            <w:tcW w:w="1242" w:type="dxa"/>
            <w:noWrap/>
            <w:hideMark/>
          </w:tcPr>
          <w:p w:rsidR="00DA78AA" w:rsidRPr="00DA78AA" w:rsidRDefault="00DA78AA" w:rsidP="00416BD8">
            <w:pPr>
              <w:tabs>
                <w:tab w:val="left" w:pos="3715"/>
              </w:tabs>
              <w:jc w:val="center"/>
            </w:pPr>
            <w:r w:rsidRPr="00DA78AA">
              <w:t>%</w:t>
            </w:r>
          </w:p>
        </w:tc>
      </w:tr>
      <w:tr w:rsidR="00DA78AA" w:rsidRPr="00DA78AA" w:rsidTr="009037C7">
        <w:trPr>
          <w:trHeight w:val="396"/>
          <w:jc w:val="center"/>
        </w:trPr>
        <w:tc>
          <w:tcPr>
            <w:tcW w:w="2907" w:type="dxa"/>
            <w:noWrap/>
            <w:hideMark/>
          </w:tcPr>
          <w:p w:rsidR="00DA78AA" w:rsidRPr="00DA78AA" w:rsidRDefault="00DA78AA" w:rsidP="00416BD8">
            <w:pPr>
              <w:tabs>
                <w:tab w:val="left" w:pos="3715"/>
              </w:tabs>
              <w:jc w:val="center"/>
            </w:pPr>
            <w:r w:rsidRPr="00DA78AA">
              <w:t>Flow value</w:t>
            </w:r>
          </w:p>
        </w:tc>
        <w:tc>
          <w:tcPr>
            <w:tcW w:w="3831" w:type="dxa"/>
            <w:noWrap/>
            <w:hideMark/>
          </w:tcPr>
          <w:p w:rsidR="00DA78AA" w:rsidRPr="00DA78AA" w:rsidRDefault="00DA78AA" w:rsidP="00416BD8">
            <w:pPr>
              <w:tabs>
                <w:tab w:val="left" w:pos="3715"/>
              </w:tabs>
              <w:jc w:val="center"/>
            </w:pPr>
            <w:r w:rsidRPr="00DA78AA">
              <w:t>2.25</w:t>
            </w:r>
          </w:p>
        </w:tc>
        <w:tc>
          <w:tcPr>
            <w:tcW w:w="1242" w:type="dxa"/>
            <w:noWrap/>
            <w:hideMark/>
          </w:tcPr>
          <w:p w:rsidR="00DA78AA" w:rsidRPr="00DA78AA" w:rsidRDefault="00DA78AA" w:rsidP="00416BD8">
            <w:pPr>
              <w:tabs>
                <w:tab w:val="left" w:pos="3715"/>
              </w:tabs>
              <w:jc w:val="center"/>
            </w:pPr>
            <w:r w:rsidRPr="00DA78AA">
              <w:t>mm</w:t>
            </w:r>
          </w:p>
        </w:tc>
      </w:tr>
      <w:tr w:rsidR="00DA78AA" w:rsidRPr="00DA78AA" w:rsidTr="009037C7">
        <w:trPr>
          <w:trHeight w:val="396"/>
          <w:jc w:val="center"/>
        </w:trPr>
        <w:tc>
          <w:tcPr>
            <w:tcW w:w="2907" w:type="dxa"/>
            <w:noWrap/>
            <w:hideMark/>
          </w:tcPr>
          <w:p w:rsidR="00DA78AA" w:rsidRPr="00DA78AA" w:rsidRDefault="00DA78AA" w:rsidP="00416BD8">
            <w:pPr>
              <w:tabs>
                <w:tab w:val="left" w:pos="3715"/>
              </w:tabs>
              <w:jc w:val="center"/>
            </w:pPr>
            <w:r w:rsidRPr="00DA78AA">
              <w:t>Bulk density</w:t>
            </w:r>
          </w:p>
        </w:tc>
        <w:tc>
          <w:tcPr>
            <w:tcW w:w="3831" w:type="dxa"/>
            <w:noWrap/>
            <w:hideMark/>
          </w:tcPr>
          <w:p w:rsidR="00DA78AA" w:rsidRPr="00DA78AA" w:rsidRDefault="00DA78AA" w:rsidP="00416BD8">
            <w:pPr>
              <w:tabs>
                <w:tab w:val="left" w:pos="3715"/>
              </w:tabs>
              <w:jc w:val="center"/>
            </w:pPr>
            <w:r w:rsidRPr="00DA78AA">
              <w:t>2.39</w:t>
            </w:r>
          </w:p>
        </w:tc>
        <w:tc>
          <w:tcPr>
            <w:tcW w:w="1242" w:type="dxa"/>
            <w:noWrap/>
            <w:hideMark/>
          </w:tcPr>
          <w:p w:rsidR="00DA78AA" w:rsidRPr="00DA78AA" w:rsidRDefault="00DA78AA" w:rsidP="00416BD8">
            <w:pPr>
              <w:tabs>
                <w:tab w:val="left" w:pos="3715"/>
              </w:tabs>
              <w:jc w:val="center"/>
            </w:pPr>
            <w:proofErr w:type="spellStart"/>
            <w:r w:rsidRPr="00DA78AA">
              <w:t>gm</w:t>
            </w:r>
            <w:proofErr w:type="spellEnd"/>
            <w:r w:rsidRPr="00DA78AA">
              <w:t>/cc</w:t>
            </w:r>
          </w:p>
        </w:tc>
      </w:tr>
      <w:tr w:rsidR="00DA78AA" w:rsidRPr="00DA78AA" w:rsidTr="009037C7">
        <w:trPr>
          <w:trHeight w:val="396"/>
          <w:jc w:val="center"/>
        </w:trPr>
        <w:tc>
          <w:tcPr>
            <w:tcW w:w="2907" w:type="dxa"/>
            <w:noWrap/>
            <w:hideMark/>
          </w:tcPr>
          <w:p w:rsidR="00DA78AA" w:rsidRPr="00DA78AA" w:rsidRDefault="00DA78AA" w:rsidP="00416BD8">
            <w:pPr>
              <w:tabs>
                <w:tab w:val="left" w:pos="3715"/>
              </w:tabs>
              <w:jc w:val="center"/>
            </w:pPr>
            <w:r w:rsidRPr="00DA78AA">
              <w:t>VFB%</w:t>
            </w:r>
          </w:p>
        </w:tc>
        <w:tc>
          <w:tcPr>
            <w:tcW w:w="3831" w:type="dxa"/>
            <w:noWrap/>
            <w:hideMark/>
          </w:tcPr>
          <w:p w:rsidR="00DA78AA" w:rsidRPr="00DA78AA" w:rsidRDefault="00DA78AA" w:rsidP="00416BD8">
            <w:pPr>
              <w:tabs>
                <w:tab w:val="left" w:pos="3715"/>
              </w:tabs>
              <w:jc w:val="center"/>
            </w:pPr>
            <w:r w:rsidRPr="00DA78AA">
              <w:t>76</w:t>
            </w:r>
          </w:p>
        </w:tc>
        <w:tc>
          <w:tcPr>
            <w:tcW w:w="1242" w:type="dxa"/>
            <w:noWrap/>
            <w:hideMark/>
          </w:tcPr>
          <w:p w:rsidR="00DA78AA" w:rsidRPr="00DA78AA" w:rsidRDefault="00DA78AA" w:rsidP="00416BD8">
            <w:pPr>
              <w:tabs>
                <w:tab w:val="left" w:pos="3715"/>
              </w:tabs>
              <w:jc w:val="center"/>
            </w:pPr>
            <w:r w:rsidRPr="00DA78AA">
              <w:t>%</w:t>
            </w:r>
          </w:p>
        </w:tc>
      </w:tr>
    </w:tbl>
    <w:p w:rsidR="00DA78AA" w:rsidRDefault="00DA78AA" w:rsidP="00F1615A">
      <w:pPr>
        <w:tabs>
          <w:tab w:val="left" w:pos="3715"/>
        </w:tabs>
      </w:pPr>
    </w:p>
    <w:p w:rsidR="00DA78AA" w:rsidRPr="006F0D48" w:rsidRDefault="005D70E5" w:rsidP="001F4A8B">
      <w:pPr>
        <w:pStyle w:val="Heading2"/>
        <w:spacing w:line="360" w:lineRule="auto"/>
        <w:rPr>
          <w:rFonts w:ascii="Times New Roman" w:hAnsi="Times New Roman" w:cs="Times New Roman"/>
          <w:b/>
          <w:bCs/>
          <w:color w:val="000000" w:themeColor="text1"/>
          <w:sz w:val="24"/>
          <w:szCs w:val="24"/>
        </w:rPr>
      </w:pPr>
      <w:bookmarkStart w:id="115" w:name="_Toc22256406"/>
      <w:bookmarkStart w:id="116" w:name="_Toc26356846"/>
      <w:r>
        <w:rPr>
          <w:rFonts w:ascii="Times New Roman" w:hAnsi="Times New Roman" w:cs="Times New Roman"/>
          <w:b/>
          <w:bCs/>
          <w:color w:val="000000" w:themeColor="text1"/>
          <w:sz w:val="24"/>
          <w:szCs w:val="24"/>
        </w:rPr>
        <w:t>4.4 Mix Design Results of AC Mix with 14% G</w:t>
      </w:r>
      <w:r w:rsidR="00DA78AA" w:rsidRPr="006F0D48">
        <w:rPr>
          <w:rFonts w:ascii="Times New Roman" w:hAnsi="Times New Roman" w:cs="Times New Roman"/>
          <w:b/>
          <w:bCs/>
          <w:color w:val="000000" w:themeColor="text1"/>
          <w:sz w:val="24"/>
          <w:szCs w:val="24"/>
        </w:rPr>
        <w:t>lass</w:t>
      </w:r>
      <w:bookmarkEnd w:id="115"/>
      <w:bookmarkEnd w:id="116"/>
    </w:p>
    <w:p w:rsidR="00DA78AA" w:rsidRDefault="00DA78AA" w:rsidP="001F4A8B">
      <w:pPr>
        <w:spacing w:line="360" w:lineRule="auto"/>
        <w:jc w:val="both"/>
      </w:pPr>
      <w:r>
        <w:t xml:space="preserve">The </w:t>
      </w:r>
      <w:proofErr w:type="spellStart"/>
      <w:r>
        <w:t>marshall</w:t>
      </w:r>
      <w:proofErr w:type="spellEnd"/>
      <w:r>
        <w:t xml:space="preserve"> parameters used to calculate OBC </w:t>
      </w:r>
      <w:r w:rsidR="003F0436">
        <w:t xml:space="preserve">for mix containing glass particles 14% by weight of aggregates </w:t>
      </w:r>
      <w:proofErr w:type="gramStart"/>
      <w:r w:rsidR="008F5A1D">
        <w:t>is given</w:t>
      </w:r>
      <w:proofErr w:type="gramEnd"/>
      <w:r w:rsidR="008F5A1D">
        <w:t xml:space="preserve"> in Table 4.10</w:t>
      </w:r>
      <w:r>
        <w:t xml:space="preserve">. The calculation of OBC is based on </w:t>
      </w:r>
      <w:proofErr w:type="spellStart"/>
      <w:proofErr w:type="gramStart"/>
      <w:r>
        <w:t>marshall</w:t>
      </w:r>
      <w:proofErr w:type="spellEnd"/>
      <w:r>
        <w:t xml:space="preserve"> stability</w:t>
      </w:r>
      <w:proofErr w:type="gramEnd"/>
      <w:r>
        <w:t>, bulk density and 4%</w:t>
      </w:r>
      <w:r w:rsidR="008F5A1D">
        <w:t xml:space="preserve"> air voids as shown in Table 4.11</w:t>
      </w:r>
      <w:r>
        <w:t>. Different properties like Marshall Stability, Flow, VFB, air voids and bulk dens</w:t>
      </w:r>
      <w:r w:rsidR="008F5A1D">
        <w:t xml:space="preserve">ity at OBC </w:t>
      </w:r>
      <w:proofErr w:type="gramStart"/>
      <w:r w:rsidR="008F5A1D">
        <w:t>is shown</w:t>
      </w:r>
      <w:proofErr w:type="gramEnd"/>
      <w:r w:rsidR="008F5A1D">
        <w:t xml:space="preserve"> in Table 4.12</w:t>
      </w:r>
      <w:r>
        <w:t>.</w:t>
      </w:r>
    </w:p>
    <w:p w:rsidR="008F5A1D" w:rsidRPr="008F5A1D" w:rsidRDefault="008F5A1D" w:rsidP="001F4A8B">
      <w:pPr>
        <w:pStyle w:val="Listoftable"/>
        <w:spacing w:after="0"/>
      </w:pPr>
      <w:bookmarkStart w:id="117" w:name="_Toc24528880"/>
      <w:r>
        <w:t xml:space="preserve">Table 4.10: Marshall </w:t>
      </w:r>
      <w:proofErr w:type="gramStart"/>
      <w:r>
        <w:t>par</w:t>
      </w:r>
      <w:r w:rsidR="00312BED">
        <w:t>ameters</w:t>
      </w:r>
      <w:proofErr w:type="gramEnd"/>
      <w:r w:rsidR="00312BED">
        <w:t xml:space="preserve"> for AC Mix with 14% G</w:t>
      </w:r>
      <w:r>
        <w:t>lass</w:t>
      </w:r>
      <w:bookmarkEnd w:id="117"/>
    </w:p>
    <w:tbl>
      <w:tblPr>
        <w:tblStyle w:val="TableGrid"/>
        <w:tblW w:w="0" w:type="auto"/>
        <w:jc w:val="center"/>
        <w:tblLook w:val="04A0" w:firstRow="1" w:lastRow="0" w:firstColumn="1" w:lastColumn="0" w:noHBand="0" w:noVBand="1"/>
      </w:tblPr>
      <w:tblGrid>
        <w:gridCol w:w="975"/>
        <w:gridCol w:w="1095"/>
        <w:gridCol w:w="1294"/>
        <w:gridCol w:w="1155"/>
        <w:gridCol w:w="1652"/>
        <w:gridCol w:w="1011"/>
        <w:gridCol w:w="1115"/>
      </w:tblGrid>
      <w:tr w:rsidR="00DA78AA" w:rsidRPr="00DA78AA" w:rsidTr="009037C7">
        <w:trPr>
          <w:trHeight w:val="720"/>
          <w:jc w:val="center"/>
        </w:trPr>
        <w:tc>
          <w:tcPr>
            <w:tcW w:w="980" w:type="dxa"/>
            <w:hideMark/>
          </w:tcPr>
          <w:p w:rsidR="00DA78AA" w:rsidRPr="00DA78AA" w:rsidRDefault="00DA78AA" w:rsidP="003F56A4">
            <w:pPr>
              <w:spacing w:line="360" w:lineRule="auto"/>
              <w:jc w:val="center"/>
              <w:rPr>
                <w:b/>
                <w:bCs/>
              </w:rPr>
            </w:pPr>
            <w:r w:rsidRPr="00DA78AA">
              <w:rPr>
                <w:b/>
                <w:bCs/>
              </w:rPr>
              <w:t>S.NO</w:t>
            </w:r>
          </w:p>
        </w:tc>
        <w:tc>
          <w:tcPr>
            <w:tcW w:w="1100" w:type="dxa"/>
            <w:hideMark/>
          </w:tcPr>
          <w:p w:rsidR="00DA78AA" w:rsidRPr="00DA78AA" w:rsidRDefault="00DA78AA" w:rsidP="003F56A4">
            <w:pPr>
              <w:spacing w:line="360" w:lineRule="auto"/>
              <w:jc w:val="center"/>
              <w:rPr>
                <w:b/>
                <w:bCs/>
              </w:rPr>
            </w:pPr>
            <w:r w:rsidRPr="00DA78AA">
              <w:rPr>
                <w:b/>
                <w:bCs/>
              </w:rPr>
              <w:t>% Bitumen</w:t>
            </w:r>
          </w:p>
        </w:tc>
        <w:tc>
          <w:tcPr>
            <w:tcW w:w="1300" w:type="dxa"/>
            <w:hideMark/>
          </w:tcPr>
          <w:p w:rsidR="00DA78AA" w:rsidRPr="00DA78AA" w:rsidRDefault="00DA78AA" w:rsidP="003F56A4">
            <w:pPr>
              <w:spacing w:line="360" w:lineRule="auto"/>
              <w:jc w:val="center"/>
              <w:rPr>
                <w:b/>
                <w:bCs/>
              </w:rPr>
            </w:pPr>
            <w:r w:rsidRPr="00DA78AA">
              <w:rPr>
                <w:b/>
                <w:bCs/>
              </w:rPr>
              <w:t>Stability (KN)</w:t>
            </w:r>
          </w:p>
        </w:tc>
        <w:tc>
          <w:tcPr>
            <w:tcW w:w="1160" w:type="dxa"/>
            <w:hideMark/>
          </w:tcPr>
          <w:p w:rsidR="00DA78AA" w:rsidRPr="00DA78AA" w:rsidRDefault="00DA78AA" w:rsidP="003F56A4">
            <w:pPr>
              <w:spacing w:line="360" w:lineRule="auto"/>
              <w:jc w:val="center"/>
              <w:rPr>
                <w:b/>
                <w:bCs/>
              </w:rPr>
            </w:pPr>
            <w:r w:rsidRPr="00DA78AA">
              <w:rPr>
                <w:b/>
                <w:bCs/>
              </w:rPr>
              <w:t>Flow (mm)</w:t>
            </w:r>
          </w:p>
        </w:tc>
        <w:tc>
          <w:tcPr>
            <w:tcW w:w="1660" w:type="dxa"/>
            <w:hideMark/>
          </w:tcPr>
          <w:p w:rsidR="00DA78AA" w:rsidRPr="00DA78AA" w:rsidRDefault="00DA78AA" w:rsidP="003F56A4">
            <w:pPr>
              <w:spacing w:line="360" w:lineRule="auto"/>
              <w:jc w:val="center"/>
              <w:rPr>
                <w:b/>
                <w:bCs/>
              </w:rPr>
            </w:pPr>
            <w:r w:rsidRPr="00DA78AA">
              <w:rPr>
                <w:b/>
                <w:bCs/>
              </w:rPr>
              <w:t>Bulk Unit Weight</w:t>
            </w:r>
            <w:r w:rsidR="003F56A4">
              <w:rPr>
                <w:b/>
                <w:bCs/>
              </w:rPr>
              <w:t xml:space="preserve"> (</w:t>
            </w:r>
            <w:proofErr w:type="spellStart"/>
            <w:r w:rsidR="003F56A4">
              <w:rPr>
                <w:b/>
                <w:bCs/>
              </w:rPr>
              <w:t>gm</w:t>
            </w:r>
            <w:proofErr w:type="spellEnd"/>
            <w:r w:rsidR="003F56A4">
              <w:rPr>
                <w:b/>
                <w:bCs/>
              </w:rPr>
              <w:t>/cc)</w:t>
            </w:r>
          </w:p>
        </w:tc>
        <w:tc>
          <w:tcPr>
            <w:tcW w:w="980" w:type="dxa"/>
            <w:hideMark/>
          </w:tcPr>
          <w:p w:rsidR="00DA78AA" w:rsidRPr="00DA78AA" w:rsidRDefault="00DA78AA" w:rsidP="003F56A4">
            <w:pPr>
              <w:spacing w:line="360" w:lineRule="auto"/>
              <w:jc w:val="center"/>
              <w:rPr>
                <w:b/>
                <w:bCs/>
              </w:rPr>
            </w:pPr>
            <w:r w:rsidRPr="00DA78AA">
              <w:rPr>
                <w:b/>
                <w:bCs/>
              </w:rPr>
              <w:t>VTM%</w:t>
            </w:r>
          </w:p>
        </w:tc>
        <w:tc>
          <w:tcPr>
            <w:tcW w:w="1120" w:type="dxa"/>
            <w:hideMark/>
          </w:tcPr>
          <w:p w:rsidR="00DA78AA" w:rsidRPr="00DA78AA" w:rsidRDefault="00DA78AA" w:rsidP="003F56A4">
            <w:pPr>
              <w:spacing w:line="360" w:lineRule="auto"/>
              <w:jc w:val="center"/>
              <w:rPr>
                <w:b/>
                <w:bCs/>
              </w:rPr>
            </w:pPr>
            <w:r w:rsidRPr="00DA78AA">
              <w:rPr>
                <w:b/>
                <w:bCs/>
              </w:rPr>
              <w:t>VFB%</w:t>
            </w:r>
          </w:p>
        </w:tc>
      </w:tr>
      <w:tr w:rsidR="00DA78AA" w:rsidRPr="00DA78AA" w:rsidTr="009037C7">
        <w:trPr>
          <w:trHeight w:val="408"/>
          <w:jc w:val="center"/>
        </w:trPr>
        <w:tc>
          <w:tcPr>
            <w:tcW w:w="980" w:type="dxa"/>
            <w:noWrap/>
            <w:hideMark/>
          </w:tcPr>
          <w:p w:rsidR="00DA78AA" w:rsidRPr="00DA78AA" w:rsidRDefault="00DA78AA" w:rsidP="003F56A4">
            <w:pPr>
              <w:spacing w:line="360" w:lineRule="auto"/>
              <w:jc w:val="center"/>
            </w:pPr>
            <w:r w:rsidRPr="00DA78AA">
              <w:t>1</w:t>
            </w:r>
          </w:p>
        </w:tc>
        <w:tc>
          <w:tcPr>
            <w:tcW w:w="1100" w:type="dxa"/>
            <w:noWrap/>
            <w:hideMark/>
          </w:tcPr>
          <w:p w:rsidR="00DA78AA" w:rsidRPr="00DA78AA" w:rsidRDefault="00DA78AA" w:rsidP="003F56A4">
            <w:pPr>
              <w:spacing w:line="360" w:lineRule="auto"/>
              <w:jc w:val="center"/>
            </w:pPr>
            <w:r w:rsidRPr="00DA78AA">
              <w:t>4.0%</w:t>
            </w:r>
          </w:p>
        </w:tc>
        <w:tc>
          <w:tcPr>
            <w:tcW w:w="1300" w:type="dxa"/>
            <w:noWrap/>
            <w:hideMark/>
          </w:tcPr>
          <w:p w:rsidR="00DA78AA" w:rsidRPr="00DA78AA" w:rsidRDefault="00DA78AA" w:rsidP="003F56A4">
            <w:pPr>
              <w:spacing w:line="360" w:lineRule="auto"/>
              <w:jc w:val="center"/>
            </w:pPr>
            <w:r w:rsidRPr="00DA78AA">
              <w:t>12.8</w:t>
            </w:r>
          </w:p>
        </w:tc>
        <w:tc>
          <w:tcPr>
            <w:tcW w:w="1160" w:type="dxa"/>
            <w:noWrap/>
            <w:hideMark/>
          </w:tcPr>
          <w:p w:rsidR="00DA78AA" w:rsidRPr="00DA78AA" w:rsidRDefault="00DA78AA" w:rsidP="003F56A4">
            <w:pPr>
              <w:spacing w:line="360" w:lineRule="auto"/>
              <w:jc w:val="center"/>
            </w:pPr>
            <w:r w:rsidRPr="00DA78AA">
              <w:t>2.06</w:t>
            </w:r>
          </w:p>
        </w:tc>
        <w:tc>
          <w:tcPr>
            <w:tcW w:w="1660" w:type="dxa"/>
            <w:noWrap/>
            <w:hideMark/>
          </w:tcPr>
          <w:p w:rsidR="00DA78AA" w:rsidRPr="00DA78AA" w:rsidRDefault="00DA78AA" w:rsidP="003F56A4">
            <w:pPr>
              <w:spacing w:line="360" w:lineRule="auto"/>
              <w:jc w:val="center"/>
            </w:pPr>
            <w:r w:rsidRPr="00DA78AA">
              <w:t>2.33</w:t>
            </w:r>
          </w:p>
        </w:tc>
        <w:tc>
          <w:tcPr>
            <w:tcW w:w="980" w:type="dxa"/>
            <w:noWrap/>
            <w:hideMark/>
          </w:tcPr>
          <w:p w:rsidR="00DA78AA" w:rsidRPr="00DA78AA" w:rsidRDefault="00DA78AA" w:rsidP="003F56A4">
            <w:pPr>
              <w:spacing w:line="360" w:lineRule="auto"/>
              <w:jc w:val="center"/>
            </w:pPr>
            <w:r w:rsidRPr="00DA78AA">
              <w:t>6.84%</w:t>
            </w:r>
          </w:p>
        </w:tc>
        <w:tc>
          <w:tcPr>
            <w:tcW w:w="1120" w:type="dxa"/>
            <w:noWrap/>
            <w:hideMark/>
          </w:tcPr>
          <w:p w:rsidR="00DA78AA" w:rsidRPr="00DA78AA" w:rsidRDefault="00DA78AA" w:rsidP="003F56A4">
            <w:pPr>
              <w:spacing w:line="360" w:lineRule="auto"/>
              <w:jc w:val="center"/>
            </w:pPr>
            <w:r w:rsidRPr="00DA78AA">
              <w:t>56.93%</w:t>
            </w:r>
          </w:p>
        </w:tc>
      </w:tr>
      <w:tr w:rsidR="00DA78AA" w:rsidRPr="00DA78AA" w:rsidTr="009037C7">
        <w:trPr>
          <w:trHeight w:val="408"/>
          <w:jc w:val="center"/>
        </w:trPr>
        <w:tc>
          <w:tcPr>
            <w:tcW w:w="980" w:type="dxa"/>
            <w:noWrap/>
            <w:hideMark/>
          </w:tcPr>
          <w:p w:rsidR="00DA78AA" w:rsidRPr="00DA78AA" w:rsidRDefault="00DA78AA" w:rsidP="003F56A4">
            <w:pPr>
              <w:spacing w:line="360" w:lineRule="auto"/>
              <w:jc w:val="center"/>
            </w:pPr>
            <w:r w:rsidRPr="00DA78AA">
              <w:t>2</w:t>
            </w:r>
          </w:p>
        </w:tc>
        <w:tc>
          <w:tcPr>
            <w:tcW w:w="1100" w:type="dxa"/>
            <w:noWrap/>
            <w:hideMark/>
          </w:tcPr>
          <w:p w:rsidR="00DA78AA" w:rsidRPr="00DA78AA" w:rsidRDefault="00DA78AA" w:rsidP="003F56A4">
            <w:pPr>
              <w:spacing w:line="360" w:lineRule="auto"/>
              <w:jc w:val="center"/>
            </w:pPr>
            <w:r w:rsidRPr="00DA78AA">
              <w:t>4.5%</w:t>
            </w:r>
          </w:p>
        </w:tc>
        <w:tc>
          <w:tcPr>
            <w:tcW w:w="1300" w:type="dxa"/>
            <w:noWrap/>
            <w:hideMark/>
          </w:tcPr>
          <w:p w:rsidR="00DA78AA" w:rsidRPr="00DA78AA" w:rsidRDefault="00DA78AA" w:rsidP="003F56A4">
            <w:pPr>
              <w:spacing w:line="360" w:lineRule="auto"/>
              <w:jc w:val="center"/>
            </w:pPr>
            <w:r w:rsidRPr="00DA78AA">
              <w:t>15.5</w:t>
            </w:r>
          </w:p>
        </w:tc>
        <w:tc>
          <w:tcPr>
            <w:tcW w:w="1160" w:type="dxa"/>
            <w:noWrap/>
            <w:hideMark/>
          </w:tcPr>
          <w:p w:rsidR="00DA78AA" w:rsidRPr="00DA78AA" w:rsidRDefault="00DA78AA" w:rsidP="003F56A4">
            <w:pPr>
              <w:spacing w:line="360" w:lineRule="auto"/>
              <w:jc w:val="center"/>
            </w:pPr>
            <w:r w:rsidRPr="00DA78AA">
              <w:t>2.16</w:t>
            </w:r>
          </w:p>
        </w:tc>
        <w:tc>
          <w:tcPr>
            <w:tcW w:w="1660" w:type="dxa"/>
            <w:noWrap/>
            <w:hideMark/>
          </w:tcPr>
          <w:p w:rsidR="00DA78AA" w:rsidRPr="00DA78AA" w:rsidRDefault="00DA78AA" w:rsidP="003F56A4">
            <w:pPr>
              <w:spacing w:line="360" w:lineRule="auto"/>
              <w:jc w:val="center"/>
            </w:pPr>
            <w:r w:rsidRPr="00DA78AA">
              <w:t>2.39</w:t>
            </w:r>
          </w:p>
        </w:tc>
        <w:tc>
          <w:tcPr>
            <w:tcW w:w="980" w:type="dxa"/>
            <w:noWrap/>
            <w:hideMark/>
          </w:tcPr>
          <w:p w:rsidR="00DA78AA" w:rsidRPr="00DA78AA" w:rsidRDefault="00DA78AA" w:rsidP="003F56A4">
            <w:pPr>
              <w:spacing w:line="360" w:lineRule="auto"/>
              <w:jc w:val="center"/>
            </w:pPr>
            <w:r w:rsidRPr="00DA78AA">
              <w:t>3.94%</w:t>
            </w:r>
          </w:p>
        </w:tc>
        <w:tc>
          <w:tcPr>
            <w:tcW w:w="1120" w:type="dxa"/>
            <w:noWrap/>
            <w:hideMark/>
          </w:tcPr>
          <w:p w:rsidR="00DA78AA" w:rsidRPr="00DA78AA" w:rsidRDefault="00DA78AA" w:rsidP="003F56A4">
            <w:pPr>
              <w:spacing w:line="360" w:lineRule="auto"/>
              <w:jc w:val="center"/>
            </w:pPr>
            <w:r w:rsidRPr="00DA78AA">
              <w:t>72.54%</w:t>
            </w:r>
          </w:p>
        </w:tc>
      </w:tr>
      <w:tr w:rsidR="00DA78AA" w:rsidRPr="00DA78AA" w:rsidTr="009037C7">
        <w:trPr>
          <w:trHeight w:val="408"/>
          <w:jc w:val="center"/>
        </w:trPr>
        <w:tc>
          <w:tcPr>
            <w:tcW w:w="980" w:type="dxa"/>
            <w:noWrap/>
            <w:hideMark/>
          </w:tcPr>
          <w:p w:rsidR="00DA78AA" w:rsidRPr="00DA78AA" w:rsidRDefault="00DA78AA" w:rsidP="003F56A4">
            <w:pPr>
              <w:spacing w:line="360" w:lineRule="auto"/>
              <w:jc w:val="center"/>
            </w:pPr>
            <w:r w:rsidRPr="00DA78AA">
              <w:t>3</w:t>
            </w:r>
          </w:p>
        </w:tc>
        <w:tc>
          <w:tcPr>
            <w:tcW w:w="1100" w:type="dxa"/>
            <w:noWrap/>
            <w:hideMark/>
          </w:tcPr>
          <w:p w:rsidR="00DA78AA" w:rsidRPr="00DA78AA" w:rsidRDefault="00DA78AA" w:rsidP="003F56A4">
            <w:pPr>
              <w:spacing w:line="360" w:lineRule="auto"/>
              <w:jc w:val="center"/>
            </w:pPr>
            <w:r w:rsidRPr="00DA78AA">
              <w:t>5.0%</w:t>
            </w:r>
          </w:p>
        </w:tc>
        <w:tc>
          <w:tcPr>
            <w:tcW w:w="1300" w:type="dxa"/>
            <w:noWrap/>
            <w:hideMark/>
          </w:tcPr>
          <w:p w:rsidR="00DA78AA" w:rsidRPr="00DA78AA" w:rsidRDefault="00DA78AA" w:rsidP="003F56A4">
            <w:pPr>
              <w:spacing w:line="360" w:lineRule="auto"/>
              <w:jc w:val="center"/>
            </w:pPr>
            <w:r w:rsidRPr="00DA78AA">
              <w:t>12.4</w:t>
            </w:r>
          </w:p>
        </w:tc>
        <w:tc>
          <w:tcPr>
            <w:tcW w:w="1160" w:type="dxa"/>
            <w:noWrap/>
            <w:hideMark/>
          </w:tcPr>
          <w:p w:rsidR="00DA78AA" w:rsidRPr="00DA78AA" w:rsidRDefault="00DA78AA" w:rsidP="003F56A4">
            <w:pPr>
              <w:spacing w:line="360" w:lineRule="auto"/>
              <w:jc w:val="center"/>
            </w:pPr>
            <w:r w:rsidRPr="00DA78AA">
              <w:t>2.36</w:t>
            </w:r>
          </w:p>
        </w:tc>
        <w:tc>
          <w:tcPr>
            <w:tcW w:w="1660" w:type="dxa"/>
            <w:noWrap/>
            <w:hideMark/>
          </w:tcPr>
          <w:p w:rsidR="00DA78AA" w:rsidRPr="00DA78AA" w:rsidRDefault="00DA78AA" w:rsidP="003F56A4">
            <w:pPr>
              <w:spacing w:line="360" w:lineRule="auto"/>
              <w:jc w:val="center"/>
            </w:pPr>
            <w:r w:rsidRPr="00DA78AA">
              <w:t>2.40</w:t>
            </w:r>
          </w:p>
        </w:tc>
        <w:tc>
          <w:tcPr>
            <w:tcW w:w="980" w:type="dxa"/>
            <w:noWrap/>
            <w:hideMark/>
          </w:tcPr>
          <w:p w:rsidR="00DA78AA" w:rsidRPr="00DA78AA" w:rsidRDefault="00DA78AA" w:rsidP="003F56A4">
            <w:pPr>
              <w:spacing w:line="360" w:lineRule="auto"/>
              <w:jc w:val="center"/>
            </w:pPr>
            <w:r w:rsidRPr="00DA78AA">
              <w:t>2.81%</w:t>
            </w:r>
          </w:p>
        </w:tc>
        <w:tc>
          <w:tcPr>
            <w:tcW w:w="1120" w:type="dxa"/>
            <w:noWrap/>
            <w:hideMark/>
          </w:tcPr>
          <w:p w:rsidR="00DA78AA" w:rsidRPr="00DA78AA" w:rsidRDefault="00DA78AA" w:rsidP="003F56A4">
            <w:pPr>
              <w:spacing w:line="360" w:lineRule="auto"/>
              <w:jc w:val="center"/>
            </w:pPr>
            <w:r w:rsidRPr="00DA78AA">
              <w:t>80.54%</w:t>
            </w:r>
          </w:p>
        </w:tc>
      </w:tr>
      <w:tr w:rsidR="00DA78AA" w:rsidRPr="00DA78AA" w:rsidTr="009037C7">
        <w:trPr>
          <w:trHeight w:val="408"/>
          <w:jc w:val="center"/>
        </w:trPr>
        <w:tc>
          <w:tcPr>
            <w:tcW w:w="980" w:type="dxa"/>
            <w:noWrap/>
            <w:hideMark/>
          </w:tcPr>
          <w:p w:rsidR="00DA78AA" w:rsidRPr="00DA78AA" w:rsidRDefault="00DA78AA" w:rsidP="003F56A4">
            <w:pPr>
              <w:spacing w:line="360" w:lineRule="auto"/>
              <w:jc w:val="center"/>
            </w:pPr>
            <w:r w:rsidRPr="00DA78AA">
              <w:t>4</w:t>
            </w:r>
          </w:p>
        </w:tc>
        <w:tc>
          <w:tcPr>
            <w:tcW w:w="1100" w:type="dxa"/>
            <w:noWrap/>
            <w:hideMark/>
          </w:tcPr>
          <w:p w:rsidR="00DA78AA" w:rsidRPr="00DA78AA" w:rsidRDefault="00DA78AA" w:rsidP="003F56A4">
            <w:pPr>
              <w:spacing w:line="360" w:lineRule="auto"/>
              <w:jc w:val="center"/>
            </w:pPr>
            <w:r w:rsidRPr="00DA78AA">
              <w:t>5.5%</w:t>
            </w:r>
          </w:p>
        </w:tc>
        <w:tc>
          <w:tcPr>
            <w:tcW w:w="1300" w:type="dxa"/>
            <w:noWrap/>
            <w:hideMark/>
          </w:tcPr>
          <w:p w:rsidR="00DA78AA" w:rsidRPr="00DA78AA" w:rsidRDefault="00DA78AA" w:rsidP="003F56A4">
            <w:pPr>
              <w:spacing w:line="360" w:lineRule="auto"/>
              <w:jc w:val="center"/>
            </w:pPr>
            <w:r w:rsidRPr="00DA78AA">
              <w:t>10.5</w:t>
            </w:r>
          </w:p>
        </w:tc>
        <w:tc>
          <w:tcPr>
            <w:tcW w:w="1160" w:type="dxa"/>
            <w:noWrap/>
            <w:hideMark/>
          </w:tcPr>
          <w:p w:rsidR="00DA78AA" w:rsidRPr="00DA78AA" w:rsidRDefault="00DA78AA" w:rsidP="003F56A4">
            <w:pPr>
              <w:spacing w:line="360" w:lineRule="auto"/>
              <w:jc w:val="center"/>
            </w:pPr>
            <w:r w:rsidRPr="00DA78AA">
              <w:t>2.47</w:t>
            </w:r>
          </w:p>
        </w:tc>
        <w:tc>
          <w:tcPr>
            <w:tcW w:w="1660" w:type="dxa"/>
            <w:noWrap/>
            <w:hideMark/>
          </w:tcPr>
          <w:p w:rsidR="00DA78AA" w:rsidRPr="00DA78AA" w:rsidRDefault="00DA78AA" w:rsidP="003F56A4">
            <w:pPr>
              <w:spacing w:line="360" w:lineRule="auto"/>
              <w:jc w:val="center"/>
            </w:pPr>
            <w:r w:rsidRPr="00DA78AA">
              <w:t>2.39</w:t>
            </w:r>
          </w:p>
        </w:tc>
        <w:tc>
          <w:tcPr>
            <w:tcW w:w="980" w:type="dxa"/>
            <w:noWrap/>
            <w:hideMark/>
          </w:tcPr>
          <w:p w:rsidR="00DA78AA" w:rsidRPr="00DA78AA" w:rsidRDefault="00DA78AA" w:rsidP="003F56A4">
            <w:pPr>
              <w:spacing w:line="360" w:lineRule="auto"/>
              <w:jc w:val="center"/>
            </w:pPr>
            <w:r w:rsidRPr="00DA78AA">
              <w:t>2.42%</w:t>
            </w:r>
          </w:p>
        </w:tc>
        <w:tc>
          <w:tcPr>
            <w:tcW w:w="1120" w:type="dxa"/>
            <w:noWrap/>
            <w:hideMark/>
          </w:tcPr>
          <w:p w:rsidR="00DA78AA" w:rsidRPr="00DA78AA" w:rsidRDefault="00DA78AA" w:rsidP="003F56A4">
            <w:pPr>
              <w:spacing w:line="360" w:lineRule="auto"/>
              <w:jc w:val="center"/>
            </w:pPr>
            <w:r w:rsidRPr="00DA78AA">
              <w:t>84.06%</w:t>
            </w:r>
          </w:p>
        </w:tc>
      </w:tr>
      <w:tr w:rsidR="00DA78AA" w:rsidRPr="00DA78AA" w:rsidTr="009037C7">
        <w:trPr>
          <w:trHeight w:val="408"/>
          <w:jc w:val="center"/>
        </w:trPr>
        <w:tc>
          <w:tcPr>
            <w:tcW w:w="980" w:type="dxa"/>
            <w:noWrap/>
            <w:hideMark/>
          </w:tcPr>
          <w:p w:rsidR="00DA78AA" w:rsidRPr="00DA78AA" w:rsidRDefault="00DA78AA" w:rsidP="003F56A4">
            <w:pPr>
              <w:spacing w:line="360" w:lineRule="auto"/>
              <w:jc w:val="center"/>
            </w:pPr>
            <w:r w:rsidRPr="00DA78AA">
              <w:t>5</w:t>
            </w:r>
          </w:p>
        </w:tc>
        <w:tc>
          <w:tcPr>
            <w:tcW w:w="1100" w:type="dxa"/>
            <w:noWrap/>
            <w:hideMark/>
          </w:tcPr>
          <w:p w:rsidR="00DA78AA" w:rsidRPr="00DA78AA" w:rsidRDefault="00DA78AA" w:rsidP="003F56A4">
            <w:pPr>
              <w:spacing w:line="360" w:lineRule="auto"/>
              <w:jc w:val="center"/>
            </w:pPr>
            <w:r w:rsidRPr="00DA78AA">
              <w:t>6.0%</w:t>
            </w:r>
          </w:p>
        </w:tc>
        <w:tc>
          <w:tcPr>
            <w:tcW w:w="1300" w:type="dxa"/>
            <w:noWrap/>
            <w:hideMark/>
          </w:tcPr>
          <w:p w:rsidR="00DA78AA" w:rsidRPr="00DA78AA" w:rsidRDefault="00DA78AA" w:rsidP="003F56A4">
            <w:pPr>
              <w:spacing w:line="360" w:lineRule="auto"/>
              <w:jc w:val="center"/>
            </w:pPr>
            <w:r w:rsidRPr="00DA78AA">
              <w:t>9.4</w:t>
            </w:r>
          </w:p>
        </w:tc>
        <w:tc>
          <w:tcPr>
            <w:tcW w:w="1160" w:type="dxa"/>
            <w:noWrap/>
            <w:hideMark/>
          </w:tcPr>
          <w:p w:rsidR="00DA78AA" w:rsidRPr="00DA78AA" w:rsidRDefault="00DA78AA" w:rsidP="003F56A4">
            <w:pPr>
              <w:spacing w:line="360" w:lineRule="auto"/>
              <w:jc w:val="center"/>
            </w:pPr>
            <w:r w:rsidRPr="00DA78AA">
              <w:t>2.64</w:t>
            </w:r>
          </w:p>
        </w:tc>
        <w:tc>
          <w:tcPr>
            <w:tcW w:w="1660" w:type="dxa"/>
            <w:noWrap/>
            <w:hideMark/>
          </w:tcPr>
          <w:p w:rsidR="00DA78AA" w:rsidRPr="00DA78AA" w:rsidRDefault="00DA78AA" w:rsidP="003F56A4">
            <w:pPr>
              <w:spacing w:line="360" w:lineRule="auto"/>
              <w:jc w:val="center"/>
            </w:pPr>
            <w:r w:rsidRPr="00DA78AA">
              <w:t>2.38</w:t>
            </w:r>
          </w:p>
        </w:tc>
        <w:tc>
          <w:tcPr>
            <w:tcW w:w="980" w:type="dxa"/>
            <w:noWrap/>
            <w:hideMark/>
          </w:tcPr>
          <w:p w:rsidR="00DA78AA" w:rsidRPr="00DA78AA" w:rsidRDefault="00DA78AA" w:rsidP="003F56A4">
            <w:pPr>
              <w:spacing w:line="360" w:lineRule="auto"/>
              <w:jc w:val="center"/>
            </w:pPr>
            <w:r w:rsidRPr="00DA78AA">
              <w:t>1.98%</w:t>
            </w:r>
          </w:p>
        </w:tc>
        <w:tc>
          <w:tcPr>
            <w:tcW w:w="1120" w:type="dxa"/>
            <w:noWrap/>
            <w:hideMark/>
          </w:tcPr>
          <w:p w:rsidR="00DA78AA" w:rsidRPr="00DA78AA" w:rsidRDefault="00DA78AA" w:rsidP="003F56A4">
            <w:pPr>
              <w:spacing w:line="360" w:lineRule="auto"/>
              <w:jc w:val="center"/>
            </w:pPr>
            <w:r w:rsidRPr="00DA78AA">
              <w:t>87.49%</w:t>
            </w:r>
          </w:p>
        </w:tc>
      </w:tr>
    </w:tbl>
    <w:p w:rsidR="00DA78AA" w:rsidRDefault="00DA78AA" w:rsidP="00DA78AA">
      <w:pPr>
        <w:spacing w:line="360" w:lineRule="auto"/>
        <w:jc w:val="both"/>
      </w:pPr>
    </w:p>
    <w:p w:rsidR="00DA78AA" w:rsidRDefault="00DA78AA" w:rsidP="00DA78AA">
      <w:pPr>
        <w:spacing w:line="360" w:lineRule="auto"/>
        <w:jc w:val="both"/>
      </w:pPr>
      <w:r>
        <w:rPr>
          <w:noProof/>
          <w:lang w:bidi="ne-NP"/>
        </w:rPr>
        <w:lastRenderedPageBreak/>
        <w:drawing>
          <wp:inline distT="0" distB="0" distL="0" distR="0" wp14:anchorId="66EB5D75" wp14:editId="1EBF484B">
            <wp:extent cx="5036820" cy="3192780"/>
            <wp:effectExtent l="0" t="0" r="11430" b="7620"/>
            <wp:docPr id="52" name="Chart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8F5A1D" w:rsidRDefault="00DF5431" w:rsidP="004C4AD0">
      <w:pPr>
        <w:pStyle w:val="Listoffigures"/>
      </w:pPr>
      <w:bookmarkStart w:id="118" w:name="_Toc24528857"/>
      <w:r>
        <w:t>Figure 4.16</w:t>
      </w:r>
      <w:r w:rsidR="008F5A1D">
        <w:t xml:space="preserve">: Bitumen Content </w:t>
      </w:r>
      <w:proofErr w:type="spellStart"/>
      <w:r w:rsidR="008F5A1D">
        <w:t>vs</w:t>
      </w:r>
      <w:proofErr w:type="spellEnd"/>
      <w:r w:rsidR="008F5A1D">
        <w:t xml:space="preserve"> </w:t>
      </w:r>
      <w:r>
        <w:t>Marshall Stability</w:t>
      </w:r>
      <w:r w:rsidR="00312BED">
        <w:t xml:space="preserve"> for Mix with 14% G</w:t>
      </w:r>
      <w:r w:rsidR="004C4AD0">
        <w:t>lass</w:t>
      </w:r>
      <w:bookmarkEnd w:id="118"/>
    </w:p>
    <w:p w:rsidR="00DA78AA" w:rsidRDefault="00DA78AA" w:rsidP="00DA78AA">
      <w:pPr>
        <w:spacing w:line="360" w:lineRule="auto"/>
        <w:jc w:val="both"/>
      </w:pPr>
    </w:p>
    <w:p w:rsidR="009037C7" w:rsidRDefault="009037C7" w:rsidP="00DA78AA">
      <w:pPr>
        <w:spacing w:line="360" w:lineRule="auto"/>
        <w:jc w:val="both"/>
      </w:pPr>
    </w:p>
    <w:p w:rsidR="00DA78AA" w:rsidRDefault="00DA78AA" w:rsidP="00DA78AA">
      <w:pPr>
        <w:spacing w:line="360" w:lineRule="auto"/>
        <w:jc w:val="both"/>
      </w:pPr>
      <w:r>
        <w:rPr>
          <w:noProof/>
          <w:lang w:bidi="ne-NP"/>
        </w:rPr>
        <w:drawing>
          <wp:inline distT="0" distB="0" distL="0" distR="0" wp14:anchorId="2EA81E0E" wp14:editId="4DA555B3">
            <wp:extent cx="5006340" cy="2692400"/>
            <wp:effectExtent l="0" t="0" r="3810" b="12700"/>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8F5A1D" w:rsidRDefault="00DF5431" w:rsidP="004C4AD0">
      <w:pPr>
        <w:pStyle w:val="Listoffigures"/>
      </w:pPr>
      <w:bookmarkStart w:id="119" w:name="_Toc24528858"/>
      <w:r>
        <w:t>Figure 4.17</w:t>
      </w:r>
      <w:r w:rsidR="008F5A1D">
        <w:t xml:space="preserve">: Bitumen Content </w:t>
      </w:r>
      <w:proofErr w:type="spellStart"/>
      <w:r w:rsidR="008F5A1D">
        <w:t>vs</w:t>
      </w:r>
      <w:proofErr w:type="spellEnd"/>
      <w:r w:rsidR="008F5A1D">
        <w:t xml:space="preserve"> </w:t>
      </w:r>
      <w:r>
        <w:t>Flow</w:t>
      </w:r>
      <w:r w:rsidR="00312BED">
        <w:t xml:space="preserve"> for Mix with 14% G</w:t>
      </w:r>
      <w:r w:rsidR="004C4AD0">
        <w:t>lass</w:t>
      </w:r>
      <w:bookmarkEnd w:id="119"/>
    </w:p>
    <w:p w:rsidR="00DA78AA" w:rsidRDefault="00DA78AA" w:rsidP="00DA78AA">
      <w:pPr>
        <w:spacing w:line="360" w:lineRule="auto"/>
        <w:jc w:val="both"/>
      </w:pPr>
    </w:p>
    <w:p w:rsidR="00DA78AA" w:rsidRDefault="00DA78AA" w:rsidP="00DA78AA">
      <w:pPr>
        <w:spacing w:line="360" w:lineRule="auto"/>
        <w:jc w:val="both"/>
      </w:pPr>
    </w:p>
    <w:p w:rsidR="00DA78AA" w:rsidRDefault="00DA78AA" w:rsidP="00DA78AA">
      <w:pPr>
        <w:spacing w:line="360" w:lineRule="auto"/>
        <w:jc w:val="both"/>
      </w:pPr>
      <w:r>
        <w:rPr>
          <w:noProof/>
          <w:lang w:bidi="ne-NP"/>
        </w:rPr>
        <w:lastRenderedPageBreak/>
        <w:drawing>
          <wp:inline distT="0" distB="0" distL="0" distR="0" wp14:anchorId="3DFDC882" wp14:editId="220DEA80">
            <wp:extent cx="5094514" cy="3311525"/>
            <wp:effectExtent l="0" t="0" r="11430" b="3175"/>
            <wp:docPr id="54" name="Chart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DA78AA" w:rsidRDefault="008F5A1D" w:rsidP="004C4AD0">
      <w:pPr>
        <w:pStyle w:val="Listoffigures"/>
      </w:pPr>
      <w:bookmarkStart w:id="120" w:name="_Toc24528859"/>
      <w:r>
        <w:t>Figure 4.</w:t>
      </w:r>
      <w:r w:rsidR="00DF5431">
        <w:t>1</w:t>
      </w:r>
      <w:r>
        <w:t xml:space="preserve">8: Bitumen Content </w:t>
      </w:r>
      <w:proofErr w:type="spellStart"/>
      <w:r>
        <w:t>vs</w:t>
      </w:r>
      <w:proofErr w:type="spellEnd"/>
      <w:r>
        <w:t xml:space="preserve"> Bulk Density</w:t>
      </w:r>
      <w:r w:rsidR="00312BED">
        <w:t xml:space="preserve"> for Mix with 14% G</w:t>
      </w:r>
      <w:r w:rsidR="004C4AD0">
        <w:t>lass</w:t>
      </w:r>
      <w:bookmarkEnd w:id="120"/>
    </w:p>
    <w:p w:rsidR="00DF5431" w:rsidRDefault="00DF5431" w:rsidP="008F5A1D">
      <w:pPr>
        <w:jc w:val="center"/>
        <w:rPr>
          <w:b/>
          <w:bCs/>
        </w:rPr>
      </w:pPr>
    </w:p>
    <w:p w:rsidR="009037C7" w:rsidRPr="008F5A1D" w:rsidRDefault="009037C7" w:rsidP="008F5A1D">
      <w:pPr>
        <w:jc w:val="center"/>
        <w:rPr>
          <w:b/>
          <w:bCs/>
        </w:rPr>
      </w:pPr>
    </w:p>
    <w:p w:rsidR="00DA78AA" w:rsidRDefault="00DA78AA" w:rsidP="00DA78AA">
      <w:pPr>
        <w:spacing w:line="360" w:lineRule="auto"/>
        <w:jc w:val="both"/>
      </w:pPr>
      <w:r>
        <w:rPr>
          <w:noProof/>
          <w:lang w:bidi="ne-NP"/>
        </w:rPr>
        <w:drawing>
          <wp:inline distT="0" distB="0" distL="0" distR="0" wp14:anchorId="11639B22" wp14:editId="6DC2442D">
            <wp:extent cx="5181600" cy="3304135"/>
            <wp:effectExtent l="0" t="0" r="0" b="10795"/>
            <wp:docPr id="55" name="Chart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DA78AA" w:rsidRPr="008F5A1D" w:rsidRDefault="00DF5431" w:rsidP="004C4AD0">
      <w:pPr>
        <w:pStyle w:val="Listoffigures"/>
      </w:pPr>
      <w:bookmarkStart w:id="121" w:name="_Toc24528860"/>
      <w:r>
        <w:t>Figure 4.19</w:t>
      </w:r>
      <w:r w:rsidR="008F5A1D">
        <w:t>:</w:t>
      </w:r>
      <w:r>
        <w:t xml:space="preserve"> Bitumen Content </w:t>
      </w:r>
      <w:proofErr w:type="spellStart"/>
      <w:r>
        <w:t>vs</w:t>
      </w:r>
      <w:proofErr w:type="spellEnd"/>
      <w:r>
        <w:t xml:space="preserve"> VTM</w:t>
      </w:r>
      <w:r w:rsidR="00312BED">
        <w:t xml:space="preserve"> for Mix with 14% G</w:t>
      </w:r>
      <w:r w:rsidR="004C4AD0">
        <w:t>lass</w:t>
      </w:r>
      <w:bookmarkEnd w:id="121"/>
    </w:p>
    <w:p w:rsidR="00DA78AA" w:rsidRDefault="00DA78AA" w:rsidP="00DA78AA">
      <w:pPr>
        <w:spacing w:line="360" w:lineRule="auto"/>
        <w:jc w:val="both"/>
      </w:pPr>
      <w:r>
        <w:rPr>
          <w:noProof/>
          <w:lang w:bidi="ne-NP"/>
        </w:rPr>
        <w:lastRenderedPageBreak/>
        <w:drawing>
          <wp:inline distT="0" distB="0" distL="0" distR="0" wp14:anchorId="63133C7B" wp14:editId="0B0889ED">
            <wp:extent cx="5248195" cy="3050540"/>
            <wp:effectExtent l="0" t="0" r="10160" b="16510"/>
            <wp:docPr id="56" name="Chart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8F5A1D" w:rsidRDefault="00DF5431" w:rsidP="004C4AD0">
      <w:pPr>
        <w:pStyle w:val="Listoffigures"/>
      </w:pPr>
      <w:bookmarkStart w:id="122" w:name="_Toc24528861"/>
      <w:r>
        <w:t>Figure 4.20</w:t>
      </w:r>
      <w:r w:rsidR="008F5A1D">
        <w:t>:</w:t>
      </w:r>
      <w:r>
        <w:t xml:space="preserve"> Bitumen Content </w:t>
      </w:r>
      <w:proofErr w:type="spellStart"/>
      <w:r>
        <w:t>vs</w:t>
      </w:r>
      <w:proofErr w:type="spellEnd"/>
      <w:r>
        <w:t xml:space="preserve"> VFB</w:t>
      </w:r>
      <w:r w:rsidR="00312BED">
        <w:t xml:space="preserve"> for Mix with 14% G</w:t>
      </w:r>
      <w:r w:rsidR="004C4AD0">
        <w:t>lass</w:t>
      </w:r>
      <w:bookmarkEnd w:id="122"/>
    </w:p>
    <w:p w:rsidR="008F5A1D" w:rsidRDefault="008F5A1D" w:rsidP="008F5A1D">
      <w:pPr>
        <w:spacing w:line="360" w:lineRule="auto"/>
        <w:jc w:val="center"/>
      </w:pPr>
    </w:p>
    <w:p w:rsidR="00DA78AA" w:rsidRPr="00CE13B3" w:rsidRDefault="00312BED" w:rsidP="00416BD8">
      <w:pPr>
        <w:pStyle w:val="Listoftable"/>
        <w:spacing w:after="0"/>
      </w:pPr>
      <w:bookmarkStart w:id="123" w:name="_Toc24528881"/>
      <w:r>
        <w:t>Table 4.11: Marshall Parameters for AC Mix with 14% G</w:t>
      </w:r>
      <w:r w:rsidR="00CE13B3">
        <w:t>lass</w:t>
      </w:r>
      <w:bookmarkEnd w:id="123"/>
    </w:p>
    <w:tbl>
      <w:tblPr>
        <w:tblStyle w:val="TableGrid"/>
        <w:tblW w:w="0" w:type="auto"/>
        <w:tblLook w:val="04A0" w:firstRow="1" w:lastRow="0" w:firstColumn="1" w:lastColumn="0" w:noHBand="0" w:noVBand="1"/>
      </w:tblPr>
      <w:tblGrid>
        <w:gridCol w:w="6982"/>
        <w:gridCol w:w="1265"/>
      </w:tblGrid>
      <w:tr w:rsidR="00DF5431" w:rsidRPr="00DA78AA" w:rsidTr="00416BD8">
        <w:trPr>
          <w:trHeight w:val="222"/>
        </w:trPr>
        <w:tc>
          <w:tcPr>
            <w:tcW w:w="6982" w:type="dxa"/>
            <w:noWrap/>
          </w:tcPr>
          <w:p w:rsidR="00DF5431" w:rsidRPr="00CE13B3" w:rsidRDefault="00CE13B3" w:rsidP="00416BD8">
            <w:pPr>
              <w:spacing w:line="360" w:lineRule="auto"/>
              <w:jc w:val="center"/>
              <w:rPr>
                <w:b/>
                <w:bCs/>
              </w:rPr>
            </w:pPr>
            <w:r>
              <w:rPr>
                <w:b/>
                <w:bCs/>
              </w:rPr>
              <w:t>Item</w:t>
            </w:r>
          </w:p>
        </w:tc>
        <w:tc>
          <w:tcPr>
            <w:tcW w:w="1265" w:type="dxa"/>
            <w:noWrap/>
          </w:tcPr>
          <w:p w:rsidR="00DF5431" w:rsidRPr="00CE13B3" w:rsidRDefault="00CE13B3" w:rsidP="00416BD8">
            <w:pPr>
              <w:spacing w:line="360" w:lineRule="auto"/>
              <w:jc w:val="center"/>
              <w:rPr>
                <w:b/>
                <w:bCs/>
              </w:rPr>
            </w:pPr>
            <w:r w:rsidRPr="00CE13B3">
              <w:rPr>
                <w:b/>
                <w:bCs/>
              </w:rPr>
              <w:t>Value</w:t>
            </w:r>
          </w:p>
        </w:tc>
      </w:tr>
      <w:tr w:rsidR="00DA78AA" w:rsidRPr="00DA78AA" w:rsidTr="00416BD8">
        <w:trPr>
          <w:trHeight w:val="386"/>
        </w:trPr>
        <w:tc>
          <w:tcPr>
            <w:tcW w:w="6982" w:type="dxa"/>
            <w:noWrap/>
            <w:hideMark/>
          </w:tcPr>
          <w:p w:rsidR="00DA78AA" w:rsidRPr="00DA78AA" w:rsidRDefault="00DA78AA" w:rsidP="00416BD8">
            <w:pPr>
              <w:spacing w:line="360" w:lineRule="auto"/>
              <w:jc w:val="center"/>
            </w:pPr>
            <w:r w:rsidRPr="00DA78AA">
              <w:t>Bit</w:t>
            </w:r>
            <w:r>
              <w:t>umen content at maximum density</w:t>
            </w:r>
          </w:p>
        </w:tc>
        <w:tc>
          <w:tcPr>
            <w:tcW w:w="1265" w:type="dxa"/>
            <w:noWrap/>
            <w:hideMark/>
          </w:tcPr>
          <w:p w:rsidR="00DA78AA" w:rsidRPr="00DA78AA" w:rsidRDefault="00DA78AA" w:rsidP="00416BD8">
            <w:pPr>
              <w:spacing w:line="360" w:lineRule="auto"/>
              <w:jc w:val="center"/>
            </w:pPr>
            <w:r w:rsidRPr="00DA78AA">
              <w:t>4.70%</w:t>
            </w:r>
          </w:p>
        </w:tc>
      </w:tr>
      <w:tr w:rsidR="00DA78AA" w:rsidRPr="00DA78AA" w:rsidTr="00416BD8">
        <w:trPr>
          <w:trHeight w:val="386"/>
        </w:trPr>
        <w:tc>
          <w:tcPr>
            <w:tcW w:w="6982" w:type="dxa"/>
            <w:noWrap/>
            <w:hideMark/>
          </w:tcPr>
          <w:p w:rsidR="00DA78AA" w:rsidRPr="00DA78AA" w:rsidRDefault="00DA78AA" w:rsidP="00416BD8">
            <w:pPr>
              <w:spacing w:line="360" w:lineRule="auto"/>
              <w:jc w:val="center"/>
            </w:pPr>
            <w:r w:rsidRPr="00DA78AA">
              <w:t>Bitum</w:t>
            </w:r>
            <w:r>
              <w:t>en content at maximum stability</w:t>
            </w:r>
          </w:p>
        </w:tc>
        <w:tc>
          <w:tcPr>
            <w:tcW w:w="1265" w:type="dxa"/>
            <w:noWrap/>
            <w:hideMark/>
          </w:tcPr>
          <w:p w:rsidR="00DA78AA" w:rsidRPr="00DA78AA" w:rsidRDefault="00DA78AA" w:rsidP="00416BD8">
            <w:pPr>
              <w:spacing w:line="360" w:lineRule="auto"/>
              <w:jc w:val="center"/>
            </w:pPr>
            <w:r w:rsidRPr="00DA78AA">
              <w:t>4.49%</w:t>
            </w:r>
          </w:p>
        </w:tc>
      </w:tr>
      <w:tr w:rsidR="00DA78AA" w:rsidRPr="00DA78AA" w:rsidTr="00416BD8">
        <w:trPr>
          <w:trHeight w:val="386"/>
        </w:trPr>
        <w:tc>
          <w:tcPr>
            <w:tcW w:w="6982" w:type="dxa"/>
            <w:noWrap/>
            <w:hideMark/>
          </w:tcPr>
          <w:p w:rsidR="00DA78AA" w:rsidRPr="00DA78AA" w:rsidRDefault="00DA78AA" w:rsidP="00416BD8">
            <w:pPr>
              <w:spacing w:line="360" w:lineRule="auto"/>
              <w:jc w:val="center"/>
            </w:pPr>
            <w:r>
              <w:t>Bitumen content at 4% air voids</w:t>
            </w:r>
          </w:p>
        </w:tc>
        <w:tc>
          <w:tcPr>
            <w:tcW w:w="1265" w:type="dxa"/>
            <w:noWrap/>
            <w:hideMark/>
          </w:tcPr>
          <w:p w:rsidR="00DA78AA" w:rsidRPr="00DA78AA" w:rsidRDefault="00DA78AA" w:rsidP="00416BD8">
            <w:pPr>
              <w:spacing w:line="360" w:lineRule="auto"/>
              <w:jc w:val="center"/>
            </w:pPr>
            <w:r w:rsidRPr="00DA78AA">
              <w:t>4.30%</w:t>
            </w:r>
          </w:p>
        </w:tc>
      </w:tr>
      <w:tr w:rsidR="00DA78AA" w:rsidRPr="00DA78AA" w:rsidTr="00416BD8">
        <w:trPr>
          <w:trHeight w:val="386"/>
        </w:trPr>
        <w:tc>
          <w:tcPr>
            <w:tcW w:w="6982" w:type="dxa"/>
            <w:noWrap/>
            <w:hideMark/>
          </w:tcPr>
          <w:p w:rsidR="00DA78AA" w:rsidRPr="00DA78AA" w:rsidRDefault="00DA78AA" w:rsidP="00416BD8">
            <w:pPr>
              <w:spacing w:line="360" w:lineRule="auto"/>
              <w:jc w:val="center"/>
            </w:pPr>
            <w:r w:rsidRPr="00DA78AA">
              <w:t>Proposed optimum binder content</w:t>
            </w:r>
          </w:p>
        </w:tc>
        <w:tc>
          <w:tcPr>
            <w:tcW w:w="1265" w:type="dxa"/>
            <w:noWrap/>
            <w:hideMark/>
          </w:tcPr>
          <w:p w:rsidR="00DA78AA" w:rsidRPr="00DA78AA" w:rsidRDefault="00DA78AA" w:rsidP="00416BD8">
            <w:pPr>
              <w:spacing w:line="360" w:lineRule="auto"/>
              <w:jc w:val="center"/>
            </w:pPr>
            <w:r w:rsidRPr="00DA78AA">
              <w:t>4.50%</w:t>
            </w:r>
          </w:p>
        </w:tc>
      </w:tr>
    </w:tbl>
    <w:p w:rsidR="00CE13B3" w:rsidRDefault="00CE13B3" w:rsidP="00CE13B3">
      <w:pPr>
        <w:spacing w:line="360" w:lineRule="auto"/>
        <w:jc w:val="both"/>
      </w:pPr>
    </w:p>
    <w:p w:rsidR="00DA78AA" w:rsidRPr="00CE13B3" w:rsidRDefault="00312BED" w:rsidP="00416BD8">
      <w:pPr>
        <w:pStyle w:val="Listoftable"/>
        <w:spacing w:after="0"/>
      </w:pPr>
      <w:bookmarkStart w:id="124" w:name="_Toc24528882"/>
      <w:r>
        <w:t>Table 4.12: Marshall Parameters at OBC for 14% G</w:t>
      </w:r>
      <w:r w:rsidR="00CE13B3">
        <w:t>lass</w:t>
      </w:r>
      <w:bookmarkEnd w:id="124"/>
    </w:p>
    <w:tbl>
      <w:tblPr>
        <w:tblStyle w:val="TableGrid"/>
        <w:tblW w:w="0" w:type="auto"/>
        <w:tblLook w:val="04A0" w:firstRow="1" w:lastRow="0" w:firstColumn="1" w:lastColumn="0" w:noHBand="0" w:noVBand="1"/>
      </w:tblPr>
      <w:tblGrid>
        <w:gridCol w:w="2980"/>
        <w:gridCol w:w="3983"/>
        <w:gridCol w:w="1273"/>
      </w:tblGrid>
      <w:tr w:rsidR="00DF5431" w:rsidRPr="00DA78AA" w:rsidTr="00416BD8">
        <w:trPr>
          <w:trHeight w:val="378"/>
        </w:trPr>
        <w:tc>
          <w:tcPr>
            <w:tcW w:w="2980" w:type="dxa"/>
            <w:noWrap/>
          </w:tcPr>
          <w:p w:rsidR="00DF5431" w:rsidRPr="00CE13B3" w:rsidRDefault="00CE13B3" w:rsidP="00416BD8">
            <w:pPr>
              <w:spacing w:line="360" w:lineRule="auto"/>
              <w:jc w:val="center"/>
              <w:rPr>
                <w:b/>
                <w:bCs/>
              </w:rPr>
            </w:pPr>
            <w:r>
              <w:rPr>
                <w:b/>
                <w:bCs/>
              </w:rPr>
              <w:t>Parameter</w:t>
            </w:r>
          </w:p>
        </w:tc>
        <w:tc>
          <w:tcPr>
            <w:tcW w:w="3983" w:type="dxa"/>
            <w:noWrap/>
          </w:tcPr>
          <w:p w:rsidR="00DF5431" w:rsidRPr="00CE13B3" w:rsidRDefault="00CE13B3" w:rsidP="00416BD8">
            <w:pPr>
              <w:spacing w:line="360" w:lineRule="auto"/>
              <w:jc w:val="center"/>
              <w:rPr>
                <w:b/>
                <w:bCs/>
              </w:rPr>
            </w:pPr>
            <w:r>
              <w:rPr>
                <w:b/>
                <w:bCs/>
              </w:rPr>
              <w:t>Value</w:t>
            </w:r>
          </w:p>
        </w:tc>
        <w:tc>
          <w:tcPr>
            <w:tcW w:w="1273" w:type="dxa"/>
            <w:noWrap/>
          </w:tcPr>
          <w:p w:rsidR="00DF5431" w:rsidRPr="00CE13B3" w:rsidRDefault="00CE13B3" w:rsidP="00416BD8">
            <w:pPr>
              <w:spacing w:line="360" w:lineRule="auto"/>
              <w:jc w:val="center"/>
              <w:rPr>
                <w:b/>
                <w:bCs/>
              </w:rPr>
            </w:pPr>
            <w:r>
              <w:rPr>
                <w:b/>
                <w:bCs/>
              </w:rPr>
              <w:t>Unit</w:t>
            </w:r>
          </w:p>
        </w:tc>
      </w:tr>
      <w:tr w:rsidR="00DA78AA" w:rsidRPr="00DA78AA" w:rsidTr="00416BD8">
        <w:trPr>
          <w:trHeight w:val="378"/>
        </w:trPr>
        <w:tc>
          <w:tcPr>
            <w:tcW w:w="2980" w:type="dxa"/>
            <w:noWrap/>
            <w:hideMark/>
          </w:tcPr>
          <w:p w:rsidR="00DA78AA" w:rsidRPr="00DA78AA" w:rsidRDefault="00DA78AA" w:rsidP="00416BD8">
            <w:pPr>
              <w:spacing w:line="360" w:lineRule="auto"/>
              <w:jc w:val="center"/>
            </w:pPr>
            <w:r w:rsidRPr="00DA78AA">
              <w:t>Stability</w:t>
            </w:r>
          </w:p>
        </w:tc>
        <w:tc>
          <w:tcPr>
            <w:tcW w:w="3983" w:type="dxa"/>
            <w:noWrap/>
            <w:hideMark/>
          </w:tcPr>
          <w:p w:rsidR="00DA78AA" w:rsidRPr="00DA78AA" w:rsidRDefault="00DA78AA" w:rsidP="00416BD8">
            <w:pPr>
              <w:spacing w:line="360" w:lineRule="auto"/>
              <w:jc w:val="center"/>
            </w:pPr>
            <w:r w:rsidRPr="00DA78AA">
              <w:t>15.5</w:t>
            </w:r>
          </w:p>
        </w:tc>
        <w:tc>
          <w:tcPr>
            <w:tcW w:w="1273" w:type="dxa"/>
            <w:noWrap/>
            <w:hideMark/>
          </w:tcPr>
          <w:p w:rsidR="00DA78AA" w:rsidRPr="00DA78AA" w:rsidRDefault="00DA78AA" w:rsidP="00416BD8">
            <w:pPr>
              <w:spacing w:line="360" w:lineRule="auto"/>
              <w:jc w:val="center"/>
            </w:pPr>
            <w:proofErr w:type="spellStart"/>
            <w:r w:rsidRPr="00DA78AA">
              <w:t>kn</w:t>
            </w:r>
            <w:proofErr w:type="spellEnd"/>
          </w:p>
        </w:tc>
      </w:tr>
      <w:tr w:rsidR="00DA78AA" w:rsidRPr="00DA78AA" w:rsidTr="00416BD8">
        <w:trPr>
          <w:trHeight w:val="378"/>
        </w:trPr>
        <w:tc>
          <w:tcPr>
            <w:tcW w:w="2980" w:type="dxa"/>
            <w:noWrap/>
            <w:hideMark/>
          </w:tcPr>
          <w:p w:rsidR="00DA78AA" w:rsidRPr="00DA78AA" w:rsidRDefault="00DA78AA" w:rsidP="00416BD8">
            <w:pPr>
              <w:spacing w:line="360" w:lineRule="auto"/>
              <w:jc w:val="center"/>
            </w:pPr>
            <w:r w:rsidRPr="00DA78AA">
              <w:t>Air voids</w:t>
            </w:r>
          </w:p>
        </w:tc>
        <w:tc>
          <w:tcPr>
            <w:tcW w:w="3983" w:type="dxa"/>
            <w:noWrap/>
            <w:hideMark/>
          </w:tcPr>
          <w:p w:rsidR="00DA78AA" w:rsidRPr="00DA78AA" w:rsidRDefault="00DA78AA" w:rsidP="00416BD8">
            <w:pPr>
              <w:spacing w:line="360" w:lineRule="auto"/>
              <w:jc w:val="center"/>
            </w:pPr>
            <w:r w:rsidRPr="00DA78AA">
              <w:t>3</w:t>
            </w:r>
          </w:p>
        </w:tc>
        <w:tc>
          <w:tcPr>
            <w:tcW w:w="1273" w:type="dxa"/>
            <w:noWrap/>
            <w:hideMark/>
          </w:tcPr>
          <w:p w:rsidR="00DA78AA" w:rsidRPr="00DA78AA" w:rsidRDefault="00DA78AA" w:rsidP="00416BD8">
            <w:pPr>
              <w:spacing w:line="360" w:lineRule="auto"/>
              <w:jc w:val="center"/>
            </w:pPr>
            <w:r w:rsidRPr="00DA78AA">
              <w:t>%</w:t>
            </w:r>
          </w:p>
        </w:tc>
      </w:tr>
      <w:tr w:rsidR="00DA78AA" w:rsidRPr="00DA78AA" w:rsidTr="00416BD8">
        <w:trPr>
          <w:trHeight w:val="378"/>
        </w:trPr>
        <w:tc>
          <w:tcPr>
            <w:tcW w:w="2980" w:type="dxa"/>
            <w:noWrap/>
            <w:hideMark/>
          </w:tcPr>
          <w:p w:rsidR="00DA78AA" w:rsidRPr="00DA78AA" w:rsidRDefault="00DA78AA" w:rsidP="00416BD8">
            <w:pPr>
              <w:spacing w:line="360" w:lineRule="auto"/>
              <w:jc w:val="center"/>
            </w:pPr>
            <w:r w:rsidRPr="00DA78AA">
              <w:t>Flow value</w:t>
            </w:r>
          </w:p>
        </w:tc>
        <w:tc>
          <w:tcPr>
            <w:tcW w:w="3983" w:type="dxa"/>
            <w:noWrap/>
            <w:hideMark/>
          </w:tcPr>
          <w:p w:rsidR="00DA78AA" w:rsidRPr="00DA78AA" w:rsidRDefault="00DA78AA" w:rsidP="00416BD8">
            <w:pPr>
              <w:spacing w:line="360" w:lineRule="auto"/>
              <w:jc w:val="center"/>
            </w:pPr>
            <w:r w:rsidRPr="00DA78AA">
              <w:t>2.15</w:t>
            </w:r>
          </w:p>
        </w:tc>
        <w:tc>
          <w:tcPr>
            <w:tcW w:w="1273" w:type="dxa"/>
            <w:noWrap/>
            <w:hideMark/>
          </w:tcPr>
          <w:p w:rsidR="00DA78AA" w:rsidRPr="00DA78AA" w:rsidRDefault="00DA78AA" w:rsidP="00416BD8">
            <w:pPr>
              <w:spacing w:line="360" w:lineRule="auto"/>
              <w:jc w:val="center"/>
            </w:pPr>
            <w:r w:rsidRPr="00DA78AA">
              <w:t>mm</w:t>
            </w:r>
          </w:p>
        </w:tc>
      </w:tr>
      <w:tr w:rsidR="00DA78AA" w:rsidRPr="00DA78AA" w:rsidTr="00416BD8">
        <w:trPr>
          <w:trHeight w:val="378"/>
        </w:trPr>
        <w:tc>
          <w:tcPr>
            <w:tcW w:w="2980" w:type="dxa"/>
            <w:noWrap/>
            <w:hideMark/>
          </w:tcPr>
          <w:p w:rsidR="00DA78AA" w:rsidRPr="00DA78AA" w:rsidRDefault="00DA78AA" w:rsidP="00416BD8">
            <w:pPr>
              <w:spacing w:line="360" w:lineRule="auto"/>
              <w:jc w:val="center"/>
            </w:pPr>
            <w:r w:rsidRPr="00DA78AA">
              <w:t>Bulk density</w:t>
            </w:r>
          </w:p>
        </w:tc>
        <w:tc>
          <w:tcPr>
            <w:tcW w:w="3983" w:type="dxa"/>
            <w:noWrap/>
            <w:hideMark/>
          </w:tcPr>
          <w:p w:rsidR="00DA78AA" w:rsidRPr="00DA78AA" w:rsidRDefault="00DA78AA" w:rsidP="00416BD8">
            <w:pPr>
              <w:spacing w:line="360" w:lineRule="auto"/>
              <w:jc w:val="center"/>
            </w:pPr>
            <w:r w:rsidRPr="00DA78AA">
              <w:t>2.4</w:t>
            </w:r>
          </w:p>
        </w:tc>
        <w:tc>
          <w:tcPr>
            <w:tcW w:w="1273" w:type="dxa"/>
            <w:noWrap/>
            <w:hideMark/>
          </w:tcPr>
          <w:p w:rsidR="00DA78AA" w:rsidRPr="00DA78AA" w:rsidRDefault="00DA78AA" w:rsidP="00416BD8">
            <w:pPr>
              <w:spacing w:line="360" w:lineRule="auto"/>
              <w:jc w:val="center"/>
            </w:pPr>
            <w:proofErr w:type="spellStart"/>
            <w:r w:rsidRPr="00DA78AA">
              <w:t>gm</w:t>
            </w:r>
            <w:proofErr w:type="spellEnd"/>
            <w:r w:rsidRPr="00DA78AA">
              <w:t>/cc</w:t>
            </w:r>
          </w:p>
        </w:tc>
      </w:tr>
      <w:tr w:rsidR="00DA78AA" w:rsidRPr="00DA78AA" w:rsidTr="00416BD8">
        <w:trPr>
          <w:trHeight w:val="378"/>
        </w:trPr>
        <w:tc>
          <w:tcPr>
            <w:tcW w:w="2980" w:type="dxa"/>
            <w:noWrap/>
            <w:hideMark/>
          </w:tcPr>
          <w:p w:rsidR="00DA78AA" w:rsidRPr="00DA78AA" w:rsidRDefault="00DA78AA" w:rsidP="00416BD8">
            <w:pPr>
              <w:spacing w:line="360" w:lineRule="auto"/>
              <w:jc w:val="center"/>
            </w:pPr>
            <w:r w:rsidRPr="00DA78AA">
              <w:t>VFB%</w:t>
            </w:r>
          </w:p>
        </w:tc>
        <w:tc>
          <w:tcPr>
            <w:tcW w:w="3983" w:type="dxa"/>
            <w:noWrap/>
            <w:hideMark/>
          </w:tcPr>
          <w:p w:rsidR="00DA78AA" w:rsidRPr="00DA78AA" w:rsidRDefault="00DA78AA" w:rsidP="00416BD8">
            <w:pPr>
              <w:spacing w:line="360" w:lineRule="auto"/>
              <w:jc w:val="center"/>
            </w:pPr>
            <w:r w:rsidRPr="00DA78AA">
              <w:t>78</w:t>
            </w:r>
          </w:p>
        </w:tc>
        <w:tc>
          <w:tcPr>
            <w:tcW w:w="1273" w:type="dxa"/>
            <w:noWrap/>
            <w:hideMark/>
          </w:tcPr>
          <w:p w:rsidR="00DA78AA" w:rsidRPr="00DA78AA" w:rsidRDefault="00DA78AA" w:rsidP="00416BD8">
            <w:pPr>
              <w:spacing w:line="360" w:lineRule="auto"/>
              <w:jc w:val="center"/>
            </w:pPr>
            <w:r w:rsidRPr="00DA78AA">
              <w:t>%</w:t>
            </w:r>
          </w:p>
        </w:tc>
      </w:tr>
    </w:tbl>
    <w:p w:rsidR="006819F2" w:rsidRDefault="006819F2" w:rsidP="00CA03DD">
      <w:pPr>
        <w:sectPr w:rsidR="006819F2" w:rsidSect="00DF37C9">
          <w:pgSz w:w="11907" w:h="16839" w:code="9"/>
          <w:pgMar w:top="1440" w:right="1440" w:bottom="1440" w:left="2160" w:header="720" w:footer="720" w:gutter="0"/>
          <w:pgNumType w:start="1"/>
          <w:cols w:space="720"/>
          <w:docGrid w:linePitch="360"/>
        </w:sectPr>
      </w:pPr>
    </w:p>
    <w:p w:rsidR="006819F2" w:rsidRPr="006F0D48" w:rsidRDefault="006819F2" w:rsidP="00B031F6">
      <w:pPr>
        <w:pStyle w:val="Heading2"/>
        <w:spacing w:line="360" w:lineRule="auto"/>
        <w:rPr>
          <w:rFonts w:ascii="Times New Roman" w:hAnsi="Times New Roman" w:cs="Times New Roman"/>
          <w:b/>
          <w:bCs/>
          <w:color w:val="000000" w:themeColor="text1"/>
          <w:sz w:val="24"/>
          <w:szCs w:val="24"/>
        </w:rPr>
      </w:pPr>
      <w:bookmarkStart w:id="125" w:name="_Toc22256407"/>
      <w:bookmarkStart w:id="126" w:name="_Toc26356847"/>
      <w:r w:rsidRPr="006F0D48">
        <w:rPr>
          <w:rFonts w:ascii="Times New Roman" w:hAnsi="Times New Roman" w:cs="Times New Roman"/>
          <w:b/>
          <w:bCs/>
          <w:color w:val="000000" w:themeColor="text1"/>
          <w:sz w:val="24"/>
          <w:szCs w:val="24"/>
        </w:rPr>
        <w:lastRenderedPageBreak/>
        <w:t>4.5 Cost Estimate</w:t>
      </w:r>
      <w:bookmarkEnd w:id="125"/>
      <w:bookmarkEnd w:id="126"/>
    </w:p>
    <w:p w:rsidR="00242073" w:rsidRPr="00242073" w:rsidRDefault="00242073" w:rsidP="00B031F6">
      <w:pPr>
        <w:spacing w:line="360" w:lineRule="auto"/>
        <w:jc w:val="both"/>
      </w:pPr>
      <w:r>
        <w:t xml:space="preserve">The cost estimate for AC mix with different portion of glass particles </w:t>
      </w:r>
      <w:proofErr w:type="gramStart"/>
      <w:r w:rsidR="002771CB">
        <w:t>are presented</w:t>
      </w:r>
      <w:proofErr w:type="gramEnd"/>
      <w:r w:rsidR="002771CB">
        <w:t xml:space="preserve"> in Table </w:t>
      </w:r>
      <w:r w:rsidR="007F4E65">
        <w:t>4.13 to</w:t>
      </w:r>
      <w:r w:rsidR="002771CB">
        <w:t xml:space="preserve"> Table 4.16</w:t>
      </w:r>
      <w:r>
        <w:t>.</w:t>
      </w:r>
    </w:p>
    <w:p w:rsidR="00242073" w:rsidRPr="00242073" w:rsidRDefault="00242073" w:rsidP="001F4A8B">
      <w:pPr>
        <w:pStyle w:val="Listoftable"/>
        <w:spacing w:after="0"/>
      </w:pPr>
      <w:bookmarkStart w:id="127" w:name="_Toc24528883"/>
      <w:r>
        <w:t>T</w:t>
      </w:r>
      <w:r w:rsidR="00312BED">
        <w:t>able 4.13: Cost Estimate of AC M</w:t>
      </w:r>
      <w:r>
        <w:t xml:space="preserve">ix </w:t>
      </w:r>
      <w:r w:rsidR="00312BED">
        <w:t>without G</w:t>
      </w:r>
      <w:r w:rsidR="00703C3E">
        <w:t>lass</w:t>
      </w:r>
      <w:bookmarkEnd w:id="127"/>
    </w:p>
    <w:tbl>
      <w:tblPr>
        <w:tblStyle w:val="TableGrid"/>
        <w:tblW w:w="0" w:type="auto"/>
        <w:tblLook w:val="04A0" w:firstRow="1" w:lastRow="0" w:firstColumn="1" w:lastColumn="0" w:noHBand="0" w:noVBand="1"/>
      </w:tblPr>
      <w:tblGrid>
        <w:gridCol w:w="2370"/>
        <w:gridCol w:w="1623"/>
        <w:gridCol w:w="1529"/>
        <w:gridCol w:w="1779"/>
        <w:gridCol w:w="1154"/>
        <w:gridCol w:w="1831"/>
        <w:gridCol w:w="2664"/>
      </w:tblGrid>
      <w:tr w:rsidR="00703C3E" w:rsidRPr="00703C3E" w:rsidTr="00703C3E">
        <w:trPr>
          <w:trHeight w:val="732"/>
        </w:trPr>
        <w:tc>
          <w:tcPr>
            <w:tcW w:w="2370" w:type="dxa"/>
            <w:hideMark/>
          </w:tcPr>
          <w:p w:rsidR="00703C3E" w:rsidRPr="00703C3E" w:rsidRDefault="00703C3E" w:rsidP="00703C3E">
            <w:pPr>
              <w:jc w:val="center"/>
              <w:rPr>
                <w:b/>
                <w:bCs/>
              </w:rPr>
            </w:pPr>
            <w:r w:rsidRPr="00703C3E">
              <w:rPr>
                <w:b/>
                <w:bCs/>
              </w:rPr>
              <w:t>Bulk Density without glass</w:t>
            </w:r>
          </w:p>
        </w:tc>
        <w:tc>
          <w:tcPr>
            <w:tcW w:w="1623" w:type="dxa"/>
            <w:noWrap/>
            <w:hideMark/>
          </w:tcPr>
          <w:p w:rsidR="00703C3E" w:rsidRPr="00703C3E" w:rsidRDefault="00703C3E">
            <w:pPr>
              <w:jc w:val="center"/>
              <w:rPr>
                <w:b/>
                <w:bCs/>
              </w:rPr>
            </w:pPr>
            <w:r w:rsidRPr="00703C3E">
              <w:rPr>
                <w:b/>
                <w:bCs/>
              </w:rPr>
              <w:t>2.4</w:t>
            </w:r>
          </w:p>
        </w:tc>
        <w:tc>
          <w:tcPr>
            <w:tcW w:w="1529" w:type="dxa"/>
            <w:noWrap/>
            <w:hideMark/>
          </w:tcPr>
          <w:p w:rsidR="00703C3E" w:rsidRPr="00703C3E" w:rsidRDefault="00703C3E" w:rsidP="00703C3E">
            <w:pPr>
              <w:jc w:val="center"/>
              <w:rPr>
                <w:b/>
                <w:bCs/>
              </w:rPr>
            </w:pPr>
            <w:r w:rsidRPr="00703C3E">
              <w:rPr>
                <w:b/>
                <w:bCs/>
              </w:rPr>
              <w:t>ton/cu m</w:t>
            </w:r>
          </w:p>
        </w:tc>
        <w:tc>
          <w:tcPr>
            <w:tcW w:w="1779" w:type="dxa"/>
            <w:vMerge w:val="restart"/>
            <w:noWrap/>
            <w:hideMark/>
          </w:tcPr>
          <w:p w:rsidR="00703C3E" w:rsidRPr="00703C3E" w:rsidRDefault="00703C3E">
            <w:pPr>
              <w:jc w:val="center"/>
              <w:rPr>
                <w:b/>
                <w:bCs/>
              </w:rPr>
            </w:pPr>
            <w:r w:rsidRPr="00703C3E">
              <w:rPr>
                <w:b/>
                <w:bCs/>
              </w:rPr>
              <w:t>Proportion</w:t>
            </w:r>
          </w:p>
        </w:tc>
        <w:tc>
          <w:tcPr>
            <w:tcW w:w="5649" w:type="dxa"/>
            <w:gridSpan w:val="3"/>
            <w:noWrap/>
            <w:hideMark/>
          </w:tcPr>
          <w:p w:rsidR="00703C3E" w:rsidRPr="00703C3E" w:rsidRDefault="00703C3E">
            <w:pPr>
              <w:jc w:val="center"/>
              <w:rPr>
                <w:b/>
                <w:bCs/>
              </w:rPr>
            </w:pPr>
            <w:r w:rsidRPr="00703C3E">
              <w:rPr>
                <w:b/>
                <w:bCs/>
              </w:rPr>
              <w:t>With Dust</w:t>
            </w:r>
          </w:p>
        </w:tc>
      </w:tr>
      <w:tr w:rsidR="00703C3E" w:rsidRPr="00703C3E" w:rsidTr="00F3291E">
        <w:trPr>
          <w:trHeight w:val="323"/>
        </w:trPr>
        <w:tc>
          <w:tcPr>
            <w:tcW w:w="2370" w:type="dxa"/>
            <w:noWrap/>
            <w:hideMark/>
          </w:tcPr>
          <w:p w:rsidR="00703C3E" w:rsidRPr="00703C3E" w:rsidRDefault="00703C3E">
            <w:pPr>
              <w:jc w:val="center"/>
              <w:rPr>
                <w:b/>
                <w:bCs/>
              </w:rPr>
            </w:pPr>
            <w:r w:rsidRPr="00703C3E">
              <w:rPr>
                <w:b/>
                <w:bCs/>
              </w:rPr>
              <w:t>S.N</w:t>
            </w:r>
          </w:p>
        </w:tc>
        <w:tc>
          <w:tcPr>
            <w:tcW w:w="1623" w:type="dxa"/>
            <w:noWrap/>
            <w:hideMark/>
          </w:tcPr>
          <w:p w:rsidR="00703C3E" w:rsidRPr="00703C3E" w:rsidRDefault="00703C3E">
            <w:pPr>
              <w:jc w:val="center"/>
              <w:rPr>
                <w:b/>
                <w:bCs/>
              </w:rPr>
            </w:pPr>
            <w:r w:rsidRPr="00703C3E">
              <w:rPr>
                <w:b/>
                <w:bCs/>
              </w:rPr>
              <w:t>Material</w:t>
            </w:r>
          </w:p>
        </w:tc>
        <w:tc>
          <w:tcPr>
            <w:tcW w:w="1529" w:type="dxa"/>
            <w:noWrap/>
            <w:hideMark/>
          </w:tcPr>
          <w:p w:rsidR="00703C3E" w:rsidRPr="00703C3E" w:rsidRDefault="00703C3E">
            <w:pPr>
              <w:jc w:val="center"/>
              <w:rPr>
                <w:b/>
                <w:bCs/>
              </w:rPr>
            </w:pPr>
            <w:r w:rsidRPr="00703C3E">
              <w:rPr>
                <w:b/>
                <w:bCs/>
              </w:rPr>
              <w:t>Unit</w:t>
            </w:r>
          </w:p>
        </w:tc>
        <w:tc>
          <w:tcPr>
            <w:tcW w:w="1779" w:type="dxa"/>
            <w:vMerge/>
            <w:hideMark/>
          </w:tcPr>
          <w:p w:rsidR="00703C3E" w:rsidRPr="00703C3E" w:rsidRDefault="00703C3E" w:rsidP="00703C3E">
            <w:pPr>
              <w:jc w:val="center"/>
              <w:rPr>
                <w:b/>
                <w:bCs/>
              </w:rPr>
            </w:pPr>
          </w:p>
        </w:tc>
        <w:tc>
          <w:tcPr>
            <w:tcW w:w="1154" w:type="dxa"/>
            <w:noWrap/>
            <w:hideMark/>
          </w:tcPr>
          <w:p w:rsidR="00703C3E" w:rsidRPr="00703C3E" w:rsidRDefault="00703C3E">
            <w:pPr>
              <w:jc w:val="center"/>
              <w:rPr>
                <w:b/>
                <w:bCs/>
              </w:rPr>
            </w:pPr>
            <w:r w:rsidRPr="00703C3E">
              <w:rPr>
                <w:b/>
                <w:bCs/>
              </w:rPr>
              <w:t>Quantity</w:t>
            </w:r>
          </w:p>
        </w:tc>
        <w:tc>
          <w:tcPr>
            <w:tcW w:w="1831" w:type="dxa"/>
            <w:noWrap/>
            <w:hideMark/>
          </w:tcPr>
          <w:p w:rsidR="00703C3E" w:rsidRPr="00703C3E" w:rsidRDefault="00703C3E">
            <w:pPr>
              <w:jc w:val="center"/>
              <w:rPr>
                <w:b/>
                <w:bCs/>
              </w:rPr>
            </w:pPr>
            <w:r w:rsidRPr="00703C3E">
              <w:rPr>
                <w:b/>
                <w:bCs/>
              </w:rPr>
              <w:t>Rate (NRs.)</w:t>
            </w:r>
          </w:p>
        </w:tc>
        <w:tc>
          <w:tcPr>
            <w:tcW w:w="2664" w:type="dxa"/>
            <w:noWrap/>
            <w:hideMark/>
          </w:tcPr>
          <w:p w:rsidR="00703C3E" w:rsidRPr="00703C3E" w:rsidRDefault="00703C3E">
            <w:pPr>
              <w:jc w:val="center"/>
              <w:rPr>
                <w:b/>
                <w:bCs/>
              </w:rPr>
            </w:pPr>
            <w:r w:rsidRPr="00703C3E">
              <w:rPr>
                <w:b/>
                <w:bCs/>
              </w:rPr>
              <w:t>Amount (NRs.)</w:t>
            </w:r>
          </w:p>
        </w:tc>
      </w:tr>
      <w:tr w:rsidR="00B17463" w:rsidRPr="00703C3E" w:rsidTr="00F3291E">
        <w:trPr>
          <w:trHeight w:val="350"/>
        </w:trPr>
        <w:tc>
          <w:tcPr>
            <w:tcW w:w="2370" w:type="dxa"/>
            <w:noWrap/>
            <w:hideMark/>
          </w:tcPr>
          <w:p w:rsidR="00B17463" w:rsidRPr="00703C3E" w:rsidRDefault="00B17463" w:rsidP="00B17463">
            <w:pPr>
              <w:jc w:val="center"/>
            </w:pPr>
            <w:r w:rsidRPr="00703C3E">
              <w:t>1</w:t>
            </w:r>
          </w:p>
        </w:tc>
        <w:tc>
          <w:tcPr>
            <w:tcW w:w="1623" w:type="dxa"/>
            <w:noWrap/>
            <w:hideMark/>
          </w:tcPr>
          <w:p w:rsidR="00B17463" w:rsidRPr="00703C3E" w:rsidRDefault="00B17463" w:rsidP="00B17463">
            <w:pPr>
              <w:jc w:val="center"/>
            </w:pPr>
            <w:r w:rsidRPr="00703C3E">
              <w:t>Aggregate</w:t>
            </w:r>
          </w:p>
        </w:tc>
        <w:tc>
          <w:tcPr>
            <w:tcW w:w="1529" w:type="dxa"/>
            <w:noWrap/>
            <w:hideMark/>
          </w:tcPr>
          <w:p w:rsidR="00B17463" w:rsidRPr="00703C3E" w:rsidRDefault="00B17463" w:rsidP="00B17463">
            <w:pPr>
              <w:jc w:val="center"/>
            </w:pPr>
            <w:r w:rsidRPr="00703C3E">
              <w:t>ton</w:t>
            </w:r>
          </w:p>
        </w:tc>
        <w:tc>
          <w:tcPr>
            <w:tcW w:w="1779" w:type="dxa"/>
            <w:noWrap/>
            <w:hideMark/>
          </w:tcPr>
          <w:p w:rsidR="00B17463" w:rsidRPr="00703C3E" w:rsidRDefault="00B17463" w:rsidP="00B17463">
            <w:pPr>
              <w:jc w:val="center"/>
            </w:pPr>
            <w:r w:rsidRPr="00703C3E">
              <w:t>94.78%</w:t>
            </w:r>
          </w:p>
        </w:tc>
        <w:tc>
          <w:tcPr>
            <w:tcW w:w="1154" w:type="dxa"/>
            <w:noWrap/>
            <w:hideMark/>
          </w:tcPr>
          <w:p w:rsidR="00B17463" w:rsidRPr="00703C3E" w:rsidRDefault="00B17463" w:rsidP="00B17463">
            <w:pPr>
              <w:jc w:val="center"/>
            </w:pPr>
            <w:r w:rsidRPr="00703C3E">
              <w:t>2.275</w:t>
            </w:r>
          </w:p>
        </w:tc>
        <w:tc>
          <w:tcPr>
            <w:tcW w:w="1831" w:type="dxa"/>
            <w:noWrap/>
            <w:hideMark/>
          </w:tcPr>
          <w:p w:rsidR="00B17463" w:rsidRPr="001114AC" w:rsidRDefault="00B17463" w:rsidP="00B17463">
            <w:pPr>
              <w:jc w:val="right"/>
            </w:pPr>
            <w:r w:rsidRPr="001114AC">
              <w:t xml:space="preserve"> 716.48 </w:t>
            </w:r>
          </w:p>
        </w:tc>
        <w:tc>
          <w:tcPr>
            <w:tcW w:w="2664" w:type="dxa"/>
            <w:noWrap/>
            <w:hideMark/>
          </w:tcPr>
          <w:p w:rsidR="00B17463" w:rsidRPr="00FA2CEC" w:rsidRDefault="00B17463" w:rsidP="00B17463">
            <w:pPr>
              <w:jc w:val="right"/>
            </w:pPr>
            <w:r w:rsidRPr="00FA2CEC">
              <w:t xml:space="preserve"> 1,629.79 </w:t>
            </w:r>
          </w:p>
        </w:tc>
      </w:tr>
      <w:tr w:rsidR="00B17463" w:rsidRPr="00703C3E" w:rsidTr="00F3291E">
        <w:trPr>
          <w:trHeight w:val="350"/>
        </w:trPr>
        <w:tc>
          <w:tcPr>
            <w:tcW w:w="2370" w:type="dxa"/>
            <w:noWrap/>
            <w:hideMark/>
          </w:tcPr>
          <w:p w:rsidR="00B17463" w:rsidRPr="00703C3E" w:rsidRDefault="00B17463" w:rsidP="00B17463">
            <w:pPr>
              <w:jc w:val="center"/>
            </w:pPr>
            <w:r w:rsidRPr="00703C3E">
              <w:t>2</w:t>
            </w:r>
          </w:p>
        </w:tc>
        <w:tc>
          <w:tcPr>
            <w:tcW w:w="1623" w:type="dxa"/>
            <w:noWrap/>
            <w:hideMark/>
          </w:tcPr>
          <w:p w:rsidR="00B17463" w:rsidRPr="00703C3E" w:rsidRDefault="00B17463" w:rsidP="00B17463">
            <w:pPr>
              <w:jc w:val="center"/>
            </w:pPr>
            <w:r w:rsidRPr="00703C3E">
              <w:t>Bitumen</w:t>
            </w:r>
          </w:p>
        </w:tc>
        <w:tc>
          <w:tcPr>
            <w:tcW w:w="1529" w:type="dxa"/>
            <w:noWrap/>
            <w:hideMark/>
          </w:tcPr>
          <w:p w:rsidR="00B17463" w:rsidRPr="00703C3E" w:rsidRDefault="00B17463" w:rsidP="00B17463">
            <w:pPr>
              <w:jc w:val="center"/>
            </w:pPr>
            <w:r w:rsidRPr="00703C3E">
              <w:t>ton</w:t>
            </w:r>
          </w:p>
        </w:tc>
        <w:tc>
          <w:tcPr>
            <w:tcW w:w="1779" w:type="dxa"/>
            <w:noWrap/>
            <w:hideMark/>
          </w:tcPr>
          <w:p w:rsidR="00B17463" w:rsidRPr="00703C3E" w:rsidRDefault="00B17463" w:rsidP="00B17463">
            <w:pPr>
              <w:jc w:val="center"/>
            </w:pPr>
            <w:r w:rsidRPr="00703C3E">
              <w:t>5.22%</w:t>
            </w:r>
          </w:p>
        </w:tc>
        <w:tc>
          <w:tcPr>
            <w:tcW w:w="1154" w:type="dxa"/>
            <w:noWrap/>
            <w:hideMark/>
          </w:tcPr>
          <w:p w:rsidR="00B17463" w:rsidRPr="00703C3E" w:rsidRDefault="00B17463" w:rsidP="00B17463">
            <w:pPr>
              <w:jc w:val="center"/>
            </w:pPr>
            <w:r w:rsidRPr="00703C3E">
              <w:t>0.125</w:t>
            </w:r>
          </w:p>
        </w:tc>
        <w:tc>
          <w:tcPr>
            <w:tcW w:w="1831" w:type="dxa"/>
            <w:noWrap/>
            <w:hideMark/>
          </w:tcPr>
          <w:p w:rsidR="00B17463" w:rsidRDefault="00B17463" w:rsidP="00B17463">
            <w:pPr>
              <w:jc w:val="right"/>
            </w:pPr>
            <w:r w:rsidRPr="001114AC">
              <w:t xml:space="preserve"> 81,000.00 </w:t>
            </w:r>
          </w:p>
        </w:tc>
        <w:tc>
          <w:tcPr>
            <w:tcW w:w="2664" w:type="dxa"/>
            <w:noWrap/>
            <w:hideMark/>
          </w:tcPr>
          <w:p w:rsidR="00B17463" w:rsidRPr="00FA2CEC" w:rsidRDefault="00B17463" w:rsidP="00B17463">
            <w:pPr>
              <w:jc w:val="right"/>
            </w:pPr>
            <w:r w:rsidRPr="00FA2CEC">
              <w:t xml:space="preserve"> 10,147.68 </w:t>
            </w:r>
          </w:p>
        </w:tc>
      </w:tr>
      <w:tr w:rsidR="00B17463" w:rsidRPr="00703C3E" w:rsidTr="00F3291E">
        <w:trPr>
          <w:trHeight w:val="350"/>
        </w:trPr>
        <w:tc>
          <w:tcPr>
            <w:tcW w:w="2370" w:type="dxa"/>
            <w:noWrap/>
            <w:hideMark/>
          </w:tcPr>
          <w:p w:rsidR="00B17463" w:rsidRPr="00703C3E" w:rsidRDefault="00B17463" w:rsidP="00B17463">
            <w:pPr>
              <w:jc w:val="center"/>
            </w:pPr>
            <w:r w:rsidRPr="00703C3E">
              <w:t>3</w:t>
            </w:r>
          </w:p>
        </w:tc>
        <w:tc>
          <w:tcPr>
            <w:tcW w:w="1623" w:type="dxa"/>
            <w:noWrap/>
            <w:hideMark/>
          </w:tcPr>
          <w:p w:rsidR="00B17463" w:rsidRPr="00703C3E" w:rsidRDefault="00B17463" w:rsidP="00B17463">
            <w:pPr>
              <w:jc w:val="center"/>
            </w:pPr>
            <w:r w:rsidRPr="00703C3E">
              <w:t>Glass</w:t>
            </w:r>
          </w:p>
        </w:tc>
        <w:tc>
          <w:tcPr>
            <w:tcW w:w="1529" w:type="dxa"/>
            <w:noWrap/>
            <w:hideMark/>
          </w:tcPr>
          <w:p w:rsidR="00B17463" w:rsidRPr="00703C3E" w:rsidRDefault="00B17463" w:rsidP="00B17463">
            <w:pPr>
              <w:jc w:val="center"/>
            </w:pPr>
            <w:r w:rsidRPr="00703C3E">
              <w:t>ton</w:t>
            </w:r>
          </w:p>
        </w:tc>
        <w:tc>
          <w:tcPr>
            <w:tcW w:w="1779" w:type="dxa"/>
            <w:noWrap/>
            <w:hideMark/>
          </w:tcPr>
          <w:p w:rsidR="00B17463" w:rsidRPr="00703C3E" w:rsidRDefault="00B17463" w:rsidP="00B17463">
            <w:pPr>
              <w:jc w:val="center"/>
            </w:pPr>
          </w:p>
        </w:tc>
        <w:tc>
          <w:tcPr>
            <w:tcW w:w="1154" w:type="dxa"/>
            <w:noWrap/>
            <w:hideMark/>
          </w:tcPr>
          <w:p w:rsidR="00B17463" w:rsidRPr="00703C3E" w:rsidRDefault="00B17463" w:rsidP="00B17463">
            <w:pPr>
              <w:jc w:val="center"/>
            </w:pPr>
          </w:p>
        </w:tc>
        <w:tc>
          <w:tcPr>
            <w:tcW w:w="1831" w:type="dxa"/>
            <w:noWrap/>
            <w:hideMark/>
          </w:tcPr>
          <w:p w:rsidR="00B17463" w:rsidRPr="00703C3E" w:rsidRDefault="00B17463" w:rsidP="00B17463">
            <w:pPr>
              <w:jc w:val="center"/>
            </w:pPr>
          </w:p>
        </w:tc>
        <w:tc>
          <w:tcPr>
            <w:tcW w:w="2664" w:type="dxa"/>
            <w:noWrap/>
            <w:hideMark/>
          </w:tcPr>
          <w:p w:rsidR="00B17463" w:rsidRDefault="00B17463" w:rsidP="00B17463">
            <w:pPr>
              <w:jc w:val="right"/>
            </w:pPr>
            <w:r w:rsidRPr="00FA2CEC">
              <w:t xml:space="preserve"> -   </w:t>
            </w:r>
          </w:p>
        </w:tc>
      </w:tr>
      <w:tr w:rsidR="00703C3E" w:rsidRPr="00703C3E" w:rsidTr="00F3291E">
        <w:trPr>
          <w:trHeight w:val="350"/>
        </w:trPr>
        <w:tc>
          <w:tcPr>
            <w:tcW w:w="2370" w:type="dxa"/>
            <w:noWrap/>
            <w:hideMark/>
          </w:tcPr>
          <w:p w:rsidR="00703C3E" w:rsidRPr="00703C3E" w:rsidRDefault="00703C3E" w:rsidP="00703C3E">
            <w:pPr>
              <w:jc w:val="center"/>
              <w:rPr>
                <w:b/>
                <w:bCs/>
              </w:rPr>
            </w:pPr>
          </w:p>
        </w:tc>
        <w:tc>
          <w:tcPr>
            <w:tcW w:w="6085" w:type="dxa"/>
            <w:gridSpan w:val="4"/>
            <w:noWrap/>
            <w:hideMark/>
          </w:tcPr>
          <w:p w:rsidR="00703C3E" w:rsidRPr="00703C3E" w:rsidRDefault="002771CB" w:rsidP="00703C3E">
            <w:pPr>
              <w:jc w:val="center"/>
              <w:rPr>
                <w:b/>
                <w:bCs/>
              </w:rPr>
            </w:pPr>
            <w:r>
              <w:rPr>
                <w:b/>
                <w:bCs/>
              </w:rPr>
              <w:t xml:space="preserve">Total </w:t>
            </w:r>
          </w:p>
        </w:tc>
        <w:tc>
          <w:tcPr>
            <w:tcW w:w="1831" w:type="dxa"/>
            <w:noWrap/>
            <w:hideMark/>
          </w:tcPr>
          <w:p w:rsidR="00703C3E" w:rsidRPr="00703C3E" w:rsidRDefault="00703C3E" w:rsidP="00703C3E">
            <w:pPr>
              <w:jc w:val="center"/>
              <w:rPr>
                <w:b/>
                <w:bCs/>
              </w:rPr>
            </w:pPr>
          </w:p>
        </w:tc>
        <w:tc>
          <w:tcPr>
            <w:tcW w:w="2664" w:type="dxa"/>
            <w:noWrap/>
            <w:hideMark/>
          </w:tcPr>
          <w:p w:rsidR="00703C3E" w:rsidRPr="00703C3E" w:rsidRDefault="00B17463" w:rsidP="00703C3E">
            <w:pPr>
              <w:jc w:val="center"/>
              <w:rPr>
                <w:b/>
                <w:bCs/>
              </w:rPr>
            </w:pPr>
            <w:r>
              <w:rPr>
                <w:b/>
                <w:bCs/>
              </w:rPr>
              <w:t>11,777.47</w:t>
            </w:r>
          </w:p>
        </w:tc>
      </w:tr>
    </w:tbl>
    <w:p w:rsidR="006819F2" w:rsidRPr="006819F2" w:rsidRDefault="006819F2" w:rsidP="00EB6346">
      <w:pPr>
        <w:pStyle w:val="Listoftable"/>
      </w:pPr>
    </w:p>
    <w:p w:rsidR="00007B10" w:rsidRDefault="00007B10" w:rsidP="001F4A8B">
      <w:pPr>
        <w:pStyle w:val="Listoftable"/>
        <w:spacing w:after="0"/>
      </w:pPr>
      <w:bookmarkStart w:id="128" w:name="_Toc24528884"/>
      <w:r>
        <w:t>T</w:t>
      </w:r>
      <w:r w:rsidR="00312BED">
        <w:t>able 4.14: Cost Estimate of AC Mix with 5% G</w:t>
      </w:r>
      <w:r>
        <w:t>lass</w:t>
      </w:r>
      <w:bookmarkEnd w:id="128"/>
    </w:p>
    <w:tbl>
      <w:tblPr>
        <w:tblStyle w:val="TableGrid"/>
        <w:tblW w:w="0" w:type="auto"/>
        <w:tblLook w:val="04A0" w:firstRow="1" w:lastRow="0" w:firstColumn="1" w:lastColumn="0" w:noHBand="0" w:noVBand="1"/>
      </w:tblPr>
      <w:tblGrid>
        <w:gridCol w:w="1968"/>
        <w:gridCol w:w="1691"/>
        <w:gridCol w:w="1593"/>
        <w:gridCol w:w="1854"/>
        <w:gridCol w:w="1169"/>
        <w:gridCol w:w="1916"/>
        <w:gridCol w:w="2759"/>
      </w:tblGrid>
      <w:tr w:rsidR="00007B10" w:rsidRPr="00007B10" w:rsidTr="00660547">
        <w:trPr>
          <w:trHeight w:val="656"/>
        </w:trPr>
        <w:tc>
          <w:tcPr>
            <w:tcW w:w="1968" w:type="dxa"/>
            <w:hideMark/>
          </w:tcPr>
          <w:p w:rsidR="00007B10" w:rsidRPr="00007B10" w:rsidRDefault="00007B10" w:rsidP="00007B10">
            <w:pPr>
              <w:spacing w:line="360" w:lineRule="auto"/>
              <w:jc w:val="center"/>
              <w:rPr>
                <w:b/>
                <w:bCs/>
              </w:rPr>
            </w:pPr>
            <w:r w:rsidRPr="00007B10">
              <w:rPr>
                <w:b/>
                <w:bCs/>
              </w:rPr>
              <w:t xml:space="preserve">Bulk </w:t>
            </w:r>
            <w:r>
              <w:rPr>
                <w:b/>
                <w:bCs/>
              </w:rPr>
              <w:t>Density with 5</w:t>
            </w:r>
            <w:r w:rsidRPr="00007B10">
              <w:rPr>
                <w:b/>
                <w:bCs/>
              </w:rPr>
              <w:t>% glass</w:t>
            </w:r>
          </w:p>
        </w:tc>
        <w:tc>
          <w:tcPr>
            <w:tcW w:w="1691" w:type="dxa"/>
            <w:noWrap/>
            <w:hideMark/>
          </w:tcPr>
          <w:p w:rsidR="00007B10" w:rsidRPr="00007B10" w:rsidRDefault="00007B10" w:rsidP="00007B10">
            <w:pPr>
              <w:spacing w:line="360" w:lineRule="auto"/>
              <w:jc w:val="center"/>
              <w:rPr>
                <w:b/>
                <w:bCs/>
              </w:rPr>
            </w:pPr>
            <w:r w:rsidRPr="00007B10">
              <w:rPr>
                <w:b/>
                <w:bCs/>
              </w:rPr>
              <w:t>2.39</w:t>
            </w:r>
          </w:p>
        </w:tc>
        <w:tc>
          <w:tcPr>
            <w:tcW w:w="1593" w:type="dxa"/>
            <w:noWrap/>
            <w:hideMark/>
          </w:tcPr>
          <w:p w:rsidR="00007B10" w:rsidRPr="00007B10" w:rsidRDefault="00007B10" w:rsidP="00007B10">
            <w:pPr>
              <w:spacing w:line="360" w:lineRule="auto"/>
              <w:jc w:val="center"/>
              <w:rPr>
                <w:b/>
                <w:bCs/>
              </w:rPr>
            </w:pPr>
            <w:r w:rsidRPr="00007B10">
              <w:rPr>
                <w:b/>
                <w:bCs/>
              </w:rPr>
              <w:t>ton/cu m</w:t>
            </w:r>
          </w:p>
        </w:tc>
        <w:tc>
          <w:tcPr>
            <w:tcW w:w="1854" w:type="dxa"/>
            <w:vMerge w:val="restart"/>
            <w:noWrap/>
            <w:hideMark/>
          </w:tcPr>
          <w:p w:rsidR="00007B10" w:rsidRPr="00007B10" w:rsidRDefault="00007B10" w:rsidP="00007B10">
            <w:pPr>
              <w:spacing w:line="360" w:lineRule="auto"/>
              <w:jc w:val="center"/>
              <w:rPr>
                <w:b/>
                <w:bCs/>
              </w:rPr>
            </w:pPr>
            <w:r w:rsidRPr="00007B10">
              <w:rPr>
                <w:b/>
                <w:bCs/>
              </w:rPr>
              <w:t>Proportion</w:t>
            </w:r>
          </w:p>
        </w:tc>
        <w:tc>
          <w:tcPr>
            <w:tcW w:w="5844" w:type="dxa"/>
            <w:gridSpan w:val="3"/>
            <w:noWrap/>
            <w:hideMark/>
          </w:tcPr>
          <w:p w:rsidR="00007B10" w:rsidRPr="00007B10" w:rsidRDefault="00007B10" w:rsidP="00007B10">
            <w:pPr>
              <w:spacing w:line="360" w:lineRule="auto"/>
              <w:jc w:val="center"/>
              <w:rPr>
                <w:b/>
                <w:bCs/>
              </w:rPr>
            </w:pPr>
            <w:r w:rsidRPr="00007B10">
              <w:rPr>
                <w:b/>
                <w:bCs/>
              </w:rPr>
              <w:t>With glass (5%)</w:t>
            </w:r>
          </w:p>
        </w:tc>
      </w:tr>
      <w:tr w:rsidR="00007B10" w:rsidRPr="00007B10" w:rsidTr="00007B10">
        <w:trPr>
          <w:trHeight w:val="377"/>
        </w:trPr>
        <w:tc>
          <w:tcPr>
            <w:tcW w:w="1968" w:type="dxa"/>
            <w:noWrap/>
            <w:hideMark/>
          </w:tcPr>
          <w:p w:rsidR="00007B10" w:rsidRPr="00007B10" w:rsidRDefault="00007B10" w:rsidP="00007B10">
            <w:pPr>
              <w:spacing w:line="360" w:lineRule="auto"/>
              <w:jc w:val="center"/>
              <w:rPr>
                <w:b/>
                <w:bCs/>
              </w:rPr>
            </w:pPr>
            <w:r w:rsidRPr="00007B10">
              <w:rPr>
                <w:b/>
                <w:bCs/>
              </w:rPr>
              <w:t>S.N</w:t>
            </w:r>
          </w:p>
        </w:tc>
        <w:tc>
          <w:tcPr>
            <w:tcW w:w="1691" w:type="dxa"/>
            <w:noWrap/>
            <w:hideMark/>
          </w:tcPr>
          <w:p w:rsidR="00007B10" w:rsidRPr="00007B10" w:rsidRDefault="00007B10" w:rsidP="00007B10">
            <w:pPr>
              <w:spacing w:line="360" w:lineRule="auto"/>
              <w:jc w:val="center"/>
              <w:rPr>
                <w:b/>
                <w:bCs/>
              </w:rPr>
            </w:pPr>
            <w:r w:rsidRPr="00007B10">
              <w:rPr>
                <w:b/>
                <w:bCs/>
              </w:rPr>
              <w:t>Material</w:t>
            </w:r>
          </w:p>
        </w:tc>
        <w:tc>
          <w:tcPr>
            <w:tcW w:w="1593" w:type="dxa"/>
            <w:noWrap/>
            <w:hideMark/>
          </w:tcPr>
          <w:p w:rsidR="00007B10" w:rsidRPr="00007B10" w:rsidRDefault="00007B10" w:rsidP="00007B10">
            <w:pPr>
              <w:spacing w:line="360" w:lineRule="auto"/>
              <w:jc w:val="center"/>
              <w:rPr>
                <w:b/>
                <w:bCs/>
              </w:rPr>
            </w:pPr>
            <w:r w:rsidRPr="00007B10">
              <w:rPr>
                <w:b/>
                <w:bCs/>
              </w:rPr>
              <w:t>Unit</w:t>
            </w:r>
          </w:p>
        </w:tc>
        <w:tc>
          <w:tcPr>
            <w:tcW w:w="1854" w:type="dxa"/>
            <w:vMerge/>
            <w:hideMark/>
          </w:tcPr>
          <w:p w:rsidR="00007B10" w:rsidRPr="00007B10" w:rsidRDefault="00007B10" w:rsidP="00007B10">
            <w:pPr>
              <w:spacing w:line="360" w:lineRule="auto"/>
              <w:jc w:val="center"/>
              <w:rPr>
                <w:b/>
                <w:bCs/>
              </w:rPr>
            </w:pPr>
          </w:p>
        </w:tc>
        <w:tc>
          <w:tcPr>
            <w:tcW w:w="1169" w:type="dxa"/>
            <w:noWrap/>
            <w:hideMark/>
          </w:tcPr>
          <w:p w:rsidR="00007B10" w:rsidRPr="00007B10" w:rsidRDefault="00007B10" w:rsidP="00007B10">
            <w:pPr>
              <w:spacing w:line="360" w:lineRule="auto"/>
              <w:jc w:val="center"/>
              <w:rPr>
                <w:b/>
                <w:bCs/>
              </w:rPr>
            </w:pPr>
            <w:r w:rsidRPr="00007B10">
              <w:rPr>
                <w:b/>
                <w:bCs/>
              </w:rPr>
              <w:t>Quantity</w:t>
            </w:r>
          </w:p>
        </w:tc>
        <w:tc>
          <w:tcPr>
            <w:tcW w:w="1916" w:type="dxa"/>
            <w:noWrap/>
            <w:hideMark/>
          </w:tcPr>
          <w:p w:rsidR="00007B10" w:rsidRPr="00007B10" w:rsidRDefault="00007B10" w:rsidP="00007B10">
            <w:pPr>
              <w:spacing w:line="360" w:lineRule="auto"/>
              <w:jc w:val="center"/>
              <w:rPr>
                <w:b/>
                <w:bCs/>
              </w:rPr>
            </w:pPr>
            <w:r w:rsidRPr="00007B10">
              <w:rPr>
                <w:b/>
                <w:bCs/>
              </w:rPr>
              <w:t>Rate (NRs.)</w:t>
            </w:r>
          </w:p>
        </w:tc>
        <w:tc>
          <w:tcPr>
            <w:tcW w:w="2759" w:type="dxa"/>
            <w:noWrap/>
            <w:hideMark/>
          </w:tcPr>
          <w:p w:rsidR="00007B10" w:rsidRPr="00007B10" w:rsidRDefault="00007B10" w:rsidP="00007B10">
            <w:pPr>
              <w:spacing w:line="360" w:lineRule="auto"/>
              <w:jc w:val="center"/>
              <w:rPr>
                <w:b/>
                <w:bCs/>
              </w:rPr>
            </w:pPr>
            <w:r w:rsidRPr="00007B10">
              <w:rPr>
                <w:b/>
                <w:bCs/>
              </w:rPr>
              <w:t>Amount (NRs.)</w:t>
            </w:r>
          </w:p>
        </w:tc>
      </w:tr>
      <w:tr w:rsidR="00B17463" w:rsidRPr="00007B10" w:rsidTr="002771CB">
        <w:trPr>
          <w:trHeight w:val="296"/>
        </w:trPr>
        <w:tc>
          <w:tcPr>
            <w:tcW w:w="1968" w:type="dxa"/>
            <w:noWrap/>
            <w:hideMark/>
          </w:tcPr>
          <w:p w:rsidR="00B17463" w:rsidRPr="002771CB" w:rsidRDefault="00B17463" w:rsidP="00B17463">
            <w:pPr>
              <w:spacing w:line="360" w:lineRule="auto"/>
              <w:jc w:val="center"/>
            </w:pPr>
            <w:r w:rsidRPr="002771CB">
              <w:t>1</w:t>
            </w:r>
          </w:p>
        </w:tc>
        <w:tc>
          <w:tcPr>
            <w:tcW w:w="1691" w:type="dxa"/>
            <w:noWrap/>
            <w:hideMark/>
          </w:tcPr>
          <w:p w:rsidR="00B17463" w:rsidRPr="002771CB" w:rsidRDefault="00B17463" w:rsidP="00B17463">
            <w:pPr>
              <w:spacing w:line="360" w:lineRule="auto"/>
              <w:jc w:val="center"/>
            </w:pPr>
            <w:r w:rsidRPr="002771CB">
              <w:t>Aggregate</w:t>
            </w:r>
          </w:p>
        </w:tc>
        <w:tc>
          <w:tcPr>
            <w:tcW w:w="1593" w:type="dxa"/>
            <w:noWrap/>
            <w:hideMark/>
          </w:tcPr>
          <w:p w:rsidR="00B17463" w:rsidRPr="002771CB" w:rsidRDefault="00B17463" w:rsidP="00B17463">
            <w:pPr>
              <w:spacing w:line="360" w:lineRule="auto"/>
              <w:jc w:val="center"/>
            </w:pPr>
            <w:r w:rsidRPr="002771CB">
              <w:t>ton</w:t>
            </w:r>
          </w:p>
        </w:tc>
        <w:tc>
          <w:tcPr>
            <w:tcW w:w="1854" w:type="dxa"/>
            <w:noWrap/>
            <w:hideMark/>
          </w:tcPr>
          <w:p w:rsidR="00B17463" w:rsidRPr="002771CB" w:rsidRDefault="00B17463" w:rsidP="00B17463">
            <w:pPr>
              <w:spacing w:line="360" w:lineRule="auto"/>
              <w:jc w:val="center"/>
            </w:pPr>
            <w:r w:rsidRPr="002771CB">
              <w:t>90.18%</w:t>
            </w:r>
          </w:p>
        </w:tc>
        <w:tc>
          <w:tcPr>
            <w:tcW w:w="1169" w:type="dxa"/>
            <w:noWrap/>
            <w:hideMark/>
          </w:tcPr>
          <w:p w:rsidR="00B17463" w:rsidRPr="002771CB" w:rsidRDefault="00B17463" w:rsidP="00B17463">
            <w:pPr>
              <w:spacing w:line="360" w:lineRule="auto"/>
              <w:jc w:val="center"/>
            </w:pPr>
            <w:r w:rsidRPr="002771CB">
              <w:t>2.155</w:t>
            </w:r>
          </w:p>
        </w:tc>
        <w:tc>
          <w:tcPr>
            <w:tcW w:w="1916" w:type="dxa"/>
            <w:noWrap/>
            <w:hideMark/>
          </w:tcPr>
          <w:p w:rsidR="00B17463" w:rsidRPr="00806875" w:rsidRDefault="00B17463" w:rsidP="00B17463">
            <w:pPr>
              <w:jc w:val="right"/>
            </w:pPr>
            <w:r w:rsidRPr="00806875">
              <w:t xml:space="preserve"> 716.48 </w:t>
            </w:r>
          </w:p>
        </w:tc>
        <w:tc>
          <w:tcPr>
            <w:tcW w:w="2759" w:type="dxa"/>
            <w:noWrap/>
            <w:hideMark/>
          </w:tcPr>
          <w:p w:rsidR="00B17463" w:rsidRPr="009C09AD" w:rsidRDefault="00B17463" w:rsidP="00B17463">
            <w:pPr>
              <w:jc w:val="right"/>
            </w:pPr>
            <w:r w:rsidRPr="009C09AD">
              <w:t xml:space="preserve"> 1,544.29 </w:t>
            </w:r>
          </w:p>
        </w:tc>
      </w:tr>
      <w:tr w:rsidR="00B17463" w:rsidRPr="00007B10" w:rsidTr="002771CB">
        <w:trPr>
          <w:trHeight w:val="233"/>
        </w:trPr>
        <w:tc>
          <w:tcPr>
            <w:tcW w:w="1968" w:type="dxa"/>
            <w:noWrap/>
            <w:hideMark/>
          </w:tcPr>
          <w:p w:rsidR="00B17463" w:rsidRPr="002771CB" w:rsidRDefault="00B17463" w:rsidP="00B17463">
            <w:pPr>
              <w:spacing w:line="360" w:lineRule="auto"/>
              <w:jc w:val="center"/>
            </w:pPr>
            <w:r w:rsidRPr="002771CB">
              <w:t>2</w:t>
            </w:r>
          </w:p>
        </w:tc>
        <w:tc>
          <w:tcPr>
            <w:tcW w:w="1691" w:type="dxa"/>
            <w:noWrap/>
            <w:hideMark/>
          </w:tcPr>
          <w:p w:rsidR="00B17463" w:rsidRPr="002771CB" w:rsidRDefault="00B17463" w:rsidP="00B17463">
            <w:pPr>
              <w:spacing w:line="360" w:lineRule="auto"/>
              <w:jc w:val="center"/>
            </w:pPr>
            <w:r w:rsidRPr="002771CB">
              <w:t>Bitumen</w:t>
            </w:r>
          </w:p>
        </w:tc>
        <w:tc>
          <w:tcPr>
            <w:tcW w:w="1593" w:type="dxa"/>
            <w:noWrap/>
            <w:hideMark/>
          </w:tcPr>
          <w:p w:rsidR="00B17463" w:rsidRPr="002771CB" w:rsidRDefault="00B17463" w:rsidP="00B17463">
            <w:pPr>
              <w:spacing w:line="360" w:lineRule="auto"/>
              <w:jc w:val="center"/>
            </w:pPr>
            <w:r w:rsidRPr="002771CB">
              <w:t>ton</w:t>
            </w:r>
          </w:p>
        </w:tc>
        <w:tc>
          <w:tcPr>
            <w:tcW w:w="1854" w:type="dxa"/>
            <w:noWrap/>
            <w:hideMark/>
          </w:tcPr>
          <w:p w:rsidR="00B17463" w:rsidRPr="002771CB" w:rsidRDefault="00B17463" w:rsidP="00B17463">
            <w:pPr>
              <w:spacing w:line="360" w:lineRule="auto"/>
              <w:jc w:val="center"/>
            </w:pPr>
            <w:r w:rsidRPr="002771CB">
              <w:t>5.07%</w:t>
            </w:r>
          </w:p>
        </w:tc>
        <w:tc>
          <w:tcPr>
            <w:tcW w:w="1169" w:type="dxa"/>
            <w:noWrap/>
            <w:hideMark/>
          </w:tcPr>
          <w:p w:rsidR="00B17463" w:rsidRPr="002771CB" w:rsidRDefault="00B17463" w:rsidP="00B17463">
            <w:pPr>
              <w:spacing w:line="360" w:lineRule="auto"/>
              <w:jc w:val="center"/>
            </w:pPr>
            <w:r w:rsidRPr="002771CB">
              <w:t>0.121</w:t>
            </w:r>
          </w:p>
        </w:tc>
        <w:tc>
          <w:tcPr>
            <w:tcW w:w="1916" w:type="dxa"/>
            <w:noWrap/>
            <w:hideMark/>
          </w:tcPr>
          <w:p w:rsidR="00B17463" w:rsidRDefault="00B17463" w:rsidP="00B17463">
            <w:pPr>
              <w:jc w:val="right"/>
            </w:pPr>
            <w:r w:rsidRPr="00806875">
              <w:t xml:space="preserve"> 81,000.00 </w:t>
            </w:r>
          </w:p>
        </w:tc>
        <w:tc>
          <w:tcPr>
            <w:tcW w:w="2759" w:type="dxa"/>
            <w:noWrap/>
            <w:hideMark/>
          </w:tcPr>
          <w:p w:rsidR="00B17463" w:rsidRPr="009C09AD" w:rsidRDefault="00B17463" w:rsidP="00B17463">
            <w:pPr>
              <w:jc w:val="right"/>
            </w:pPr>
            <w:r w:rsidRPr="009C09AD">
              <w:t xml:space="preserve"> 9,815.01 </w:t>
            </w:r>
          </w:p>
        </w:tc>
      </w:tr>
      <w:tr w:rsidR="00B17463" w:rsidRPr="00007B10" w:rsidTr="002771CB">
        <w:trPr>
          <w:trHeight w:val="161"/>
        </w:trPr>
        <w:tc>
          <w:tcPr>
            <w:tcW w:w="1968" w:type="dxa"/>
            <w:noWrap/>
            <w:hideMark/>
          </w:tcPr>
          <w:p w:rsidR="00B17463" w:rsidRPr="002771CB" w:rsidRDefault="00B17463" w:rsidP="00B17463">
            <w:pPr>
              <w:spacing w:line="360" w:lineRule="auto"/>
              <w:jc w:val="center"/>
            </w:pPr>
            <w:r w:rsidRPr="002771CB">
              <w:t>3</w:t>
            </w:r>
          </w:p>
        </w:tc>
        <w:tc>
          <w:tcPr>
            <w:tcW w:w="1691" w:type="dxa"/>
            <w:noWrap/>
            <w:hideMark/>
          </w:tcPr>
          <w:p w:rsidR="00B17463" w:rsidRPr="002771CB" w:rsidRDefault="00B17463" w:rsidP="00B17463">
            <w:pPr>
              <w:spacing w:line="360" w:lineRule="auto"/>
              <w:jc w:val="center"/>
            </w:pPr>
            <w:r w:rsidRPr="002771CB">
              <w:t>Glass</w:t>
            </w:r>
          </w:p>
        </w:tc>
        <w:tc>
          <w:tcPr>
            <w:tcW w:w="1593" w:type="dxa"/>
            <w:noWrap/>
            <w:hideMark/>
          </w:tcPr>
          <w:p w:rsidR="00B17463" w:rsidRPr="002771CB" w:rsidRDefault="00B17463" w:rsidP="00B17463">
            <w:pPr>
              <w:spacing w:line="360" w:lineRule="auto"/>
              <w:jc w:val="center"/>
            </w:pPr>
            <w:r w:rsidRPr="002771CB">
              <w:t>ton</w:t>
            </w:r>
          </w:p>
        </w:tc>
        <w:tc>
          <w:tcPr>
            <w:tcW w:w="1854" w:type="dxa"/>
            <w:noWrap/>
            <w:hideMark/>
          </w:tcPr>
          <w:p w:rsidR="00B17463" w:rsidRPr="002771CB" w:rsidRDefault="00B17463" w:rsidP="00B17463">
            <w:pPr>
              <w:spacing w:line="360" w:lineRule="auto"/>
              <w:jc w:val="center"/>
            </w:pPr>
            <w:r w:rsidRPr="002771CB">
              <w:t>4.75%</w:t>
            </w:r>
          </w:p>
        </w:tc>
        <w:tc>
          <w:tcPr>
            <w:tcW w:w="1169" w:type="dxa"/>
            <w:noWrap/>
            <w:hideMark/>
          </w:tcPr>
          <w:p w:rsidR="00B17463" w:rsidRPr="002771CB" w:rsidRDefault="00B17463" w:rsidP="00B17463">
            <w:pPr>
              <w:spacing w:line="360" w:lineRule="auto"/>
              <w:jc w:val="center"/>
            </w:pPr>
            <w:r w:rsidRPr="002771CB">
              <w:t>0.113</w:t>
            </w:r>
          </w:p>
        </w:tc>
        <w:tc>
          <w:tcPr>
            <w:tcW w:w="1916" w:type="dxa"/>
            <w:noWrap/>
            <w:hideMark/>
          </w:tcPr>
          <w:p w:rsidR="00B17463" w:rsidRPr="002771CB" w:rsidRDefault="00B17463" w:rsidP="00B17463">
            <w:pPr>
              <w:spacing w:line="360" w:lineRule="auto"/>
              <w:jc w:val="right"/>
            </w:pPr>
            <w:r w:rsidRPr="002771CB">
              <w:t>2,000.00</w:t>
            </w:r>
          </w:p>
        </w:tc>
        <w:tc>
          <w:tcPr>
            <w:tcW w:w="2759" w:type="dxa"/>
            <w:noWrap/>
            <w:hideMark/>
          </w:tcPr>
          <w:p w:rsidR="00B17463" w:rsidRDefault="00B17463" w:rsidP="00B17463">
            <w:pPr>
              <w:jc w:val="right"/>
            </w:pPr>
            <w:r w:rsidRPr="009C09AD">
              <w:t xml:space="preserve"> 226.88 </w:t>
            </w:r>
          </w:p>
        </w:tc>
      </w:tr>
      <w:tr w:rsidR="00007B10" w:rsidRPr="00007B10" w:rsidTr="002771CB">
        <w:trPr>
          <w:trHeight w:val="287"/>
        </w:trPr>
        <w:tc>
          <w:tcPr>
            <w:tcW w:w="1968" w:type="dxa"/>
            <w:noWrap/>
            <w:hideMark/>
          </w:tcPr>
          <w:p w:rsidR="00007B10" w:rsidRPr="00007B10" w:rsidRDefault="00007B10" w:rsidP="00007B10">
            <w:pPr>
              <w:spacing w:line="360" w:lineRule="auto"/>
              <w:jc w:val="center"/>
              <w:rPr>
                <w:b/>
                <w:bCs/>
              </w:rPr>
            </w:pPr>
          </w:p>
        </w:tc>
        <w:tc>
          <w:tcPr>
            <w:tcW w:w="6307" w:type="dxa"/>
            <w:gridSpan w:val="4"/>
            <w:noWrap/>
            <w:hideMark/>
          </w:tcPr>
          <w:p w:rsidR="00007B10" w:rsidRPr="00007B10" w:rsidRDefault="00007B10" w:rsidP="00007B10">
            <w:pPr>
              <w:spacing w:line="360" w:lineRule="auto"/>
              <w:jc w:val="center"/>
              <w:rPr>
                <w:b/>
                <w:bCs/>
              </w:rPr>
            </w:pPr>
            <w:r w:rsidRPr="00007B10">
              <w:rPr>
                <w:b/>
                <w:bCs/>
              </w:rPr>
              <w:t>Total</w:t>
            </w:r>
            <w:r w:rsidR="002771CB">
              <w:rPr>
                <w:b/>
                <w:bCs/>
              </w:rPr>
              <w:t xml:space="preserve"> </w:t>
            </w:r>
          </w:p>
        </w:tc>
        <w:tc>
          <w:tcPr>
            <w:tcW w:w="1916" w:type="dxa"/>
            <w:noWrap/>
            <w:hideMark/>
          </w:tcPr>
          <w:p w:rsidR="00007B10" w:rsidRPr="00007B10" w:rsidRDefault="00007B10" w:rsidP="00007B10">
            <w:pPr>
              <w:spacing w:line="360" w:lineRule="auto"/>
              <w:jc w:val="center"/>
              <w:rPr>
                <w:b/>
                <w:bCs/>
              </w:rPr>
            </w:pPr>
          </w:p>
        </w:tc>
        <w:tc>
          <w:tcPr>
            <w:tcW w:w="2759" w:type="dxa"/>
            <w:noWrap/>
            <w:hideMark/>
          </w:tcPr>
          <w:p w:rsidR="00007B10" w:rsidRPr="00007B10" w:rsidRDefault="00B17463" w:rsidP="00007B10">
            <w:pPr>
              <w:spacing w:line="360" w:lineRule="auto"/>
              <w:jc w:val="center"/>
              <w:rPr>
                <w:b/>
                <w:bCs/>
              </w:rPr>
            </w:pPr>
            <w:r>
              <w:rPr>
                <w:b/>
                <w:bCs/>
              </w:rPr>
              <w:t>11,586.19</w:t>
            </w:r>
          </w:p>
        </w:tc>
      </w:tr>
    </w:tbl>
    <w:p w:rsidR="001F4A8B" w:rsidRDefault="001F4A8B" w:rsidP="00D43A7F">
      <w:pPr>
        <w:pStyle w:val="Listoftable"/>
        <w:jc w:val="left"/>
      </w:pPr>
    </w:p>
    <w:p w:rsidR="00007B10" w:rsidRDefault="00007B10" w:rsidP="001F4A8B">
      <w:pPr>
        <w:pStyle w:val="Listoftable"/>
        <w:spacing w:after="0"/>
      </w:pPr>
      <w:bookmarkStart w:id="129" w:name="_Toc24528885"/>
      <w:r>
        <w:lastRenderedPageBreak/>
        <w:t>T</w:t>
      </w:r>
      <w:r w:rsidR="00312BED">
        <w:t>able 4.15: Cost Estimate of AC Mix with 10% G</w:t>
      </w:r>
      <w:r>
        <w:t>lass</w:t>
      </w:r>
      <w:bookmarkEnd w:id="129"/>
    </w:p>
    <w:tbl>
      <w:tblPr>
        <w:tblStyle w:val="TableGrid"/>
        <w:tblW w:w="0" w:type="auto"/>
        <w:tblLook w:val="04A0" w:firstRow="1" w:lastRow="0" w:firstColumn="1" w:lastColumn="0" w:noHBand="0" w:noVBand="1"/>
      </w:tblPr>
      <w:tblGrid>
        <w:gridCol w:w="2460"/>
        <w:gridCol w:w="1320"/>
        <w:gridCol w:w="1320"/>
        <w:gridCol w:w="1580"/>
        <w:gridCol w:w="1137"/>
        <w:gridCol w:w="1824"/>
        <w:gridCol w:w="2305"/>
      </w:tblGrid>
      <w:tr w:rsidR="00007B10" w:rsidRPr="00007B10" w:rsidTr="00511183">
        <w:trPr>
          <w:trHeight w:val="624"/>
        </w:trPr>
        <w:tc>
          <w:tcPr>
            <w:tcW w:w="2460" w:type="dxa"/>
            <w:hideMark/>
          </w:tcPr>
          <w:p w:rsidR="00007B10" w:rsidRPr="00007B10" w:rsidRDefault="00007B10" w:rsidP="00007B10">
            <w:pPr>
              <w:tabs>
                <w:tab w:val="left" w:pos="3715"/>
              </w:tabs>
              <w:jc w:val="center"/>
              <w:rPr>
                <w:b/>
                <w:bCs/>
              </w:rPr>
            </w:pPr>
            <w:r w:rsidRPr="00007B10">
              <w:rPr>
                <w:b/>
                <w:bCs/>
              </w:rPr>
              <w:t>Bulk Density with 10% glass</w:t>
            </w:r>
          </w:p>
        </w:tc>
        <w:tc>
          <w:tcPr>
            <w:tcW w:w="1320" w:type="dxa"/>
            <w:noWrap/>
            <w:hideMark/>
          </w:tcPr>
          <w:p w:rsidR="00007B10" w:rsidRPr="00007B10" w:rsidRDefault="00007B10" w:rsidP="00007B10">
            <w:pPr>
              <w:tabs>
                <w:tab w:val="left" w:pos="3715"/>
              </w:tabs>
              <w:jc w:val="center"/>
              <w:rPr>
                <w:b/>
                <w:bCs/>
              </w:rPr>
            </w:pPr>
            <w:r w:rsidRPr="00007B10">
              <w:rPr>
                <w:b/>
                <w:bCs/>
              </w:rPr>
              <w:t>2.39</w:t>
            </w:r>
          </w:p>
        </w:tc>
        <w:tc>
          <w:tcPr>
            <w:tcW w:w="1320" w:type="dxa"/>
            <w:noWrap/>
            <w:hideMark/>
          </w:tcPr>
          <w:p w:rsidR="00007B10" w:rsidRPr="00007B10" w:rsidRDefault="00007B10" w:rsidP="00007B10">
            <w:pPr>
              <w:tabs>
                <w:tab w:val="left" w:pos="3715"/>
              </w:tabs>
              <w:jc w:val="center"/>
              <w:rPr>
                <w:b/>
                <w:bCs/>
              </w:rPr>
            </w:pPr>
            <w:r w:rsidRPr="00007B10">
              <w:rPr>
                <w:b/>
                <w:bCs/>
              </w:rPr>
              <w:t>ton/cu m</w:t>
            </w:r>
          </w:p>
        </w:tc>
        <w:tc>
          <w:tcPr>
            <w:tcW w:w="1580" w:type="dxa"/>
            <w:vMerge w:val="restart"/>
            <w:noWrap/>
            <w:hideMark/>
          </w:tcPr>
          <w:p w:rsidR="00007B10" w:rsidRPr="00007B10" w:rsidRDefault="00007B10" w:rsidP="00007B10">
            <w:pPr>
              <w:tabs>
                <w:tab w:val="left" w:pos="3715"/>
              </w:tabs>
              <w:jc w:val="center"/>
              <w:rPr>
                <w:b/>
                <w:bCs/>
              </w:rPr>
            </w:pPr>
            <w:r w:rsidRPr="00007B10">
              <w:rPr>
                <w:b/>
                <w:bCs/>
              </w:rPr>
              <w:t>Proportion</w:t>
            </w:r>
          </w:p>
        </w:tc>
        <w:tc>
          <w:tcPr>
            <w:tcW w:w="5266" w:type="dxa"/>
            <w:gridSpan w:val="3"/>
            <w:noWrap/>
            <w:hideMark/>
          </w:tcPr>
          <w:p w:rsidR="00007B10" w:rsidRPr="00007B10" w:rsidRDefault="00007B10" w:rsidP="00007B10">
            <w:pPr>
              <w:tabs>
                <w:tab w:val="left" w:pos="3715"/>
              </w:tabs>
              <w:jc w:val="center"/>
              <w:rPr>
                <w:b/>
                <w:bCs/>
              </w:rPr>
            </w:pPr>
            <w:r w:rsidRPr="00007B10">
              <w:rPr>
                <w:b/>
                <w:bCs/>
              </w:rPr>
              <w:t>With glass (10%)</w:t>
            </w:r>
          </w:p>
        </w:tc>
      </w:tr>
      <w:tr w:rsidR="00007B10" w:rsidRPr="00007B10" w:rsidTr="00511183">
        <w:trPr>
          <w:trHeight w:val="576"/>
        </w:trPr>
        <w:tc>
          <w:tcPr>
            <w:tcW w:w="2460" w:type="dxa"/>
            <w:noWrap/>
            <w:hideMark/>
          </w:tcPr>
          <w:p w:rsidR="00007B10" w:rsidRPr="00007B10" w:rsidRDefault="00007B10" w:rsidP="00007B10">
            <w:pPr>
              <w:tabs>
                <w:tab w:val="left" w:pos="3715"/>
              </w:tabs>
              <w:jc w:val="center"/>
              <w:rPr>
                <w:b/>
                <w:bCs/>
              </w:rPr>
            </w:pPr>
            <w:r w:rsidRPr="00007B10">
              <w:rPr>
                <w:b/>
                <w:bCs/>
              </w:rPr>
              <w:t>S.N</w:t>
            </w:r>
          </w:p>
        </w:tc>
        <w:tc>
          <w:tcPr>
            <w:tcW w:w="1320" w:type="dxa"/>
            <w:noWrap/>
            <w:hideMark/>
          </w:tcPr>
          <w:p w:rsidR="00007B10" w:rsidRPr="00007B10" w:rsidRDefault="00007B10" w:rsidP="00007B10">
            <w:pPr>
              <w:tabs>
                <w:tab w:val="left" w:pos="3715"/>
              </w:tabs>
              <w:jc w:val="center"/>
              <w:rPr>
                <w:b/>
                <w:bCs/>
              </w:rPr>
            </w:pPr>
            <w:r w:rsidRPr="00007B10">
              <w:rPr>
                <w:b/>
                <w:bCs/>
              </w:rPr>
              <w:t>Material</w:t>
            </w:r>
          </w:p>
        </w:tc>
        <w:tc>
          <w:tcPr>
            <w:tcW w:w="1320" w:type="dxa"/>
            <w:noWrap/>
            <w:hideMark/>
          </w:tcPr>
          <w:p w:rsidR="00007B10" w:rsidRPr="00007B10" w:rsidRDefault="00007B10" w:rsidP="00007B10">
            <w:pPr>
              <w:tabs>
                <w:tab w:val="left" w:pos="3715"/>
              </w:tabs>
              <w:jc w:val="center"/>
              <w:rPr>
                <w:b/>
                <w:bCs/>
              </w:rPr>
            </w:pPr>
            <w:r w:rsidRPr="00007B10">
              <w:rPr>
                <w:b/>
                <w:bCs/>
              </w:rPr>
              <w:t>Unit</w:t>
            </w:r>
          </w:p>
        </w:tc>
        <w:tc>
          <w:tcPr>
            <w:tcW w:w="1580" w:type="dxa"/>
            <w:vMerge/>
            <w:hideMark/>
          </w:tcPr>
          <w:p w:rsidR="00007B10" w:rsidRPr="00007B10" w:rsidRDefault="00007B10" w:rsidP="00007B10">
            <w:pPr>
              <w:tabs>
                <w:tab w:val="left" w:pos="3715"/>
              </w:tabs>
              <w:jc w:val="center"/>
              <w:rPr>
                <w:b/>
                <w:bCs/>
              </w:rPr>
            </w:pPr>
          </w:p>
        </w:tc>
        <w:tc>
          <w:tcPr>
            <w:tcW w:w="1137" w:type="dxa"/>
            <w:noWrap/>
            <w:hideMark/>
          </w:tcPr>
          <w:p w:rsidR="00007B10" w:rsidRPr="00007B10" w:rsidRDefault="00007B10" w:rsidP="00007B10">
            <w:pPr>
              <w:tabs>
                <w:tab w:val="left" w:pos="3715"/>
              </w:tabs>
              <w:jc w:val="center"/>
              <w:rPr>
                <w:b/>
                <w:bCs/>
              </w:rPr>
            </w:pPr>
            <w:r w:rsidRPr="00007B10">
              <w:rPr>
                <w:b/>
                <w:bCs/>
              </w:rPr>
              <w:t>Quantity</w:t>
            </w:r>
          </w:p>
        </w:tc>
        <w:tc>
          <w:tcPr>
            <w:tcW w:w="1824" w:type="dxa"/>
            <w:noWrap/>
            <w:hideMark/>
          </w:tcPr>
          <w:p w:rsidR="00007B10" w:rsidRPr="00007B10" w:rsidRDefault="00007B10" w:rsidP="00007B10">
            <w:pPr>
              <w:tabs>
                <w:tab w:val="left" w:pos="3715"/>
              </w:tabs>
              <w:jc w:val="center"/>
              <w:rPr>
                <w:b/>
                <w:bCs/>
              </w:rPr>
            </w:pPr>
            <w:r w:rsidRPr="00007B10">
              <w:rPr>
                <w:b/>
                <w:bCs/>
              </w:rPr>
              <w:t>Rate (NRs.)</w:t>
            </w:r>
          </w:p>
        </w:tc>
        <w:tc>
          <w:tcPr>
            <w:tcW w:w="2305" w:type="dxa"/>
            <w:noWrap/>
            <w:hideMark/>
          </w:tcPr>
          <w:p w:rsidR="00007B10" w:rsidRPr="00007B10" w:rsidRDefault="00007B10" w:rsidP="00007B10">
            <w:pPr>
              <w:tabs>
                <w:tab w:val="left" w:pos="3715"/>
              </w:tabs>
              <w:jc w:val="center"/>
              <w:rPr>
                <w:b/>
                <w:bCs/>
              </w:rPr>
            </w:pPr>
            <w:r w:rsidRPr="00007B10">
              <w:rPr>
                <w:b/>
                <w:bCs/>
              </w:rPr>
              <w:t>Amount (NRs.)</w:t>
            </w:r>
          </w:p>
        </w:tc>
      </w:tr>
      <w:tr w:rsidR="00B17463" w:rsidRPr="00007B10" w:rsidTr="00511183">
        <w:trPr>
          <w:trHeight w:val="576"/>
        </w:trPr>
        <w:tc>
          <w:tcPr>
            <w:tcW w:w="2460" w:type="dxa"/>
            <w:noWrap/>
            <w:hideMark/>
          </w:tcPr>
          <w:p w:rsidR="00B17463" w:rsidRPr="00007B10" w:rsidRDefault="00B17463" w:rsidP="00B17463">
            <w:pPr>
              <w:tabs>
                <w:tab w:val="left" w:pos="3715"/>
              </w:tabs>
              <w:jc w:val="center"/>
            </w:pPr>
            <w:r w:rsidRPr="00007B10">
              <w:t>1</w:t>
            </w:r>
          </w:p>
        </w:tc>
        <w:tc>
          <w:tcPr>
            <w:tcW w:w="1320" w:type="dxa"/>
            <w:noWrap/>
            <w:hideMark/>
          </w:tcPr>
          <w:p w:rsidR="00B17463" w:rsidRPr="00007B10" w:rsidRDefault="00B17463" w:rsidP="00B17463">
            <w:pPr>
              <w:tabs>
                <w:tab w:val="left" w:pos="3715"/>
              </w:tabs>
              <w:jc w:val="center"/>
            </w:pPr>
            <w:r w:rsidRPr="00007B10">
              <w:t>Aggregate</w:t>
            </w:r>
          </w:p>
        </w:tc>
        <w:tc>
          <w:tcPr>
            <w:tcW w:w="1320" w:type="dxa"/>
            <w:noWrap/>
            <w:hideMark/>
          </w:tcPr>
          <w:p w:rsidR="00B17463" w:rsidRPr="00007B10" w:rsidRDefault="00B17463" w:rsidP="00B17463">
            <w:pPr>
              <w:tabs>
                <w:tab w:val="left" w:pos="3715"/>
              </w:tabs>
              <w:jc w:val="center"/>
            </w:pPr>
            <w:r w:rsidRPr="00007B10">
              <w:t>ton</w:t>
            </w:r>
          </w:p>
        </w:tc>
        <w:tc>
          <w:tcPr>
            <w:tcW w:w="1580" w:type="dxa"/>
            <w:noWrap/>
            <w:hideMark/>
          </w:tcPr>
          <w:p w:rsidR="00B17463" w:rsidRPr="00007B10" w:rsidRDefault="00B17463" w:rsidP="00B17463">
            <w:pPr>
              <w:tabs>
                <w:tab w:val="left" w:pos="3715"/>
              </w:tabs>
              <w:jc w:val="center"/>
            </w:pPr>
            <w:r w:rsidRPr="00007B10">
              <w:t>85.74%</w:t>
            </w:r>
          </w:p>
        </w:tc>
        <w:tc>
          <w:tcPr>
            <w:tcW w:w="1137" w:type="dxa"/>
            <w:noWrap/>
            <w:hideMark/>
          </w:tcPr>
          <w:p w:rsidR="00B17463" w:rsidRPr="00007B10" w:rsidRDefault="00B17463" w:rsidP="00B17463">
            <w:pPr>
              <w:tabs>
                <w:tab w:val="left" w:pos="3715"/>
              </w:tabs>
              <w:jc w:val="center"/>
            </w:pPr>
            <w:r w:rsidRPr="00007B10">
              <w:t>2.049</w:t>
            </w:r>
          </w:p>
        </w:tc>
        <w:tc>
          <w:tcPr>
            <w:tcW w:w="1824" w:type="dxa"/>
            <w:noWrap/>
            <w:hideMark/>
          </w:tcPr>
          <w:p w:rsidR="00B17463" w:rsidRPr="00AB0CC7" w:rsidRDefault="00B17463" w:rsidP="00B17463">
            <w:pPr>
              <w:jc w:val="right"/>
            </w:pPr>
            <w:r w:rsidRPr="00AB0CC7">
              <w:t xml:space="preserve"> 716.48 </w:t>
            </w:r>
          </w:p>
        </w:tc>
        <w:tc>
          <w:tcPr>
            <w:tcW w:w="2305" w:type="dxa"/>
            <w:noWrap/>
            <w:hideMark/>
          </w:tcPr>
          <w:p w:rsidR="00B17463" w:rsidRPr="000B53E5" w:rsidRDefault="00B17463" w:rsidP="00B17463">
            <w:pPr>
              <w:jc w:val="right"/>
            </w:pPr>
            <w:r w:rsidRPr="000B53E5">
              <w:t xml:space="preserve"> 1,468.25 </w:t>
            </w:r>
          </w:p>
        </w:tc>
      </w:tr>
      <w:tr w:rsidR="00B17463" w:rsidRPr="00007B10" w:rsidTr="00511183">
        <w:trPr>
          <w:trHeight w:val="576"/>
        </w:trPr>
        <w:tc>
          <w:tcPr>
            <w:tcW w:w="2460" w:type="dxa"/>
            <w:noWrap/>
            <w:hideMark/>
          </w:tcPr>
          <w:p w:rsidR="00B17463" w:rsidRPr="00007B10" w:rsidRDefault="00B17463" w:rsidP="00B17463">
            <w:pPr>
              <w:tabs>
                <w:tab w:val="left" w:pos="3715"/>
              </w:tabs>
              <w:jc w:val="center"/>
            </w:pPr>
            <w:r w:rsidRPr="00007B10">
              <w:t>2</w:t>
            </w:r>
          </w:p>
        </w:tc>
        <w:tc>
          <w:tcPr>
            <w:tcW w:w="1320" w:type="dxa"/>
            <w:noWrap/>
            <w:hideMark/>
          </w:tcPr>
          <w:p w:rsidR="00B17463" w:rsidRPr="00007B10" w:rsidRDefault="00B17463" w:rsidP="00B17463">
            <w:pPr>
              <w:tabs>
                <w:tab w:val="left" w:pos="3715"/>
              </w:tabs>
              <w:jc w:val="center"/>
            </w:pPr>
            <w:r w:rsidRPr="00007B10">
              <w:t>Bitumen</w:t>
            </w:r>
          </w:p>
        </w:tc>
        <w:tc>
          <w:tcPr>
            <w:tcW w:w="1320" w:type="dxa"/>
            <w:noWrap/>
            <w:hideMark/>
          </w:tcPr>
          <w:p w:rsidR="00B17463" w:rsidRPr="00007B10" w:rsidRDefault="00B17463" w:rsidP="00B17463">
            <w:pPr>
              <w:tabs>
                <w:tab w:val="left" w:pos="3715"/>
              </w:tabs>
              <w:jc w:val="center"/>
            </w:pPr>
            <w:r w:rsidRPr="00007B10">
              <w:t>ton</w:t>
            </w:r>
          </w:p>
        </w:tc>
        <w:tc>
          <w:tcPr>
            <w:tcW w:w="1580" w:type="dxa"/>
            <w:noWrap/>
            <w:hideMark/>
          </w:tcPr>
          <w:p w:rsidR="00B17463" w:rsidRPr="00007B10" w:rsidRDefault="00B17463" w:rsidP="00B17463">
            <w:pPr>
              <w:tabs>
                <w:tab w:val="left" w:pos="3715"/>
              </w:tabs>
              <w:jc w:val="center"/>
            </w:pPr>
            <w:r w:rsidRPr="00007B10">
              <w:t>4.73%</w:t>
            </w:r>
          </w:p>
        </w:tc>
        <w:tc>
          <w:tcPr>
            <w:tcW w:w="1137" w:type="dxa"/>
            <w:noWrap/>
            <w:hideMark/>
          </w:tcPr>
          <w:p w:rsidR="00B17463" w:rsidRPr="00007B10" w:rsidRDefault="00B17463" w:rsidP="00B17463">
            <w:pPr>
              <w:tabs>
                <w:tab w:val="left" w:pos="3715"/>
              </w:tabs>
              <w:jc w:val="center"/>
            </w:pPr>
            <w:r w:rsidRPr="00007B10">
              <w:t>0.113</w:t>
            </w:r>
          </w:p>
        </w:tc>
        <w:tc>
          <w:tcPr>
            <w:tcW w:w="1824" w:type="dxa"/>
            <w:noWrap/>
            <w:hideMark/>
          </w:tcPr>
          <w:p w:rsidR="00B17463" w:rsidRDefault="00B17463" w:rsidP="00B17463">
            <w:pPr>
              <w:jc w:val="right"/>
            </w:pPr>
            <w:r w:rsidRPr="00AB0CC7">
              <w:t xml:space="preserve"> 81,000.00 </w:t>
            </w:r>
          </w:p>
        </w:tc>
        <w:tc>
          <w:tcPr>
            <w:tcW w:w="2305" w:type="dxa"/>
            <w:noWrap/>
            <w:hideMark/>
          </w:tcPr>
          <w:p w:rsidR="00B17463" w:rsidRPr="000B53E5" w:rsidRDefault="00B17463" w:rsidP="00B17463">
            <w:pPr>
              <w:jc w:val="right"/>
            </w:pPr>
            <w:r w:rsidRPr="000B53E5">
              <w:t xml:space="preserve"> 9,156.81 </w:t>
            </w:r>
          </w:p>
        </w:tc>
      </w:tr>
      <w:tr w:rsidR="00B17463" w:rsidRPr="00007B10" w:rsidTr="00511183">
        <w:trPr>
          <w:trHeight w:val="576"/>
        </w:trPr>
        <w:tc>
          <w:tcPr>
            <w:tcW w:w="2460" w:type="dxa"/>
            <w:noWrap/>
            <w:hideMark/>
          </w:tcPr>
          <w:p w:rsidR="00B17463" w:rsidRPr="00007B10" w:rsidRDefault="00B17463" w:rsidP="00B17463">
            <w:pPr>
              <w:tabs>
                <w:tab w:val="left" w:pos="3715"/>
              </w:tabs>
              <w:jc w:val="center"/>
            </w:pPr>
            <w:r w:rsidRPr="00007B10">
              <w:t>3</w:t>
            </w:r>
          </w:p>
        </w:tc>
        <w:tc>
          <w:tcPr>
            <w:tcW w:w="1320" w:type="dxa"/>
            <w:noWrap/>
            <w:hideMark/>
          </w:tcPr>
          <w:p w:rsidR="00B17463" w:rsidRPr="00007B10" w:rsidRDefault="00B17463" w:rsidP="00B17463">
            <w:pPr>
              <w:tabs>
                <w:tab w:val="left" w:pos="3715"/>
              </w:tabs>
              <w:jc w:val="center"/>
            </w:pPr>
            <w:r w:rsidRPr="00007B10">
              <w:t>Glass</w:t>
            </w:r>
          </w:p>
        </w:tc>
        <w:tc>
          <w:tcPr>
            <w:tcW w:w="1320" w:type="dxa"/>
            <w:noWrap/>
            <w:hideMark/>
          </w:tcPr>
          <w:p w:rsidR="00B17463" w:rsidRPr="00007B10" w:rsidRDefault="00B17463" w:rsidP="00B17463">
            <w:pPr>
              <w:tabs>
                <w:tab w:val="left" w:pos="3715"/>
              </w:tabs>
              <w:jc w:val="center"/>
            </w:pPr>
            <w:r w:rsidRPr="00007B10">
              <w:t>ton</w:t>
            </w:r>
          </w:p>
        </w:tc>
        <w:tc>
          <w:tcPr>
            <w:tcW w:w="1580" w:type="dxa"/>
            <w:noWrap/>
            <w:hideMark/>
          </w:tcPr>
          <w:p w:rsidR="00B17463" w:rsidRPr="00007B10" w:rsidRDefault="00B17463" w:rsidP="00B17463">
            <w:pPr>
              <w:tabs>
                <w:tab w:val="left" w:pos="3715"/>
              </w:tabs>
              <w:jc w:val="center"/>
            </w:pPr>
            <w:r w:rsidRPr="00007B10">
              <w:t>9.53%</w:t>
            </w:r>
          </w:p>
        </w:tc>
        <w:tc>
          <w:tcPr>
            <w:tcW w:w="1137" w:type="dxa"/>
            <w:noWrap/>
            <w:hideMark/>
          </w:tcPr>
          <w:p w:rsidR="00B17463" w:rsidRPr="00007B10" w:rsidRDefault="00B17463" w:rsidP="00B17463">
            <w:pPr>
              <w:tabs>
                <w:tab w:val="left" w:pos="3715"/>
              </w:tabs>
              <w:jc w:val="center"/>
            </w:pPr>
            <w:r w:rsidRPr="00007B10">
              <w:t>0.228</w:t>
            </w:r>
          </w:p>
        </w:tc>
        <w:tc>
          <w:tcPr>
            <w:tcW w:w="1824" w:type="dxa"/>
            <w:noWrap/>
            <w:hideMark/>
          </w:tcPr>
          <w:p w:rsidR="00B17463" w:rsidRPr="00007B10" w:rsidRDefault="00B17463" w:rsidP="00B17463">
            <w:pPr>
              <w:tabs>
                <w:tab w:val="left" w:pos="3715"/>
              </w:tabs>
              <w:jc w:val="center"/>
            </w:pPr>
            <w:r w:rsidRPr="00007B10">
              <w:t xml:space="preserve">            2,000.00 </w:t>
            </w:r>
          </w:p>
        </w:tc>
        <w:tc>
          <w:tcPr>
            <w:tcW w:w="2305" w:type="dxa"/>
            <w:noWrap/>
            <w:hideMark/>
          </w:tcPr>
          <w:p w:rsidR="00B17463" w:rsidRDefault="00B17463" w:rsidP="00B17463">
            <w:pPr>
              <w:jc w:val="right"/>
            </w:pPr>
            <w:r w:rsidRPr="000B53E5">
              <w:t xml:space="preserve"> 455.39 </w:t>
            </w:r>
          </w:p>
        </w:tc>
      </w:tr>
      <w:tr w:rsidR="00007B10" w:rsidRPr="00007B10" w:rsidTr="00511183">
        <w:trPr>
          <w:trHeight w:val="395"/>
        </w:trPr>
        <w:tc>
          <w:tcPr>
            <w:tcW w:w="2460" w:type="dxa"/>
            <w:noWrap/>
            <w:hideMark/>
          </w:tcPr>
          <w:p w:rsidR="00007B10" w:rsidRPr="00007B10" w:rsidRDefault="00007B10" w:rsidP="00007B10">
            <w:pPr>
              <w:tabs>
                <w:tab w:val="left" w:pos="3715"/>
              </w:tabs>
              <w:jc w:val="center"/>
              <w:rPr>
                <w:b/>
                <w:bCs/>
              </w:rPr>
            </w:pPr>
            <w:r w:rsidRPr="00007B10">
              <w:rPr>
                <w:b/>
                <w:bCs/>
              </w:rPr>
              <w:t> </w:t>
            </w:r>
          </w:p>
        </w:tc>
        <w:tc>
          <w:tcPr>
            <w:tcW w:w="5357" w:type="dxa"/>
            <w:gridSpan w:val="4"/>
            <w:noWrap/>
            <w:hideMark/>
          </w:tcPr>
          <w:p w:rsidR="00007B10" w:rsidRPr="00007B10" w:rsidRDefault="00007B10" w:rsidP="00007B10">
            <w:pPr>
              <w:tabs>
                <w:tab w:val="left" w:pos="3715"/>
              </w:tabs>
              <w:jc w:val="center"/>
              <w:rPr>
                <w:b/>
                <w:bCs/>
              </w:rPr>
            </w:pPr>
            <w:r w:rsidRPr="00007B10">
              <w:rPr>
                <w:b/>
                <w:bCs/>
              </w:rPr>
              <w:t>Total</w:t>
            </w:r>
          </w:p>
        </w:tc>
        <w:tc>
          <w:tcPr>
            <w:tcW w:w="1824" w:type="dxa"/>
            <w:noWrap/>
            <w:hideMark/>
          </w:tcPr>
          <w:p w:rsidR="00007B10" w:rsidRPr="00007B10" w:rsidRDefault="00007B10" w:rsidP="00007B10">
            <w:pPr>
              <w:tabs>
                <w:tab w:val="left" w:pos="3715"/>
              </w:tabs>
              <w:jc w:val="center"/>
              <w:rPr>
                <w:b/>
                <w:bCs/>
              </w:rPr>
            </w:pPr>
            <w:r w:rsidRPr="00007B10">
              <w:rPr>
                <w:b/>
                <w:bCs/>
              </w:rPr>
              <w:t> </w:t>
            </w:r>
          </w:p>
        </w:tc>
        <w:tc>
          <w:tcPr>
            <w:tcW w:w="2305" w:type="dxa"/>
            <w:noWrap/>
            <w:hideMark/>
          </w:tcPr>
          <w:p w:rsidR="00007B10" w:rsidRPr="00007B10" w:rsidRDefault="00B17463" w:rsidP="00B17463">
            <w:pPr>
              <w:tabs>
                <w:tab w:val="left" w:pos="3715"/>
              </w:tabs>
              <w:jc w:val="center"/>
              <w:rPr>
                <w:b/>
                <w:bCs/>
              </w:rPr>
            </w:pPr>
            <w:r>
              <w:rPr>
                <w:b/>
                <w:bCs/>
              </w:rPr>
              <w:t>11,080.45</w:t>
            </w:r>
          </w:p>
        </w:tc>
      </w:tr>
    </w:tbl>
    <w:p w:rsidR="00007B10" w:rsidRDefault="00007B10" w:rsidP="00007B10">
      <w:pPr>
        <w:tabs>
          <w:tab w:val="left" w:pos="3715"/>
        </w:tabs>
        <w:jc w:val="center"/>
      </w:pPr>
    </w:p>
    <w:p w:rsidR="00007B10" w:rsidRDefault="00007B10" w:rsidP="001F4A8B">
      <w:pPr>
        <w:pStyle w:val="Listoftable"/>
        <w:spacing w:after="0"/>
      </w:pPr>
      <w:bookmarkStart w:id="130" w:name="_Toc24528886"/>
      <w:r>
        <w:t>Table 4.16: Co</w:t>
      </w:r>
      <w:r w:rsidR="00312BED">
        <w:t>st Estimate of AC Mix with 14% G</w:t>
      </w:r>
      <w:r>
        <w:t>lass</w:t>
      </w:r>
      <w:bookmarkEnd w:id="130"/>
    </w:p>
    <w:tbl>
      <w:tblPr>
        <w:tblStyle w:val="TableGrid"/>
        <w:tblW w:w="0" w:type="auto"/>
        <w:tblLook w:val="04A0" w:firstRow="1" w:lastRow="0" w:firstColumn="1" w:lastColumn="0" w:noHBand="0" w:noVBand="1"/>
      </w:tblPr>
      <w:tblGrid>
        <w:gridCol w:w="2460"/>
        <w:gridCol w:w="1320"/>
        <w:gridCol w:w="1320"/>
        <w:gridCol w:w="1580"/>
        <w:gridCol w:w="1137"/>
        <w:gridCol w:w="1824"/>
        <w:gridCol w:w="2305"/>
      </w:tblGrid>
      <w:tr w:rsidR="00007B10" w:rsidRPr="00007B10" w:rsidTr="00511183">
        <w:trPr>
          <w:trHeight w:val="624"/>
        </w:trPr>
        <w:tc>
          <w:tcPr>
            <w:tcW w:w="2460" w:type="dxa"/>
            <w:hideMark/>
          </w:tcPr>
          <w:p w:rsidR="00007B10" w:rsidRPr="00007B10" w:rsidRDefault="00007B10" w:rsidP="00007B10">
            <w:pPr>
              <w:spacing w:line="360" w:lineRule="auto"/>
              <w:jc w:val="center"/>
              <w:rPr>
                <w:b/>
                <w:bCs/>
              </w:rPr>
            </w:pPr>
            <w:r w:rsidRPr="00007B10">
              <w:rPr>
                <w:b/>
                <w:bCs/>
              </w:rPr>
              <w:t>Bulk Density with 14% glass</w:t>
            </w:r>
          </w:p>
        </w:tc>
        <w:tc>
          <w:tcPr>
            <w:tcW w:w="1320" w:type="dxa"/>
            <w:noWrap/>
            <w:hideMark/>
          </w:tcPr>
          <w:p w:rsidR="00007B10" w:rsidRPr="00007B10" w:rsidRDefault="00007B10" w:rsidP="00007B10">
            <w:pPr>
              <w:spacing w:line="360" w:lineRule="auto"/>
              <w:jc w:val="center"/>
              <w:rPr>
                <w:b/>
                <w:bCs/>
              </w:rPr>
            </w:pPr>
            <w:r w:rsidRPr="00007B10">
              <w:rPr>
                <w:b/>
                <w:bCs/>
              </w:rPr>
              <w:t>2.39</w:t>
            </w:r>
          </w:p>
        </w:tc>
        <w:tc>
          <w:tcPr>
            <w:tcW w:w="1320" w:type="dxa"/>
            <w:noWrap/>
            <w:hideMark/>
          </w:tcPr>
          <w:p w:rsidR="00007B10" w:rsidRPr="00007B10" w:rsidRDefault="00007B10" w:rsidP="00007B10">
            <w:pPr>
              <w:spacing w:line="360" w:lineRule="auto"/>
              <w:jc w:val="center"/>
              <w:rPr>
                <w:b/>
                <w:bCs/>
              </w:rPr>
            </w:pPr>
            <w:r w:rsidRPr="00007B10">
              <w:rPr>
                <w:b/>
                <w:bCs/>
              </w:rPr>
              <w:t>ton/cu m</w:t>
            </w:r>
          </w:p>
        </w:tc>
        <w:tc>
          <w:tcPr>
            <w:tcW w:w="1580" w:type="dxa"/>
            <w:vMerge w:val="restart"/>
            <w:noWrap/>
            <w:hideMark/>
          </w:tcPr>
          <w:p w:rsidR="00007B10" w:rsidRPr="00007B10" w:rsidRDefault="00007B10" w:rsidP="00007B10">
            <w:pPr>
              <w:spacing w:line="360" w:lineRule="auto"/>
              <w:jc w:val="center"/>
              <w:rPr>
                <w:b/>
                <w:bCs/>
              </w:rPr>
            </w:pPr>
            <w:r w:rsidRPr="00007B10">
              <w:rPr>
                <w:b/>
                <w:bCs/>
              </w:rPr>
              <w:t>Proportion</w:t>
            </w:r>
          </w:p>
        </w:tc>
        <w:tc>
          <w:tcPr>
            <w:tcW w:w="5266" w:type="dxa"/>
            <w:gridSpan w:val="3"/>
            <w:noWrap/>
            <w:hideMark/>
          </w:tcPr>
          <w:p w:rsidR="00007B10" w:rsidRPr="00007B10" w:rsidRDefault="00007B10" w:rsidP="00007B10">
            <w:pPr>
              <w:spacing w:line="360" w:lineRule="auto"/>
              <w:jc w:val="center"/>
              <w:rPr>
                <w:b/>
                <w:bCs/>
              </w:rPr>
            </w:pPr>
            <w:r w:rsidRPr="00007B10">
              <w:rPr>
                <w:b/>
                <w:bCs/>
              </w:rPr>
              <w:t>With glass (5%)</w:t>
            </w:r>
          </w:p>
        </w:tc>
      </w:tr>
      <w:tr w:rsidR="00007B10" w:rsidRPr="00007B10" w:rsidTr="00511183">
        <w:trPr>
          <w:trHeight w:val="449"/>
        </w:trPr>
        <w:tc>
          <w:tcPr>
            <w:tcW w:w="2460" w:type="dxa"/>
            <w:noWrap/>
            <w:hideMark/>
          </w:tcPr>
          <w:p w:rsidR="00007B10" w:rsidRPr="00007B10" w:rsidRDefault="00007B10" w:rsidP="00007B10">
            <w:pPr>
              <w:spacing w:line="360" w:lineRule="auto"/>
              <w:jc w:val="center"/>
              <w:rPr>
                <w:b/>
                <w:bCs/>
              </w:rPr>
            </w:pPr>
            <w:r w:rsidRPr="00007B10">
              <w:rPr>
                <w:b/>
                <w:bCs/>
              </w:rPr>
              <w:t>S.N</w:t>
            </w:r>
          </w:p>
        </w:tc>
        <w:tc>
          <w:tcPr>
            <w:tcW w:w="1320" w:type="dxa"/>
            <w:noWrap/>
            <w:hideMark/>
          </w:tcPr>
          <w:p w:rsidR="00007B10" w:rsidRPr="00007B10" w:rsidRDefault="00007B10" w:rsidP="00007B10">
            <w:pPr>
              <w:spacing w:line="360" w:lineRule="auto"/>
              <w:jc w:val="center"/>
              <w:rPr>
                <w:b/>
                <w:bCs/>
              </w:rPr>
            </w:pPr>
            <w:r w:rsidRPr="00007B10">
              <w:rPr>
                <w:b/>
                <w:bCs/>
              </w:rPr>
              <w:t>Material</w:t>
            </w:r>
          </w:p>
        </w:tc>
        <w:tc>
          <w:tcPr>
            <w:tcW w:w="1320" w:type="dxa"/>
            <w:noWrap/>
            <w:hideMark/>
          </w:tcPr>
          <w:p w:rsidR="00007B10" w:rsidRPr="00007B10" w:rsidRDefault="00007B10" w:rsidP="00007B10">
            <w:pPr>
              <w:spacing w:line="360" w:lineRule="auto"/>
              <w:jc w:val="center"/>
              <w:rPr>
                <w:b/>
                <w:bCs/>
              </w:rPr>
            </w:pPr>
            <w:r w:rsidRPr="00007B10">
              <w:rPr>
                <w:b/>
                <w:bCs/>
              </w:rPr>
              <w:t>Unit</w:t>
            </w:r>
          </w:p>
        </w:tc>
        <w:tc>
          <w:tcPr>
            <w:tcW w:w="1580" w:type="dxa"/>
            <w:vMerge/>
            <w:hideMark/>
          </w:tcPr>
          <w:p w:rsidR="00007B10" w:rsidRPr="00007B10" w:rsidRDefault="00007B10" w:rsidP="00007B10">
            <w:pPr>
              <w:spacing w:line="360" w:lineRule="auto"/>
              <w:jc w:val="center"/>
              <w:rPr>
                <w:b/>
                <w:bCs/>
              </w:rPr>
            </w:pPr>
          </w:p>
        </w:tc>
        <w:tc>
          <w:tcPr>
            <w:tcW w:w="1137" w:type="dxa"/>
            <w:noWrap/>
            <w:hideMark/>
          </w:tcPr>
          <w:p w:rsidR="00007B10" w:rsidRPr="00007B10" w:rsidRDefault="00007B10" w:rsidP="00007B10">
            <w:pPr>
              <w:spacing w:line="360" w:lineRule="auto"/>
              <w:jc w:val="center"/>
              <w:rPr>
                <w:b/>
                <w:bCs/>
              </w:rPr>
            </w:pPr>
            <w:r w:rsidRPr="00007B10">
              <w:rPr>
                <w:b/>
                <w:bCs/>
              </w:rPr>
              <w:t>Quantity</w:t>
            </w:r>
          </w:p>
        </w:tc>
        <w:tc>
          <w:tcPr>
            <w:tcW w:w="1824" w:type="dxa"/>
            <w:noWrap/>
            <w:hideMark/>
          </w:tcPr>
          <w:p w:rsidR="00007B10" w:rsidRPr="00007B10" w:rsidRDefault="00007B10" w:rsidP="00007B10">
            <w:pPr>
              <w:spacing w:line="360" w:lineRule="auto"/>
              <w:jc w:val="center"/>
              <w:rPr>
                <w:b/>
                <w:bCs/>
              </w:rPr>
            </w:pPr>
            <w:r w:rsidRPr="00007B10">
              <w:rPr>
                <w:b/>
                <w:bCs/>
              </w:rPr>
              <w:t>Rate (NRs.)</w:t>
            </w:r>
          </w:p>
        </w:tc>
        <w:tc>
          <w:tcPr>
            <w:tcW w:w="2305" w:type="dxa"/>
            <w:noWrap/>
            <w:hideMark/>
          </w:tcPr>
          <w:p w:rsidR="00007B10" w:rsidRPr="00007B10" w:rsidRDefault="00007B10" w:rsidP="00007B10">
            <w:pPr>
              <w:spacing w:line="360" w:lineRule="auto"/>
              <w:jc w:val="center"/>
              <w:rPr>
                <w:b/>
                <w:bCs/>
              </w:rPr>
            </w:pPr>
            <w:r w:rsidRPr="00007B10">
              <w:rPr>
                <w:b/>
                <w:bCs/>
              </w:rPr>
              <w:t>Amount (NRs.)</w:t>
            </w:r>
          </w:p>
        </w:tc>
      </w:tr>
      <w:tr w:rsidR="00B17463" w:rsidRPr="00007B10" w:rsidTr="00511183">
        <w:trPr>
          <w:trHeight w:val="395"/>
        </w:trPr>
        <w:tc>
          <w:tcPr>
            <w:tcW w:w="2460" w:type="dxa"/>
            <w:noWrap/>
            <w:hideMark/>
          </w:tcPr>
          <w:p w:rsidR="00B17463" w:rsidRPr="002771CB" w:rsidRDefault="00B17463" w:rsidP="00B17463">
            <w:pPr>
              <w:spacing w:line="360" w:lineRule="auto"/>
              <w:jc w:val="center"/>
            </w:pPr>
            <w:r w:rsidRPr="002771CB">
              <w:t>1</w:t>
            </w:r>
          </w:p>
        </w:tc>
        <w:tc>
          <w:tcPr>
            <w:tcW w:w="1320" w:type="dxa"/>
            <w:noWrap/>
            <w:hideMark/>
          </w:tcPr>
          <w:p w:rsidR="00B17463" w:rsidRPr="002771CB" w:rsidRDefault="00B17463" w:rsidP="00B17463">
            <w:pPr>
              <w:spacing w:line="360" w:lineRule="auto"/>
              <w:jc w:val="center"/>
            </w:pPr>
            <w:r w:rsidRPr="002771CB">
              <w:t>Aggregate</w:t>
            </w:r>
          </w:p>
        </w:tc>
        <w:tc>
          <w:tcPr>
            <w:tcW w:w="1320" w:type="dxa"/>
            <w:noWrap/>
            <w:hideMark/>
          </w:tcPr>
          <w:p w:rsidR="00B17463" w:rsidRPr="002771CB" w:rsidRDefault="00B17463" w:rsidP="00B17463">
            <w:pPr>
              <w:spacing w:line="360" w:lineRule="auto"/>
              <w:jc w:val="center"/>
            </w:pPr>
            <w:r w:rsidRPr="002771CB">
              <w:t>ton</w:t>
            </w:r>
          </w:p>
        </w:tc>
        <w:tc>
          <w:tcPr>
            <w:tcW w:w="1580" w:type="dxa"/>
            <w:noWrap/>
            <w:hideMark/>
          </w:tcPr>
          <w:p w:rsidR="00B17463" w:rsidRPr="002771CB" w:rsidRDefault="00B17463" w:rsidP="00B17463">
            <w:pPr>
              <w:spacing w:line="360" w:lineRule="auto"/>
              <w:jc w:val="center"/>
            </w:pPr>
            <w:r w:rsidRPr="002771CB">
              <w:t>82.13%</w:t>
            </w:r>
          </w:p>
        </w:tc>
        <w:tc>
          <w:tcPr>
            <w:tcW w:w="1137" w:type="dxa"/>
            <w:noWrap/>
            <w:hideMark/>
          </w:tcPr>
          <w:p w:rsidR="00B17463" w:rsidRPr="002771CB" w:rsidRDefault="00B17463" w:rsidP="00B17463">
            <w:pPr>
              <w:spacing w:line="360" w:lineRule="auto"/>
              <w:jc w:val="center"/>
            </w:pPr>
            <w:r w:rsidRPr="002771CB">
              <w:t>1.963</w:t>
            </w:r>
          </w:p>
        </w:tc>
        <w:tc>
          <w:tcPr>
            <w:tcW w:w="1824" w:type="dxa"/>
            <w:noWrap/>
            <w:hideMark/>
          </w:tcPr>
          <w:p w:rsidR="00B17463" w:rsidRPr="00F47D08" w:rsidRDefault="00B17463" w:rsidP="00B17463">
            <w:pPr>
              <w:jc w:val="right"/>
            </w:pPr>
            <w:r w:rsidRPr="00F47D08">
              <w:t xml:space="preserve"> 716.48 </w:t>
            </w:r>
          </w:p>
        </w:tc>
        <w:tc>
          <w:tcPr>
            <w:tcW w:w="2305" w:type="dxa"/>
            <w:noWrap/>
            <w:hideMark/>
          </w:tcPr>
          <w:p w:rsidR="00B17463" w:rsidRPr="00F97F96" w:rsidRDefault="00B17463" w:rsidP="00B17463">
            <w:pPr>
              <w:jc w:val="right"/>
            </w:pPr>
            <w:r w:rsidRPr="00F97F96">
              <w:t xml:space="preserve"> 1,406.38 </w:t>
            </w:r>
          </w:p>
        </w:tc>
      </w:tr>
      <w:tr w:rsidR="00B17463" w:rsidRPr="00007B10" w:rsidTr="00511183">
        <w:trPr>
          <w:trHeight w:val="431"/>
        </w:trPr>
        <w:tc>
          <w:tcPr>
            <w:tcW w:w="2460" w:type="dxa"/>
            <w:noWrap/>
            <w:hideMark/>
          </w:tcPr>
          <w:p w:rsidR="00B17463" w:rsidRPr="002771CB" w:rsidRDefault="00B17463" w:rsidP="00B17463">
            <w:pPr>
              <w:spacing w:line="360" w:lineRule="auto"/>
              <w:jc w:val="center"/>
            </w:pPr>
            <w:r w:rsidRPr="002771CB">
              <w:t>2</w:t>
            </w:r>
          </w:p>
        </w:tc>
        <w:tc>
          <w:tcPr>
            <w:tcW w:w="1320" w:type="dxa"/>
            <w:noWrap/>
            <w:hideMark/>
          </w:tcPr>
          <w:p w:rsidR="00B17463" w:rsidRPr="002771CB" w:rsidRDefault="00B17463" w:rsidP="00B17463">
            <w:pPr>
              <w:spacing w:line="360" w:lineRule="auto"/>
              <w:jc w:val="center"/>
            </w:pPr>
            <w:r w:rsidRPr="002771CB">
              <w:t>Bitumen</w:t>
            </w:r>
          </w:p>
        </w:tc>
        <w:tc>
          <w:tcPr>
            <w:tcW w:w="1320" w:type="dxa"/>
            <w:noWrap/>
            <w:hideMark/>
          </w:tcPr>
          <w:p w:rsidR="00B17463" w:rsidRPr="002771CB" w:rsidRDefault="00B17463" w:rsidP="00B17463">
            <w:pPr>
              <w:spacing w:line="360" w:lineRule="auto"/>
              <w:jc w:val="center"/>
            </w:pPr>
            <w:r w:rsidRPr="002771CB">
              <w:t>ton</w:t>
            </w:r>
          </w:p>
        </w:tc>
        <w:tc>
          <w:tcPr>
            <w:tcW w:w="1580" w:type="dxa"/>
            <w:noWrap/>
            <w:hideMark/>
          </w:tcPr>
          <w:p w:rsidR="00B17463" w:rsidRPr="002771CB" w:rsidRDefault="00B17463" w:rsidP="00B17463">
            <w:pPr>
              <w:spacing w:line="360" w:lineRule="auto"/>
              <w:jc w:val="center"/>
            </w:pPr>
            <w:r w:rsidRPr="002771CB">
              <w:t>4.50%</w:t>
            </w:r>
          </w:p>
        </w:tc>
        <w:tc>
          <w:tcPr>
            <w:tcW w:w="1137" w:type="dxa"/>
            <w:noWrap/>
            <w:hideMark/>
          </w:tcPr>
          <w:p w:rsidR="00B17463" w:rsidRPr="002771CB" w:rsidRDefault="00B17463" w:rsidP="00B17463">
            <w:pPr>
              <w:spacing w:line="360" w:lineRule="auto"/>
              <w:jc w:val="center"/>
            </w:pPr>
            <w:r w:rsidRPr="002771CB">
              <w:t>0.108</w:t>
            </w:r>
          </w:p>
        </w:tc>
        <w:tc>
          <w:tcPr>
            <w:tcW w:w="1824" w:type="dxa"/>
            <w:noWrap/>
            <w:hideMark/>
          </w:tcPr>
          <w:p w:rsidR="00B17463" w:rsidRDefault="00B17463" w:rsidP="00B17463">
            <w:pPr>
              <w:jc w:val="right"/>
            </w:pPr>
            <w:r w:rsidRPr="00F47D08">
              <w:t xml:space="preserve"> 81,000.00 </w:t>
            </w:r>
          </w:p>
        </w:tc>
        <w:tc>
          <w:tcPr>
            <w:tcW w:w="2305" w:type="dxa"/>
            <w:noWrap/>
            <w:hideMark/>
          </w:tcPr>
          <w:p w:rsidR="00B17463" w:rsidRPr="00F97F96" w:rsidRDefault="00B17463" w:rsidP="00B17463">
            <w:pPr>
              <w:jc w:val="right"/>
            </w:pPr>
            <w:r w:rsidRPr="00F97F96">
              <w:t xml:space="preserve"> 8,711.55 </w:t>
            </w:r>
          </w:p>
        </w:tc>
      </w:tr>
      <w:tr w:rsidR="00B17463" w:rsidRPr="00007B10" w:rsidTr="00511183">
        <w:trPr>
          <w:trHeight w:val="431"/>
        </w:trPr>
        <w:tc>
          <w:tcPr>
            <w:tcW w:w="2460" w:type="dxa"/>
            <w:noWrap/>
            <w:hideMark/>
          </w:tcPr>
          <w:p w:rsidR="00B17463" w:rsidRPr="002771CB" w:rsidRDefault="00B17463" w:rsidP="00B17463">
            <w:pPr>
              <w:spacing w:line="360" w:lineRule="auto"/>
              <w:jc w:val="center"/>
            </w:pPr>
            <w:r w:rsidRPr="002771CB">
              <w:t>3</w:t>
            </w:r>
          </w:p>
        </w:tc>
        <w:tc>
          <w:tcPr>
            <w:tcW w:w="1320" w:type="dxa"/>
            <w:noWrap/>
            <w:hideMark/>
          </w:tcPr>
          <w:p w:rsidR="00B17463" w:rsidRPr="002771CB" w:rsidRDefault="00B17463" w:rsidP="00B17463">
            <w:pPr>
              <w:spacing w:line="360" w:lineRule="auto"/>
              <w:jc w:val="center"/>
            </w:pPr>
            <w:r w:rsidRPr="002771CB">
              <w:t>Glass</w:t>
            </w:r>
          </w:p>
        </w:tc>
        <w:tc>
          <w:tcPr>
            <w:tcW w:w="1320" w:type="dxa"/>
            <w:noWrap/>
            <w:hideMark/>
          </w:tcPr>
          <w:p w:rsidR="00B17463" w:rsidRPr="002771CB" w:rsidRDefault="00B17463" w:rsidP="00B17463">
            <w:pPr>
              <w:spacing w:line="360" w:lineRule="auto"/>
              <w:jc w:val="center"/>
            </w:pPr>
            <w:r w:rsidRPr="002771CB">
              <w:t>ton</w:t>
            </w:r>
          </w:p>
        </w:tc>
        <w:tc>
          <w:tcPr>
            <w:tcW w:w="1580" w:type="dxa"/>
            <w:noWrap/>
            <w:hideMark/>
          </w:tcPr>
          <w:p w:rsidR="00B17463" w:rsidRPr="002771CB" w:rsidRDefault="00B17463" w:rsidP="00B17463">
            <w:pPr>
              <w:spacing w:line="360" w:lineRule="auto"/>
              <w:jc w:val="center"/>
            </w:pPr>
            <w:r w:rsidRPr="002771CB">
              <w:t>13.37%</w:t>
            </w:r>
          </w:p>
        </w:tc>
        <w:tc>
          <w:tcPr>
            <w:tcW w:w="1137" w:type="dxa"/>
            <w:noWrap/>
            <w:hideMark/>
          </w:tcPr>
          <w:p w:rsidR="00B17463" w:rsidRPr="002771CB" w:rsidRDefault="00B17463" w:rsidP="00B17463">
            <w:pPr>
              <w:spacing w:line="360" w:lineRule="auto"/>
              <w:jc w:val="center"/>
            </w:pPr>
            <w:r w:rsidRPr="002771CB">
              <w:t>0.320</w:t>
            </w:r>
          </w:p>
        </w:tc>
        <w:tc>
          <w:tcPr>
            <w:tcW w:w="1824" w:type="dxa"/>
            <w:noWrap/>
            <w:hideMark/>
          </w:tcPr>
          <w:p w:rsidR="00B17463" w:rsidRPr="002771CB" w:rsidRDefault="00B17463" w:rsidP="00B17463">
            <w:pPr>
              <w:spacing w:line="360" w:lineRule="auto"/>
              <w:jc w:val="center"/>
            </w:pPr>
            <w:r w:rsidRPr="002771CB">
              <w:t xml:space="preserve">            2,000.00 </w:t>
            </w:r>
          </w:p>
        </w:tc>
        <w:tc>
          <w:tcPr>
            <w:tcW w:w="2305" w:type="dxa"/>
            <w:noWrap/>
            <w:hideMark/>
          </w:tcPr>
          <w:p w:rsidR="00B17463" w:rsidRDefault="00B17463" w:rsidP="00B17463">
            <w:pPr>
              <w:jc w:val="right"/>
            </w:pPr>
            <w:r w:rsidRPr="00F97F96">
              <w:t xml:space="preserve"> 639.09 </w:t>
            </w:r>
          </w:p>
        </w:tc>
      </w:tr>
      <w:tr w:rsidR="00007B10" w:rsidRPr="00007B10" w:rsidTr="00511183">
        <w:trPr>
          <w:trHeight w:val="332"/>
        </w:trPr>
        <w:tc>
          <w:tcPr>
            <w:tcW w:w="2460" w:type="dxa"/>
            <w:noWrap/>
            <w:hideMark/>
          </w:tcPr>
          <w:p w:rsidR="00007B10" w:rsidRPr="00007B10" w:rsidRDefault="00007B10" w:rsidP="00007B10">
            <w:pPr>
              <w:spacing w:line="360" w:lineRule="auto"/>
              <w:jc w:val="center"/>
              <w:rPr>
                <w:b/>
                <w:bCs/>
              </w:rPr>
            </w:pPr>
            <w:r w:rsidRPr="00007B10">
              <w:rPr>
                <w:b/>
                <w:bCs/>
              </w:rPr>
              <w:t> </w:t>
            </w:r>
          </w:p>
        </w:tc>
        <w:tc>
          <w:tcPr>
            <w:tcW w:w="5357" w:type="dxa"/>
            <w:gridSpan w:val="4"/>
            <w:noWrap/>
            <w:hideMark/>
          </w:tcPr>
          <w:p w:rsidR="00007B10" w:rsidRPr="00007B10" w:rsidRDefault="00007B10" w:rsidP="00007B10">
            <w:pPr>
              <w:spacing w:line="360" w:lineRule="auto"/>
              <w:jc w:val="center"/>
              <w:rPr>
                <w:b/>
                <w:bCs/>
              </w:rPr>
            </w:pPr>
            <w:r w:rsidRPr="00007B10">
              <w:rPr>
                <w:b/>
                <w:bCs/>
              </w:rPr>
              <w:t>Total</w:t>
            </w:r>
          </w:p>
        </w:tc>
        <w:tc>
          <w:tcPr>
            <w:tcW w:w="1824" w:type="dxa"/>
            <w:noWrap/>
            <w:hideMark/>
          </w:tcPr>
          <w:p w:rsidR="00007B10" w:rsidRPr="00007B10" w:rsidRDefault="00007B10" w:rsidP="00007B10">
            <w:pPr>
              <w:spacing w:line="360" w:lineRule="auto"/>
              <w:jc w:val="center"/>
              <w:rPr>
                <w:b/>
                <w:bCs/>
              </w:rPr>
            </w:pPr>
            <w:r w:rsidRPr="00007B10">
              <w:rPr>
                <w:b/>
                <w:bCs/>
              </w:rPr>
              <w:t> </w:t>
            </w:r>
          </w:p>
        </w:tc>
        <w:tc>
          <w:tcPr>
            <w:tcW w:w="2305" w:type="dxa"/>
            <w:noWrap/>
            <w:hideMark/>
          </w:tcPr>
          <w:p w:rsidR="00007B10" w:rsidRPr="00007B10" w:rsidRDefault="00B17463" w:rsidP="00B17463">
            <w:pPr>
              <w:spacing w:line="360" w:lineRule="auto"/>
              <w:jc w:val="center"/>
              <w:rPr>
                <w:b/>
                <w:bCs/>
              </w:rPr>
            </w:pPr>
            <w:r>
              <w:rPr>
                <w:b/>
                <w:bCs/>
              </w:rPr>
              <w:t>10,757.02</w:t>
            </w:r>
          </w:p>
        </w:tc>
      </w:tr>
    </w:tbl>
    <w:p w:rsidR="002771CB" w:rsidRDefault="002771CB" w:rsidP="00007B10">
      <w:pPr>
        <w:spacing w:line="360" w:lineRule="auto"/>
        <w:jc w:val="center"/>
        <w:rPr>
          <w:b/>
          <w:bCs/>
        </w:rPr>
        <w:sectPr w:rsidR="002771CB" w:rsidSect="006819F2">
          <w:footerReference w:type="default" r:id="rId48"/>
          <w:pgSz w:w="15840" w:h="12240" w:orient="landscape"/>
          <w:pgMar w:top="2160" w:right="1440" w:bottom="1440" w:left="1440" w:header="720" w:footer="720" w:gutter="0"/>
          <w:cols w:space="720"/>
          <w:docGrid w:linePitch="360"/>
        </w:sectPr>
      </w:pPr>
    </w:p>
    <w:p w:rsidR="00007B10" w:rsidRPr="006F0D48" w:rsidRDefault="007F4E65" w:rsidP="001F4A8B">
      <w:pPr>
        <w:pStyle w:val="Heading2"/>
        <w:spacing w:line="360" w:lineRule="auto"/>
        <w:rPr>
          <w:rFonts w:ascii="Times New Roman" w:hAnsi="Times New Roman" w:cs="Times New Roman"/>
          <w:b/>
          <w:bCs/>
          <w:color w:val="000000" w:themeColor="text1"/>
          <w:sz w:val="24"/>
          <w:szCs w:val="24"/>
        </w:rPr>
      </w:pPr>
      <w:bookmarkStart w:id="131" w:name="_Toc22256408"/>
      <w:bookmarkStart w:id="132" w:name="_Toc26356848"/>
      <w:r w:rsidRPr="006F0D48">
        <w:rPr>
          <w:rFonts w:ascii="Times New Roman" w:hAnsi="Times New Roman" w:cs="Times New Roman"/>
          <w:b/>
          <w:bCs/>
          <w:color w:val="000000" w:themeColor="text1"/>
          <w:sz w:val="24"/>
          <w:szCs w:val="24"/>
        </w:rPr>
        <w:lastRenderedPageBreak/>
        <w:t>4.6 Summary and Analysis of Results</w:t>
      </w:r>
      <w:bookmarkEnd w:id="131"/>
      <w:bookmarkEnd w:id="132"/>
    </w:p>
    <w:p w:rsidR="007F4E65" w:rsidRDefault="007F4E65" w:rsidP="001F4A8B">
      <w:pPr>
        <w:tabs>
          <w:tab w:val="left" w:pos="3715"/>
        </w:tabs>
        <w:spacing w:line="360" w:lineRule="auto"/>
        <w:jc w:val="both"/>
      </w:pPr>
      <w:r>
        <w:t xml:space="preserve">Table 4.17 presents the summary of results. Variation in glass proportions in the mix brings changes in different Marshall </w:t>
      </w:r>
      <w:proofErr w:type="gramStart"/>
      <w:r>
        <w:t>characteristics</w:t>
      </w:r>
      <w:proofErr w:type="gramEnd"/>
      <w:r>
        <w:t>.</w:t>
      </w:r>
      <w:r w:rsidR="00697CEC">
        <w:t xml:space="preserve"> The changes in the characteristics are dependent upon the type and gradation of aggregate, type of binder, type of glass used and size of glass used. </w:t>
      </w:r>
    </w:p>
    <w:p w:rsidR="007F4E65" w:rsidRPr="007F4E65" w:rsidRDefault="007F4E65" w:rsidP="001F4A8B">
      <w:pPr>
        <w:pStyle w:val="Listoftable"/>
        <w:spacing w:after="0"/>
      </w:pPr>
      <w:bookmarkStart w:id="133" w:name="_Toc24528887"/>
      <w:r>
        <w:t>Table 4.17: Summary of Results</w:t>
      </w:r>
      <w:bookmarkEnd w:id="133"/>
    </w:p>
    <w:tbl>
      <w:tblPr>
        <w:tblStyle w:val="TableGrid"/>
        <w:tblW w:w="0" w:type="auto"/>
        <w:tblLayout w:type="fixed"/>
        <w:tblLook w:val="04A0" w:firstRow="1" w:lastRow="0" w:firstColumn="1" w:lastColumn="0" w:noHBand="0" w:noVBand="1"/>
      </w:tblPr>
      <w:tblGrid>
        <w:gridCol w:w="1435"/>
        <w:gridCol w:w="859"/>
        <w:gridCol w:w="1211"/>
        <w:gridCol w:w="1260"/>
        <w:gridCol w:w="1260"/>
        <w:gridCol w:w="1260"/>
        <w:gridCol w:w="1345"/>
      </w:tblGrid>
      <w:tr w:rsidR="00697CEC" w:rsidRPr="00697CEC" w:rsidTr="00B17463">
        <w:trPr>
          <w:trHeight w:val="360"/>
        </w:trPr>
        <w:tc>
          <w:tcPr>
            <w:tcW w:w="1435" w:type="dxa"/>
            <w:vMerge w:val="restart"/>
            <w:hideMark/>
          </w:tcPr>
          <w:p w:rsidR="00697CEC" w:rsidRPr="00697CEC" w:rsidRDefault="00697CEC" w:rsidP="00697CEC">
            <w:pPr>
              <w:tabs>
                <w:tab w:val="left" w:pos="3715"/>
              </w:tabs>
              <w:jc w:val="center"/>
              <w:rPr>
                <w:b/>
                <w:bCs/>
              </w:rPr>
            </w:pPr>
            <w:r w:rsidRPr="00697CEC">
              <w:rPr>
                <w:b/>
                <w:bCs/>
              </w:rPr>
              <w:t>Test Parameters</w:t>
            </w:r>
          </w:p>
        </w:tc>
        <w:tc>
          <w:tcPr>
            <w:tcW w:w="859" w:type="dxa"/>
            <w:vMerge w:val="restart"/>
            <w:noWrap/>
            <w:hideMark/>
          </w:tcPr>
          <w:p w:rsidR="00697CEC" w:rsidRPr="00697CEC" w:rsidRDefault="00697CEC" w:rsidP="00697CEC">
            <w:pPr>
              <w:tabs>
                <w:tab w:val="left" w:pos="3715"/>
              </w:tabs>
              <w:jc w:val="center"/>
              <w:rPr>
                <w:b/>
                <w:bCs/>
              </w:rPr>
            </w:pPr>
            <w:r w:rsidRPr="00697CEC">
              <w:rPr>
                <w:b/>
                <w:bCs/>
              </w:rPr>
              <w:t>Unit</w:t>
            </w:r>
          </w:p>
        </w:tc>
        <w:tc>
          <w:tcPr>
            <w:tcW w:w="4991" w:type="dxa"/>
            <w:gridSpan w:val="4"/>
            <w:noWrap/>
            <w:hideMark/>
          </w:tcPr>
          <w:p w:rsidR="00697CEC" w:rsidRPr="00697CEC" w:rsidRDefault="00697CEC" w:rsidP="00697CEC">
            <w:pPr>
              <w:tabs>
                <w:tab w:val="left" w:pos="3715"/>
              </w:tabs>
              <w:jc w:val="center"/>
              <w:rPr>
                <w:b/>
                <w:bCs/>
              </w:rPr>
            </w:pPr>
            <w:r w:rsidRPr="00697CEC">
              <w:rPr>
                <w:b/>
                <w:bCs/>
              </w:rPr>
              <w:t>Percentage of glass</w:t>
            </w:r>
          </w:p>
        </w:tc>
        <w:tc>
          <w:tcPr>
            <w:tcW w:w="1345" w:type="dxa"/>
            <w:vMerge w:val="restart"/>
            <w:hideMark/>
          </w:tcPr>
          <w:p w:rsidR="00697CEC" w:rsidRPr="00697CEC" w:rsidRDefault="00B17463" w:rsidP="00697CEC">
            <w:pPr>
              <w:tabs>
                <w:tab w:val="left" w:pos="3715"/>
              </w:tabs>
              <w:jc w:val="center"/>
              <w:rPr>
                <w:b/>
                <w:bCs/>
              </w:rPr>
            </w:pPr>
            <w:r>
              <w:rPr>
                <w:b/>
                <w:bCs/>
              </w:rPr>
              <w:t>Limit</w:t>
            </w:r>
          </w:p>
        </w:tc>
      </w:tr>
      <w:tr w:rsidR="00697CEC" w:rsidRPr="00697CEC" w:rsidTr="00B17463">
        <w:trPr>
          <w:trHeight w:val="360"/>
        </w:trPr>
        <w:tc>
          <w:tcPr>
            <w:tcW w:w="1435" w:type="dxa"/>
            <w:vMerge/>
            <w:hideMark/>
          </w:tcPr>
          <w:p w:rsidR="00697CEC" w:rsidRPr="00697CEC" w:rsidRDefault="00697CEC" w:rsidP="00697CEC">
            <w:pPr>
              <w:tabs>
                <w:tab w:val="left" w:pos="3715"/>
              </w:tabs>
              <w:jc w:val="center"/>
              <w:rPr>
                <w:b/>
                <w:bCs/>
              </w:rPr>
            </w:pPr>
          </w:p>
        </w:tc>
        <w:tc>
          <w:tcPr>
            <w:tcW w:w="859" w:type="dxa"/>
            <w:vMerge/>
            <w:hideMark/>
          </w:tcPr>
          <w:p w:rsidR="00697CEC" w:rsidRPr="00697CEC" w:rsidRDefault="00697CEC" w:rsidP="00697CEC">
            <w:pPr>
              <w:tabs>
                <w:tab w:val="left" w:pos="3715"/>
              </w:tabs>
              <w:jc w:val="center"/>
              <w:rPr>
                <w:b/>
                <w:bCs/>
              </w:rPr>
            </w:pPr>
          </w:p>
        </w:tc>
        <w:tc>
          <w:tcPr>
            <w:tcW w:w="1211" w:type="dxa"/>
            <w:noWrap/>
            <w:hideMark/>
          </w:tcPr>
          <w:p w:rsidR="00697CEC" w:rsidRPr="00697CEC" w:rsidRDefault="00697CEC" w:rsidP="00697CEC">
            <w:pPr>
              <w:tabs>
                <w:tab w:val="left" w:pos="3715"/>
              </w:tabs>
              <w:jc w:val="center"/>
              <w:rPr>
                <w:b/>
                <w:bCs/>
              </w:rPr>
            </w:pPr>
            <w:r w:rsidRPr="00697CEC">
              <w:rPr>
                <w:b/>
                <w:bCs/>
              </w:rPr>
              <w:t>0%</w:t>
            </w:r>
          </w:p>
        </w:tc>
        <w:tc>
          <w:tcPr>
            <w:tcW w:w="1260" w:type="dxa"/>
            <w:noWrap/>
            <w:hideMark/>
          </w:tcPr>
          <w:p w:rsidR="00697CEC" w:rsidRPr="00697CEC" w:rsidRDefault="00697CEC" w:rsidP="00697CEC">
            <w:pPr>
              <w:tabs>
                <w:tab w:val="left" w:pos="3715"/>
              </w:tabs>
              <w:jc w:val="center"/>
              <w:rPr>
                <w:b/>
                <w:bCs/>
              </w:rPr>
            </w:pPr>
            <w:r w:rsidRPr="00697CEC">
              <w:rPr>
                <w:b/>
                <w:bCs/>
              </w:rPr>
              <w:t>5%</w:t>
            </w:r>
          </w:p>
        </w:tc>
        <w:tc>
          <w:tcPr>
            <w:tcW w:w="1260" w:type="dxa"/>
            <w:noWrap/>
            <w:hideMark/>
          </w:tcPr>
          <w:p w:rsidR="00697CEC" w:rsidRPr="00697CEC" w:rsidRDefault="00697CEC" w:rsidP="00697CEC">
            <w:pPr>
              <w:tabs>
                <w:tab w:val="left" w:pos="3715"/>
              </w:tabs>
              <w:jc w:val="center"/>
              <w:rPr>
                <w:b/>
                <w:bCs/>
              </w:rPr>
            </w:pPr>
            <w:r w:rsidRPr="00697CEC">
              <w:rPr>
                <w:b/>
                <w:bCs/>
              </w:rPr>
              <w:t>10%</w:t>
            </w:r>
          </w:p>
        </w:tc>
        <w:tc>
          <w:tcPr>
            <w:tcW w:w="1260" w:type="dxa"/>
            <w:noWrap/>
            <w:hideMark/>
          </w:tcPr>
          <w:p w:rsidR="00697CEC" w:rsidRPr="00697CEC" w:rsidRDefault="00697CEC" w:rsidP="00697CEC">
            <w:pPr>
              <w:tabs>
                <w:tab w:val="left" w:pos="3715"/>
              </w:tabs>
              <w:jc w:val="center"/>
              <w:rPr>
                <w:b/>
                <w:bCs/>
              </w:rPr>
            </w:pPr>
            <w:r w:rsidRPr="00697CEC">
              <w:rPr>
                <w:b/>
                <w:bCs/>
              </w:rPr>
              <w:t>14%</w:t>
            </w:r>
          </w:p>
        </w:tc>
        <w:tc>
          <w:tcPr>
            <w:tcW w:w="1345" w:type="dxa"/>
            <w:vMerge/>
            <w:hideMark/>
          </w:tcPr>
          <w:p w:rsidR="00697CEC" w:rsidRPr="00697CEC" w:rsidRDefault="00697CEC" w:rsidP="00697CEC">
            <w:pPr>
              <w:tabs>
                <w:tab w:val="left" w:pos="3715"/>
              </w:tabs>
              <w:jc w:val="center"/>
              <w:rPr>
                <w:b/>
                <w:bCs/>
              </w:rPr>
            </w:pPr>
          </w:p>
        </w:tc>
      </w:tr>
      <w:tr w:rsidR="00697CEC" w:rsidRPr="00697CEC" w:rsidTr="00B17463">
        <w:trPr>
          <w:trHeight w:val="360"/>
        </w:trPr>
        <w:tc>
          <w:tcPr>
            <w:tcW w:w="1435" w:type="dxa"/>
            <w:hideMark/>
          </w:tcPr>
          <w:p w:rsidR="00697CEC" w:rsidRPr="00697CEC" w:rsidRDefault="00697CEC" w:rsidP="00697CEC">
            <w:pPr>
              <w:tabs>
                <w:tab w:val="left" w:pos="3715"/>
              </w:tabs>
              <w:jc w:val="center"/>
            </w:pPr>
            <w:r w:rsidRPr="00697CEC">
              <w:t>OBC</w:t>
            </w:r>
          </w:p>
        </w:tc>
        <w:tc>
          <w:tcPr>
            <w:tcW w:w="859" w:type="dxa"/>
            <w:noWrap/>
            <w:hideMark/>
          </w:tcPr>
          <w:p w:rsidR="00697CEC" w:rsidRPr="00697CEC" w:rsidRDefault="00697CEC" w:rsidP="00697CEC">
            <w:pPr>
              <w:tabs>
                <w:tab w:val="left" w:pos="3715"/>
              </w:tabs>
              <w:jc w:val="center"/>
            </w:pPr>
            <w:r w:rsidRPr="00697CEC">
              <w:t>%</w:t>
            </w:r>
          </w:p>
        </w:tc>
        <w:tc>
          <w:tcPr>
            <w:tcW w:w="1211" w:type="dxa"/>
            <w:noWrap/>
            <w:hideMark/>
          </w:tcPr>
          <w:p w:rsidR="00697CEC" w:rsidRPr="00697CEC" w:rsidRDefault="00697CEC" w:rsidP="00697CEC">
            <w:pPr>
              <w:tabs>
                <w:tab w:val="left" w:pos="3715"/>
              </w:tabs>
              <w:jc w:val="center"/>
            </w:pPr>
            <w:r w:rsidRPr="00697CEC">
              <w:t>5.22%</w:t>
            </w:r>
          </w:p>
        </w:tc>
        <w:tc>
          <w:tcPr>
            <w:tcW w:w="1260" w:type="dxa"/>
            <w:noWrap/>
            <w:hideMark/>
          </w:tcPr>
          <w:p w:rsidR="00697CEC" w:rsidRPr="00697CEC" w:rsidRDefault="00697CEC" w:rsidP="00697CEC">
            <w:pPr>
              <w:tabs>
                <w:tab w:val="left" w:pos="3715"/>
              </w:tabs>
              <w:jc w:val="center"/>
            </w:pPr>
            <w:r w:rsidRPr="00697CEC">
              <w:t>5.07%</w:t>
            </w:r>
          </w:p>
        </w:tc>
        <w:tc>
          <w:tcPr>
            <w:tcW w:w="1260" w:type="dxa"/>
            <w:noWrap/>
            <w:hideMark/>
          </w:tcPr>
          <w:p w:rsidR="00697CEC" w:rsidRPr="00697CEC" w:rsidRDefault="00697CEC" w:rsidP="00697CEC">
            <w:pPr>
              <w:tabs>
                <w:tab w:val="left" w:pos="3715"/>
              </w:tabs>
              <w:jc w:val="center"/>
            </w:pPr>
            <w:r w:rsidRPr="00697CEC">
              <w:t>4.73%</w:t>
            </w:r>
          </w:p>
        </w:tc>
        <w:tc>
          <w:tcPr>
            <w:tcW w:w="1260" w:type="dxa"/>
            <w:noWrap/>
            <w:hideMark/>
          </w:tcPr>
          <w:p w:rsidR="00697CEC" w:rsidRPr="00697CEC" w:rsidRDefault="00697CEC" w:rsidP="00697CEC">
            <w:pPr>
              <w:tabs>
                <w:tab w:val="left" w:pos="3715"/>
              </w:tabs>
              <w:jc w:val="center"/>
            </w:pPr>
            <w:r w:rsidRPr="00697CEC">
              <w:t>4.5%</w:t>
            </w:r>
          </w:p>
        </w:tc>
        <w:tc>
          <w:tcPr>
            <w:tcW w:w="1345" w:type="dxa"/>
            <w:noWrap/>
            <w:hideMark/>
          </w:tcPr>
          <w:p w:rsidR="00697CEC" w:rsidRPr="00697CEC" w:rsidRDefault="00697CEC" w:rsidP="00697CEC">
            <w:pPr>
              <w:tabs>
                <w:tab w:val="left" w:pos="3715"/>
              </w:tabs>
              <w:jc w:val="center"/>
            </w:pPr>
          </w:p>
        </w:tc>
      </w:tr>
      <w:tr w:rsidR="00697CEC" w:rsidRPr="00697CEC" w:rsidTr="00B17463">
        <w:trPr>
          <w:trHeight w:val="360"/>
        </w:trPr>
        <w:tc>
          <w:tcPr>
            <w:tcW w:w="1435" w:type="dxa"/>
            <w:noWrap/>
            <w:hideMark/>
          </w:tcPr>
          <w:p w:rsidR="00697CEC" w:rsidRPr="00697CEC" w:rsidRDefault="00697CEC" w:rsidP="00697CEC">
            <w:pPr>
              <w:tabs>
                <w:tab w:val="left" w:pos="3715"/>
              </w:tabs>
              <w:jc w:val="center"/>
            </w:pPr>
            <w:r w:rsidRPr="00697CEC">
              <w:t>Stability</w:t>
            </w:r>
          </w:p>
        </w:tc>
        <w:tc>
          <w:tcPr>
            <w:tcW w:w="859" w:type="dxa"/>
            <w:noWrap/>
            <w:hideMark/>
          </w:tcPr>
          <w:p w:rsidR="00697CEC" w:rsidRPr="00697CEC" w:rsidRDefault="00697CEC" w:rsidP="00697CEC">
            <w:pPr>
              <w:tabs>
                <w:tab w:val="left" w:pos="3715"/>
              </w:tabs>
              <w:jc w:val="center"/>
            </w:pPr>
            <w:r w:rsidRPr="00697CEC">
              <w:t>KN</w:t>
            </w:r>
          </w:p>
        </w:tc>
        <w:tc>
          <w:tcPr>
            <w:tcW w:w="1211" w:type="dxa"/>
            <w:noWrap/>
            <w:hideMark/>
          </w:tcPr>
          <w:p w:rsidR="00697CEC" w:rsidRPr="00697CEC" w:rsidRDefault="00697CEC" w:rsidP="00697CEC">
            <w:pPr>
              <w:tabs>
                <w:tab w:val="left" w:pos="3715"/>
              </w:tabs>
              <w:jc w:val="center"/>
            </w:pPr>
            <w:r w:rsidRPr="00697CEC">
              <w:t>15.5</w:t>
            </w:r>
          </w:p>
        </w:tc>
        <w:tc>
          <w:tcPr>
            <w:tcW w:w="1260" w:type="dxa"/>
            <w:noWrap/>
            <w:hideMark/>
          </w:tcPr>
          <w:p w:rsidR="00697CEC" w:rsidRPr="00697CEC" w:rsidRDefault="00697CEC" w:rsidP="00697CEC">
            <w:pPr>
              <w:tabs>
                <w:tab w:val="left" w:pos="3715"/>
              </w:tabs>
              <w:jc w:val="center"/>
            </w:pPr>
            <w:r w:rsidRPr="00697CEC">
              <w:t>16.1</w:t>
            </w:r>
          </w:p>
        </w:tc>
        <w:tc>
          <w:tcPr>
            <w:tcW w:w="1260" w:type="dxa"/>
            <w:noWrap/>
            <w:hideMark/>
          </w:tcPr>
          <w:p w:rsidR="00697CEC" w:rsidRPr="00697CEC" w:rsidRDefault="00697CEC" w:rsidP="00697CEC">
            <w:pPr>
              <w:tabs>
                <w:tab w:val="left" w:pos="3715"/>
              </w:tabs>
              <w:jc w:val="center"/>
            </w:pPr>
            <w:r>
              <w:t>17.5</w:t>
            </w:r>
          </w:p>
        </w:tc>
        <w:tc>
          <w:tcPr>
            <w:tcW w:w="1260" w:type="dxa"/>
            <w:noWrap/>
            <w:hideMark/>
          </w:tcPr>
          <w:p w:rsidR="00697CEC" w:rsidRPr="00697CEC" w:rsidRDefault="00697CEC" w:rsidP="00697CEC">
            <w:pPr>
              <w:tabs>
                <w:tab w:val="left" w:pos="3715"/>
              </w:tabs>
              <w:jc w:val="center"/>
            </w:pPr>
            <w:r w:rsidRPr="00697CEC">
              <w:t>15.5</w:t>
            </w:r>
          </w:p>
        </w:tc>
        <w:tc>
          <w:tcPr>
            <w:tcW w:w="1345" w:type="dxa"/>
            <w:noWrap/>
            <w:hideMark/>
          </w:tcPr>
          <w:p w:rsidR="00697CEC" w:rsidRPr="00697CEC" w:rsidRDefault="00697CEC" w:rsidP="00697CEC">
            <w:pPr>
              <w:tabs>
                <w:tab w:val="left" w:pos="3715"/>
              </w:tabs>
              <w:jc w:val="center"/>
            </w:pPr>
            <w:r w:rsidRPr="00697CEC">
              <w:t>&gt;9</w:t>
            </w:r>
          </w:p>
        </w:tc>
      </w:tr>
      <w:tr w:rsidR="00697CEC" w:rsidRPr="00697CEC" w:rsidTr="00B17463">
        <w:trPr>
          <w:trHeight w:val="360"/>
        </w:trPr>
        <w:tc>
          <w:tcPr>
            <w:tcW w:w="1435" w:type="dxa"/>
            <w:noWrap/>
            <w:hideMark/>
          </w:tcPr>
          <w:p w:rsidR="00697CEC" w:rsidRPr="00697CEC" w:rsidRDefault="00697CEC" w:rsidP="00697CEC">
            <w:pPr>
              <w:tabs>
                <w:tab w:val="left" w:pos="3715"/>
              </w:tabs>
              <w:jc w:val="center"/>
            </w:pPr>
            <w:r w:rsidRPr="00697CEC">
              <w:t>Air voids</w:t>
            </w:r>
          </w:p>
        </w:tc>
        <w:tc>
          <w:tcPr>
            <w:tcW w:w="859" w:type="dxa"/>
            <w:noWrap/>
            <w:hideMark/>
          </w:tcPr>
          <w:p w:rsidR="00697CEC" w:rsidRPr="00697CEC" w:rsidRDefault="00697CEC" w:rsidP="00697CEC">
            <w:pPr>
              <w:tabs>
                <w:tab w:val="left" w:pos="3715"/>
              </w:tabs>
              <w:jc w:val="center"/>
            </w:pPr>
            <w:r w:rsidRPr="00697CEC">
              <w:t>%</w:t>
            </w:r>
          </w:p>
        </w:tc>
        <w:tc>
          <w:tcPr>
            <w:tcW w:w="1211" w:type="dxa"/>
            <w:noWrap/>
            <w:hideMark/>
          </w:tcPr>
          <w:p w:rsidR="00697CEC" w:rsidRPr="00697CEC" w:rsidRDefault="00697CEC" w:rsidP="00697CEC">
            <w:pPr>
              <w:tabs>
                <w:tab w:val="left" w:pos="3715"/>
              </w:tabs>
              <w:jc w:val="center"/>
            </w:pPr>
            <w:r w:rsidRPr="00697CEC">
              <w:t>3</w:t>
            </w:r>
          </w:p>
        </w:tc>
        <w:tc>
          <w:tcPr>
            <w:tcW w:w="1260" w:type="dxa"/>
            <w:noWrap/>
            <w:hideMark/>
          </w:tcPr>
          <w:p w:rsidR="00697CEC" w:rsidRPr="00697CEC" w:rsidRDefault="00697CEC" w:rsidP="00697CEC">
            <w:pPr>
              <w:tabs>
                <w:tab w:val="left" w:pos="3715"/>
              </w:tabs>
              <w:jc w:val="center"/>
            </w:pPr>
            <w:r w:rsidRPr="00697CEC">
              <w:t>3.5</w:t>
            </w:r>
          </w:p>
        </w:tc>
        <w:tc>
          <w:tcPr>
            <w:tcW w:w="1260" w:type="dxa"/>
            <w:noWrap/>
            <w:hideMark/>
          </w:tcPr>
          <w:p w:rsidR="00697CEC" w:rsidRPr="00697CEC" w:rsidRDefault="00697CEC" w:rsidP="00697CEC">
            <w:pPr>
              <w:tabs>
                <w:tab w:val="left" w:pos="3715"/>
              </w:tabs>
              <w:jc w:val="center"/>
            </w:pPr>
            <w:r w:rsidRPr="00697CEC">
              <w:t>3.7</w:t>
            </w:r>
          </w:p>
        </w:tc>
        <w:tc>
          <w:tcPr>
            <w:tcW w:w="1260" w:type="dxa"/>
            <w:noWrap/>
            <w:hideMark/>
          </w:tcPr>
          <w:p w:rsidR="00697CEC" w:rsidRPr="00697CEC" w:rsidRDefault="00697CEC" w:rsidP="00697CEC">
            <w:pPr>
              <w:tabs>
                <w:tab w:val="left" w:pos="3715"/>
              </w:tabs>
              <w:jc w:val="center"/>
            </w:pPr>
            <w:r w:rsidRPr="00697CEC">
              <w:t>4</w:t>
            </w:r>
          </w:p>
        </w:tc>
        <w:tc>
          <w:tcPr>
            <w:tcW w:w="1345" w:type="dxa"/>
            <w:noWrap/>
            <w:hideMark/>
          </w:tcPr>
          <w:p w:rsidR="00697CEC" w:rsidRPr="00697CEC" w:rsidRDefault="00697CEC" w:rsidP="00697CEC">
            <w:pPr>
              <w:tabs>
                <w:tab w:val="left" w:pos="3715"/>
              </w:tabs>
              <w:jc w:val="center"/>
            </w:pPr>
            <w:r w:rsidRPr="00697CEC">
              <w:t>3-5</w:t>
            </w:r>
          </w:p>
        </w:tc>
      </w:tr>
      <w:tr w:rsidR="00697CEC" w:rsidRPr="00697CEC" w:rsidTr="00B17463">
        <w:trPr>
          <w:trHeight w:val="360"/>
        </w:trPr>
        <w:tc>
          <w:tcPr>
            <w:tcW w:w="1435" w:type="dxa"/>
            <w:noWrap/>
            <w:hideMark/>
          </w:tcPr>
          <w:p w:rsidR="00697CEC" w:rsidRPr="00697CEC" w:rsidRDefault="00697CEC" w:rsidP="00697CEC">
            <w:pPr>
              <w:tabs>
                <w:tab w:val="left" w:pos="3715"/>
              </w:tabs>
              <w:jc w:val="center"/>
            </w:pPr>
            <w:r w:rsidRPr="00697CEC">
              <w:t>Flow value</w:t>
            </w:r>
          </w:p>
        </w:tc>
        <w:tc>
          <w:tcPr>
            <w:tcW w:w="859" w:type="dxa"/>
            <w:noWrap/>
            <w:hideMark/>
          </w:tcPr>
          <w:p w:rsidR="00697CEC" w:rsidRPr="00697CEC" w:rsidRDefault="00697CEC" w:rsidP="00697CEC">
            <w:pPr>
              <w:tabs>
                <w:tab w:val="left" w:pos="3715"/>
              </w:tabs>
              <w:jc w:val="center"/>
            </w:pPr>
            <w:r w:rsidRPr="00697CEC">
              <w:t>mm</w:t>
            </w:r>
          </w:p>
        </w:tc>
        <w:tc>
          <w:tcPr>
            <w:tcW w:w="1211" w:type="dxa"/>
            <w:noWrap/>
            <w:hideMark/>
          </w:tcPr>
          <w:p w:rsidR="00697CEC" w:rsidRPr="00697CEC" w:rsidRDefault="00697CEC" w:rsidP="00697CEC">
            <w:pPr>
              <w:tabs>
                <w:tab w:val="left" w:pos="3715"/>
              </w:tabs>
              <w:jc w:val="center"/>
            </w:pPr>
            <w:r w:rsidRPr="00697CEC">
              <w:t>2.7</w:t>
            </w:r>
          </w:p>
        </w:tc>
        <w:tc>
          <w:tcPr>
            <w:tcW w:w="1260" w:type="dxa"/>
            <w:noWrap/>
            <w:hideMark/>
          </w:tcPr>
          <w:p w:rsidR="00697CEC" w:rsidRPr="00697CEC" w:rsidRDefault="00697CEC" w:rsidP="00697CEC">
            <w:pPr>
              <w:tabs>
                <w:tab w:val="left" w:pos="3715"/>
              </w:tabs>
              <w:jc w:val="center"/>
            </w:pPr>
            <w:r w:rsidRPr="00697CEC">
              <w:t>2.4</w:t>
            </w:r>
          </w:p>
        </w:tc>
        <w:tc>
          <w:tcPr>
            <w:tcW w:w="1260" w:type="dxa"/>
            <w:noWrap/>
            <w:hideMark/>
          </w:tcPr>
          <w:p w:rsidR="00697CEC" w:rsidRPr="00697CEC" w:rsidRDefault="00697CEC" w:rsidP="00697CEC">
            <w:pPr>
              <w:tabs>
                <w:tab w:val="left" w:pos="3715"/>
              </w:tabs>
              <w:jc w:val="center"/>
            </w:pPr>
            <w:r w:rsidRPr="00697CEC">
              <w:t>2.3</w:t>
            </w:r>
          </w:p>
        </w:tc>
        <w:tc>
          <w:tcPr>
            <w:tcW w:w="1260" w:type="dxa"/>
            <w:noWrap/>
            <w:hideMark/>
          </w:tcPr>
          <w:p w:rsidR="00697CEC" w:rsidRPr="00697CEC" w:rsidRDefault="00697CEC" w:rsidP="00697CEC">
            <w:pPr>
              <w:tabs>
                <w:tab w:val="left" w:pos="3715"/>
              </w:tabs>
              <w:jc w:val="center"/>
            </w:pPr>
            <w:r w:rsidRPr="00697CEC">
              <w:t>2.15</w:t>
            </w:r>
          </w:p>
        </w:tc>
        <w:tc>
          <w:tcPr>
            <w:tcW w:w="1345" w:type="dxa"/>
            <w:noWrap/>
            <w:hideMark/>
          </w:tcPr>
          <w:p w:rsidR="00697CEC" w:rsidRPr="00697CEC" w:rsidRDefault="00697CEC" w:rsidP="00697CEC">
            <w:pPr>
              <w:tabs>
                <w:tab w:val="left" w:pos="3715"/>
              </w:tabs>
              <w:jc w:val="center"/>
            </w:pPr>
            <w:r w:rsidRPr="00697CEC">
              <w:t>2-4</w:t>
            </w:r>
          </w:p>
        </w:tc>
      </w:tr>
      <w:tr w:rsidR="00697CEC" w:rsidRPr="00697CEC" w:rsidTr="00B17463">
        <w:trPr>
          <w:trHeight w:val="360"/>
        </w:trPr>
        <w:tc>
          <w:tcPr>
            <w:tcW w:w="1435" w:type="dxa"/>
            <w:noWrap/>
            <w:hideMark/>
          </w:tcPr>
          <w:p w:rsidR="00697CEC" w:rsidRPr="00697CEC" w:rsidRDefault="00697CEC" w:rsidP="00697CEC">
            <w:pPr>
              <w:tabs>
                <w:tab w:val="left" w:pos="3715"/>
              </w:tabs>
              <w:jc w:val="center"/>
            </w:pPr>
            <w:r w:rsidRPr="00697CEC">
              <w:t>Bulk density</w:t>
            </w:r>
          </w:p>
        </w:tc>
        <w:tc>
          <w:tcPr>
            <w:tcW w:w="859" w:type="dxa"/>
            <w:noWrap/>
            <w:hideMark/>
          </w:tcPr>
          <w:p w:rsidR="00697CEC" w:rsidRPr="00697CEC" w:rsidRDefault="00697CEC" w:rsidP="00697CEC">
            <w:pPr>
              <w:tabs>
                <w:tab w:val="left" w:pos="3715"/>
              </w:tabs>
              <w:jc w:val="center"/>
            </w:pPr>
            <w:proofErr w:type="spellStart"/>
            <w:r w:rsidRPr="00697CEC">
              <w:t>gm</w:t>
            </w:r>
            <w:proofErr w:type="spellEnd"/>
            <w:r w:rsidRPr="00697CEC">
              <w:t>/cc</w:t>
            </w:r>
          </w:p>
        </w:tc>
        <w:tc>
          <w:tcPr>
            <w:tcW w:w="1211" w:type="dxa"/>
            <w:noWrap/>
            <w:hideMark/>
          </w:tcPr>
          <w:p w:rsidR="00697CEC" w:rsidRPr="00697CEC" w:rsidRDefault="00697CEC" w:rsidP="00697CEC">
            <w:pPr>
              <w:tabs>
                <w:tab w:val="left" w:pos="3715"/>
              </w:tabs>
              <w:jc w:val="center"/>
            </w:pPr>
            <w:r w:rsidRPr="00697CEC">
              <w:t>2.4</w:t>
            </w:r>
          </w:p>
        </w:tc>
        <w:tc>
          <w:tcPr>
            <w:tcW w:w="1260" w:type="dxa"/>
            <w:noWrap/>
            <w:hideMark/>
          </w:tcPr>
          <w:p w:rsidR="00697CEC" w:rsidRPr="00697CEC" w:rsidRDefault="00697CEC" w:rsidP="00697CEC">
            <w:pPr>
              <w:tabs>
                <w:tab w:val="left" w:pos="3715"/>
              </w:tabs>
              <w:jc w:val="center"/>
            </w:pPr>
            <w:r>
              <w:t>2.39</w:t>
            </w:r>
          </w:p>
        </w:tc>
        <w:tc>
          <w:tcPr>
            <w:tcW w:w="1260" w:type="dxa"/>
            <w:noWrap/>
            <w:hideMark/>
          </w:tcPr>
          <w:p w:rsidR="00697CEC" w:rsidRPr="00697CEC" w:rsidRDefault="00697CEC" w:rsidP="00697CEC">
            <w:pPr>
              <w:tabs>
                <w:tab w:val="left" w:pos="3715"/>
              </w:tabs>
              <w:jc w:val="center"/>
            </w:pPr>
            <w:r w:rsidRPr="00697CEC">
              <w:t>2.39</w:t>
            </w:r>
          </w:p>
        </w:tc>
        <w:tc>
          <w:tcPr>
            <w:tcW w:w="1260" w:type="dxa"/>
            <w:noWrap/>
            <w:hideMark/>
          </w:tcPr>
          <w:p w:rsidR="00697CEC" w:rsidRPr="00697CEC" w:rsidRDefault="00697CEC" w:rsidP="00697CEC">
            <w:pPr>
              <w:tabs>
                <w:tab w:val="left" w:pos="3715"/>
              </w:tabs>
              <w:jc w:val="center"/>
            </w:pPr>
            <w:r w:rsidRPr="00697CEC">
              <w:t>2.39</w:t>
            </w:r>
          </w:p>
        </w:tc>
        <w:tc>
          <w:tcPr>
            <w:tcW w:w="1345" w:type="dxa"/>
            <w:noWrap/>
            <w:hideMark/>
          </w:tcPr>
          <w:p w:rsidR="00697CEC" w:rsidRPr="00697CEC" w:rsidRDefault="00697CEC" w:rsidP="00697CEC">
            <w:pPr>
              <w:tabs>
                <w:tab w:val="left" w:pos="3715"/>
              </w:tabs>
              <w:jc w:val="center"/>
            </w:pPr>
          </w:p>
        </w:tc>
      </w:tr>
      <w:tr w:rsidR="00697CEC" w:rsidRPr="00697CEC" w:rsidTr="00B17463">
        <w:trPr>
          <w:trHeight w:val="360"/>
        </w:trPr>
        <w:tc>
          <w:tcPr>
            <w:tcW w:w="1435" w:type="dxa"/>
            <w:noWrap/>
            <w:hideMark/>
          </w:tcPr>
          <w:p w:rsidR="00697CEC" w:rsidRPr="00697CEC" w:rsidRDefault="00697CEC" w:rsidP="00697CEC">
            <w:pPr>
              <w:tabs>
                <w:tab w:val="left" w:pos="3715"/>
              </w:tabs>
              <w:jc w:val="center"/>
            </w:pPr>
            <w:r w:rsidRPr="00697CEC">
              <w:t>VFB%</w:t>
            </w:r>
          </w:p>
        </w:tc>
        <w:tc>
          <w:tcPr>
            <w:tcW w:w="859" w:type="dxa"/>
            <w:noWrap/>
            <w:hideMark/>
          </w:tcPr>
          <w:p w:rsidR="00697CEC" w:rsidRPr="00697CEC" w:rsidRDefault="00697CEC" w:rsidP="00697CEC">
            <w:pPr>
              <w:tabs>
                <w:tab w:val="left" w:pos="3715"/>
              </w:tabs>
              <w:jc w:val="center"/>
            </w:pPr>
            <w:r w:rsidRPr="00697CEC">
              <w:t>%</w:t>
            </w:r>
          </w:p>
        </w:tc>
        <w:tc>
          <w:tcPr>
            <w:tcW w:w="1211" w:type="dxa"/>
            <w:noWrap/>
            <w:hideMark/>
          </w:tcPr>
          <w:p w:rsidR="00697CEC" w:rsidRPr="00697CEC" w:rsidRDefault="00697CEC" w:rsidP="00697CEC">
            <w:pPr>
              <w:tabs>
                <w:tab w:val="left" w:pos="3715"/>
              </w:tabs>
              <w:jc w:val="center"/>
            </w:pPr>
            <w:r w:rsidRPr="00697CEC">
              <w:t>80</w:t>
            </w:r>
          </w:p>
        </w:tc>
        <w:tc>
          <w:tcPr>
            <w:tcW w:w="1260" w:type="dxa"/>
            <w:noWrap/>
            <w:hideMark/>
          </w:tcPr>
          <w:p w:rsidR="00697CEC" w:rsidRPr="00697CEC" w:rsidRDefault="00697CEC" w:rsidP="00697CEC">
            <w:pPr>
              <w:tabs>
                <w:tab w:val="left" w:pos="3715"/>
              </w:tabs>
              <w:jc w:val="center"/>
            </w:pPr>
            <w:r w:rsidRPr="00697CEC">
              <w:t>77.5</w:t>
            </w:r>
          </w:p>
        </w:tc>
        <w:tc>
          <w:tcPr>
            <w:tcW w:w="1260" w:type="dxa"/>
            <w:noWrap/>
            <w:hideMark/>
          </w:tcPr>
          <w:p w:rsidR="00697CEC" w:rsidRPr="00697CEC" w:rsidRDefault="00697CEC" w:rsidP="00697CEC">
            <w:pPr>
              <w:tabs>
                <w:tab w:val="left" w:pos="3715"/>
              </w:tabs>
              <w:jc w:val="center"/>
            </w:pPr>
            <w:r w:rsidRPr="00697CEC">
              <w:t>76</w:t>
            </w:r>
          </w:p>
        </w:tc>
        <w:tc>
          <w:tcPr>
            <w:tcW w:w="1260" w:type="dxa"/>
            <w:noWrap/>
            <w:hideMark/>
          </w:tcPr>
          <w:p w:rsidR="00697CEC" w:rsidRPr="00697CEC" w:rsidRDefault="00697CEC" w:rsidP="00697CEC">
            <w:pPr>
              <w:tabs>
                <w:tab w:val="left" w:pos="3715"/>
              </w:tabs>
              <w:jc w:val="center"/>
            </w:pPr>
            <w:r w:rsidRPr="00697CEC">
              <w:t>72.5</w:t>
            </w:r>
          </w:p>
        </w:tc>
        <w:tc>
          <w:tcPr>
            <w:tcW w:w="1345" w:type="dxa"/>
            <w:noWrap/>
            <w:hideMark/>
          </w:tcPr>
          <w:p w:rsidR="00697CEC" w:rsidRPr="00697CEC" w:rsidRDefault="00697CEC" w:rsidP="00697CEC">
            <w:pPr>
              <w:tabs>
                <w:tab w:val="left" w:pos="3715"/>
              </w:tabs>
              <w:jc w:val="center"/>
            </w:pPr>
            <w:r w:rsidRPr="00697CEC">
              <w:t>65-75</w:t>
            </w:r>
          </w:p>
        </w:tc>
      </w:tr>
      <w:tr w:rsidR="00697CEC" w:rsidRPr="00697CEC" w:rsidTr="00B17463">
        <w:trPr>
          <w:trHeight w:val="360"/>
        </w:trPr>
        <w:tc>
          <w:tcPr>
            <w:tcW w:w="1435" w:type="dxa"/>
            <w:noWrap/>
            <w:hideMark/>
          </w:tcPr>
          <w:p w:rsidR="00697CEC" w:rsidRPr="00697CEC" w:rsidRDefault="00697CEC" w:rsidP="00697CEC">
            <w:pPr>
              <w:tabs>
                <w:tab w:val="left" w:pos="3715"/>
              </w:tabs>
              <w:jc w:val="center"/>
            </w:pPr>
            <w:r w:rsidRPr="00697CEC">
              <w:t>Cost per cum</w:t>
            </w:r>
          </w:p>
        </w:tc>
        <w:tc>
          <w:tcPr>
            <w:tcW w:w="859" w:type="dxa"/>
            <w:noWrap/>
            <w:hideMark/>
          </w:tcPr>
          <w:p w:rsidR="00697CEC" w:rsidRPr="00697CEC" w:rsidRDefault="00697CEC" w:rsidP="00697CEC">
            <w:pPr>
              <w:tabs>
                <w:tab w:val="left" w:pos="3715"/>
              </w:tabs>
              <w:jc w:val="center"/>
            </w:pPr>
            <w:r w:rsidRPr="00697CEC">
              <w:t>NRs.</w:t>
            </w:r>
          </w:p>
        </w:tc>
        <w:tc>
          <w:tcPr>
            <w:tcW w:w="1211" w:type="dxa"/>
            <w:noWrap/>
            <w:hideMark/>
          </w:tcPr>
          <w:p w:rsidR="00697CEC" w:rsidRPr="00697CEC" w:rsidRDefault="00B17463" w:rsidP="00697CEC">
            <w:pPr>
              <w:tabs>
                <w:tab w:val="left" w:pos="3715"/>
              </w:tabs>
              <w:jc w:val="center"/>
            </w:pPr>
            <w:r>
              <w:t>11,777.47</w:t>
            </w:r>
          </w:p>
        </w:tc>
        <w:tc>
          <w:tcPr>
            <w:tcW w:w="1260" w:type="dxa"/>
            <w:noWrap/>
            <w:hideMark/>
          </w:tcPr>
          <w:p w:rsidR="00697CEC" w:rsidRPr="00697CEC" w:rsidRDefault="00B17463" w:rsidP="00697CEC">
            <w:pPr>
              <w:tabs>
                <w:tab w:val="left" w:pos="3715"/>
              </w:tabs>
              <w:jc w:val="center"/>
            </w:pPr>
            <w:r>
              <w:t>11,586.19</w:t>
            </w:r>
          </w:p>
        </w:tc>
        <w:tc>
          <w:tcPr>
            <w:tcW w:w="1260" w:type="dxa"/>
            <w:noWrap/>
            <w:hideMark/>
          </w:tcPr>
          <w:p w:rsidR="00697CEC" w:rsidRPr="00697CEC" w:rsidRDefault="00B17463" w:rsidP="00697CEC">
            <w:pPr>
              <w:tabs>
                <w:tab w:val="left" w:pos="3715"/>
              </w:tabs>
              <w:jc w:val="center"/>
            </w:pPr>
            <w:r>
              <w:t>11,080.45</w:t>
            </w:r>
          </w:p>
        </w:tc>
        <w:tc>
          <w:tcPr>
            <w:tcW w:w="1260" w:type="dxa"/>
            <w:noWrap/>
            <w:hideMark/>
          </w:tcPr>
          <w:p w:rsidR="00697CEC" w:rsidRPr="00697CEC" w:rsidRDefault="00B17463" w:rsidP="00697CEC">
            <w:pPr>
              <w:tabs>
                <w:tab w:val="left" w:pos="3715"/>
              </w:tabs>
              <w:jc w:val="center"/>
            </w:pPr>
            <w:r>
              <w:t>10,757.02</w:t>
            </w:r>
          </w:p>
        </w:tc>
        <w:tc>
          <w:tcPr>
            <w:tcW w:w="1345" w:type="dxa"/>
            <w:noWrap/>
            <w:hideMark/>
          </w:tcPr>
          <w:p w:rsidR="00697CEC" w:rsidRPr="00697CEC" w:rsidRDefault="00697CEC" w:rsidP="00697CEC">
            <w:pPr>
              <w:tabs>
                <w:tab w:val="left" w:pos="3715"/>
              </w:tabs>
              <w:jc w:val="center"/>
            </w:pPr>
          </w:p>
        </w:tc>
      </w:tr>
    </w:tbl>
    <w:p w:rsidR="007F4E65" w:rsidRDefault="007F4E65" w:rsidP="007F4E65">
      <w:pPr>
        <w:tabs>
          <w:tab w:val="left" w:pos="3715"/>
        </w:tabs>
      </w:pPr>
    </w:p>
    <w:p w:rsidR="00B17463" w:rsidRPr="006F0D48" w:rsidRDefault="00B17463" w:rsidP="00B17463">
      <w:pPr>
        <w:pStyle w:val="Heading3"/>
        <w:spacing w:line="360" w:lineRule="auto"/>
        <w:rPr>
          <w:rFonts w:ascii="Times New Roman" w:hAnsi="Times New Roman" w:cs="Times New Roman"/>
          <w:b/>
          <w:bCs/>
          <w:color w:val="000000" w:themeColor="text1"/>
        </w:rPr>
      </w:pPr>
      <w:bookmarkStart w:id="134" w:name="_Toc22256409"/>
      <w:bookmarkStart w:id="135" w:name="_Toc26356849"/>
      <w:r w:rsidRPr="006F0D48">
        <w:rPr>
          <w:rFonts w:ascii="Times New Roman" w:hAnsi="Times New Roman" w:cs="Times New Roman"/>
          <w:b/>
          <w:bCs/>
          <w:color w:val="000000" w:themeColor="text1"/>
        </w:rPr>
        <w:t xml:space="preserve">4.6.1 Glass Percentage </w:t>
      </w:r>
      <w:proofErr w:type="spellStart"/>
      <w:r w:rsidRPr="006F0D48">
        <w:rPr>
          <w:rFonts w:ascii="Times New Roman" w:hAnsi="Times New Roman" w:cs="Times New Roman"/>
          <w:b/>
          <w:bCs/>
          <w:color w:val="000000" w:themeColor="text1"/>
        </w:rPr>
        <w:t>vs</w:t>
      </w:r>
      <w:proofErr w:type="spellEnd"/>
      <w:r w:rsidRPr="006F0D48">
        <w:rPr>
          <w:rFonts w:ascii="Times New Roman" w:hAnsi="Times New Roman" w:cs="Times New Roman"/>
          <w:b/>
          <w:bCs/>
          <w:color w:val="000000" w:themeColor="text1"/>
        </w:rPr>
        <w:t xml:space="preserve"> Stability</w:t>
      </w:r>
      <w:bookmarkEnd w:id="135"/>
    </w:p>
    <w:p w:rsidR="00B17463" w:rsidRDefault="00B17463" w:rsidP="00B17463">
      <w:pPr>
        <w:spacing w:line="360" w:lineRule="auto"/>
        <w:jc w:val="both"/>
      </w:pPr>
      <w:r>
        <w:t xml:space="preserve">Overall, Marshall </w:t>
      </w:r>
      <w:proofErr w:type="gramStart"/>
      <w:r>
        <w:t>stability</w:t>
      </w:r>
      <w:proofErr w:type="gramEnd"/>
      <w:r>
        <w:t xml:space="preserve"> value of the mix is improved by addition of glass particles. Slight increment </w:t>
      </w:r>
      <w:proofErr w:type="gramStart"/>
      <w:r>
        <w:t>is observed</w:t>
      </w:r>
      <w:proofErr w:type="gramEnd"/>
      <w:r>
        <w:t xml:space="preserve"> at 5% glass whereas significant increment can be observed at 10% glass content. The stability value decreases when the glass content is further increased. A maximum increment by 12.9% in stability </w:t>
      </w:r>
      <w:proofErr w:type="gramStart"/>
      <w:r>
        <w:t>was recorded</w:t>
      </w:r>
      <w:proofErr w:type="gramEnd"/>
      <w:r>
        <w:t xml:space="preserve"> at 10% glass. Hence, 10% can be termed as optimum glass content from the stability point of view.</w:t>
      </w:r>
    </w:p>
    <w:p w:rsidR="00697CEC" w:rsidRPr="006F0D48" w:rsidRDefault="00B17463" w:rsidP="00D856F2">
      <w:pPr>
        <w:pStyle w:val="Heading3"/>
        <w:spacing w:line="360" w:lineRule="auto"/>
        <w:rPr>
          <w:rFonts w:ascii="Times New Roman" w:hAnsi="Times New Roman" w:cs="Times New Roman"/>
          <w:b/>
          <w:bCs/>
          <w:color w:val="000000" w:themeColor="text1"/>
        </w:rPr>
      </w:pPr>
      <w:bookmarkStart w:id="136" w:name="_Toc26356850"/>
      <w:r>
        <w:rPr>
          <w:rFonts w:ascii="Times New Roman" w:hAnsi="Times New Roman" w:cs="Times New Roman"/>
          <w:b/>
          <w:bCs/>
          <w:color w:val="000000" w:themeColor="text1"/>
        </w:rPr>
        <w:t>4.6.2</w:t>
      </w:r>
      <w:r w:rsidR="00697CEC" w:rsidRPr="006F0D48">
        <w:rPr>
          <w:rFonts w:ascii="Times New Roman" w:hAnsi="Times New Roman" w:cs="Times New Roman"/>
          <w:b/>
          <w:bCs/>
          <w:color w:val="000000" w:themeColor="text1"/>
        </w:rPr>
        <w:t xml:space="preserve"> Glass Percentage </w:t>
      </w:r>
      <w:proofErr w:type="spellStart"/>
      <w:r w:rsidR="00697CEC" w:rsidRPr="006F0D48">
        <w:rPr>
          <w:rFonts w:ascii="Times New Roman" w:hAnsi="Times New Roman" w:cs="Times New Roman"/>
          <w:b/>
          <w:bCs/>
          <w:color w:val="000000" w:themeColor="text1"/>
        </w:rPr>
        <w:t>vs</w:t>
      </w:r>
      <w:proofErr w:type="spellEnd"/>
      <w:r w:rsidR="00697CEC" w:rsidRPr="006F0D48">
        <w:rPr>
          <w:rFonts w:ascii="Times New Roman" w:hAnsi="Times New Roman" w:cs="Times New Roman"/>
          <w:b/>
          <w:bCs/>
          <w:color w:val="000000" w:themeColor="text1"/>
        </w:rPr>
        <w:t xml:space="preserve"> OBC</w:t>
      </w:r>
      <w:bookmarkEnd w:id="134"/>
      <w:bookmarkEnd w:id="136"/>
    </w:p>
    <w:p w:rsidR="00697CEC" w:rsidRDefault="00130E55" w:rsidP="00D856F2">
      <w:pPr>
        <w:spacing w:line="360" w:lineRule="auto"/>
        <w:jc w:val="both"/>
      </w:pPr>
      <w:r>
        <w:t xml:space="preserve">Upon increasing the glass </w:t>
      </w:r>
      <w:proofErr w:type="gramStart"/>
      <w:r>
        <w:t>percentage</w:t>
      </w:r>
      <w:proofErr w:type="gramEnd"/>
      <w:r>
        <w:t xml:space="preserve"> the optimum binder content up the mix decreases. At maximum stability there is 0.49% decrease in the binder </w:t>
      </w:r>
      <w:proofErr w:type="gramStart"/>
      <w:r>
        <w:t>content which</w:t>
      </w:r>
      <w:proofErr w:type="gramEnd"/>
      <w:r>
        <w:t xml:space="preserve"> refers to the fact that less amount of binder is required to make a more durable mix. This makes the mix economical.</w:t>
      </w:r>
    </w:p>
    <w:p w:rsidR="003433F4" w:rsidRPr="006F0D48" w:rsidRDefault="00B17463" w:rsidP="00D856F2">
      <w:pPr>
        <w:pStyle w:val="Heading3"/>
        <w:spacing w:line="360" w:lineRule="auto"/>
        <w:rPr>
          <w:rFonts w:ascii="Times New Roman" w:hAnsi="Times New Roman" w:cs="Times New Roman"/>
          <w:b/>
          <w:bCs/>
          <w:color w:val="000000" w:themeColor="text1"/>
        </w:rPr>
      </w:pPr>
      <w:bookmarkStart w:id="137" w:name="_Toc26356851"/>
      <w:r>
        <w:rPr>
          <w:rFonts w:ascii="Times New Roman" w:hAnsi="Times New Roman" w:cs="Times New Roman"/>
          <w:b/>
          <w:bCs/>
          <w:color w:val="000000" w:themeColor="text1"/>
        </w:rPr>
        <w:t>4.6.3</w:t>
      </w:r>
      <w:r w:rsidR="003433F4" w:rsidRPr="006F0D48">
        <w:rPr>
          <w:rFonts w:ascii="Times New Roman" w:hAnsi="Times New Roman" w:cs="Times New Roman"/>
          <w:b/>
          <w:bCs/>
          <w:color w:val="000000" w:themeColor="text1"/>
        </w:rPr>
        <w:t xml:space="preserve"> Glass Percentage </w:t>
      </w:r>
      <w:proofErr w:type="spellStart"/>
      <w:r w:rsidR="003433F4" w:rsidRPr="006F0D48">
        <w:rPr>
          <w:rFonts w:ascii="Times New Roman" w:hAnsi="Times New Roman" w:cs="Times New Roman"/>
          <w:b/>
          <w:bCs/>
          <w:color w:val="000000" w:themeColor="text1"/>
        </w:rPr>
        <w:t>vs</w:t>
      </w:r>
      <w:proofErr w:type="spellEnd"/>
      <w:r w:rsidR="003433F4" w:rsidRPr="006F0D48">
        <w:rPr>
          <w:rFonts w:ascii="Times New Roman" w:hAnsi="Times New Roman" w:cs="Times New Roman"/>
          <w:b/>
          <w:bCs/>
          <w:color w:val="000000" w:themeColor="text1"/>
        </w:rPr>
        <w:t xml:space="preserve"> Flow and Voids</w:t>
      </w:r>
      <w:bookmarkEnd w:id="137"/>
    </w:p>
    <w:p w:rsidR="003433F4" w:rsidRDefault="003433F4" w:rsidP="00D856F2">
      <w:pPr>
        <w:spacing w:line="360" w:lineRule="auto"/>
        <w:jc w:val="both"/>
      </w:pPr>
      <w:r>
        <w:t xml:space="preserve">The flow values and air voids exhibit a complex relationship. The flow value decreases with the increase in glass content. This causes an increase in air voids. Due to decrease in </w:t>
      </w:r>
      <w:r>
        <w:lastRenderedPageBreak/>
        <w:t xml:space="preserve">flow value all the voids </w:t>
      </w:r>
      <w:proofErr w:type="gramStart"/>
      <w:r>
        <w:t>in the aggregate</w:t>
      </w:r>
      <w:proofErr w:type="gramEnd"/>
      <w:r>
        <w:t xml:space="preserve"> framework cannot be filled hence VFB decreases upon increment in the glass content in the mix. However, the values are within range and </w:t>
      </w:r>
      <w:proofErr w:type="spellStart"/>
      <w:r>
        <w:t>specificiations</w:t>
      </w:r>
      <w:proofErr w:type="spellEnd"/>
      <w:r>
        <w:t>.</w:t>
      </w:r>
    </w:p>
    <w:p w:rsidR="003433F4" w:rsidRPr="006F0D48" w:rsidRDefault="00B17463" w:rsidP="001F4A8B">
      <w:pPr>
        <w:pStyle w:val="Heading3"/>
        <w:spacing w:line="360" w:lineRule="auto"/>
        <w:rPr>
          <w:rFonts w:ascii="Times New Roman" w:hAnsi="Times New Roman" w:cs="Times New Roman"/>
          <w:b/>
          <w:bCs/>
          <w:color w:val="000000" w:themeColor="text1"/>
        </w:rPr>
      </w:pPr>
      <w:bookmarkStart w:id="138" w:name="_Toc26356852"/>
      <w:r>
        <w:rPr>
          <w:rFonts w:ascii="Times New Roman" w:hAnsi="Times New Roman" w:cs="Times New Roman"/>
          <w:b/>
          <w:bCs/>
          <w:color w:val="000000" w:themeColor="text1"/>
        </w:rPr>
        <w:t>4.6.4</w:t>
      </w:r>
      <w:r w:rsidR="003433F4" w:rsidRPr="006F0D48">
        <w:rPr>
          <w:rFonts w:ascii="Times New Roman" w:hAnsi="Times New Roman" w:cs="Times New Roman"/>
          <w:b/>
          <w:bCs/>
          <w:color w:val="000000" w:themeColor="text1"/>
        </w:rPr>
        <w:t xml:space="preserve"> Glass Percentage </w:t>
      </w:r>
      <w:proofErr w:type="spellStart"/>
      <w:r w:rsidR="003433F4" w:rsidRPr="006F0D48">
        <w:rPr>
          <w:rFonts w:ascii="Times New Roman" w:hAnsi="Times New Roman" w:cs="Times New Roman"/>
          <w:b/>
          <w:bCs/>
          <w:color w:val="000000" w:themeColor="text1"/>
        </w:rPr>
        <w:t>vs</w:t>
      </w:r>
      <w:proofErr w:type="spellEnd"/>
      <w:r w:rsidR="003433F4" w:rsidRPr="006F0D48">
        <w:rPr>
          <w:rFonts w:ascii="Times New Roman" w:hAnsi="Times New Roman" w:cs="Times New Roman"/>
          <w:b/>
          <w:bCs/>
          <w:color w:val="000000" w:themeColor="text1"/>
        </w:rPr>
        <w:t xml:space="preserve"> Bulk density</w:t>
      </w:r>
      <w:bookmarkEnd w:id="138"/>
    </w:p>
    <w:p w:rsidR="003433F4" w:rsidRPr="003433F4" w:rsidRDefault="003433F4" w:rsidP="00B17463">
      <w:pPr>
        <w:spacing w:line="360" w:lineRule="auto"/>
        <w:jc w:val="both"/>
      </w:pPr>
      <w:r>
        <w:t>Glass is the lighter material as comp</w:t>
      </w:r>
      <w:r w:rsidR="00B17463">
        <w:t>ared to the aggregate displaced as it has lesser specific gravity.</w:t>
      </w:r>
      <w:r>
        <w:t xml:space="preserve"> This caused slight reduction in bulk density of the mix. </w:t>
      </w:r>
    </w:p>
    <w:p w:rsidR="003433F4" w:rsidRPr="006F0D48" w:rsidRDefault="00B17463" w:rsidP="00D856F2">
      <w:pPr>
        <w:pStyle w:val="Heading3"/>
        <w:spacing w:line="360" w:lineRule="auto"/>
        <w:rPr>
          <w:rFonts w:ascii="Times New Roman" w:hAnsi="Times New Roman" w:cs="Times New Roman"/>
          <w:b/>
          <w:bCs/>
          <w:color w:val="000000" w:themeColor="text1"/>
        </w:rPr>
      </w:pPr>
      <w:bookmarkStart w:id="139" w:name="_Toc26356853"/>
      <w:r>
        <w:rPr>
          <w:rFonts w:ascii="Times New Roman" w:hAnsi="Times New Roman" w:cs="Times New Roman"/>
          <w:b/>
          <w:bCs/>
          <w:color w:val="000000" w:themeColor="text1"/>
        </w:rPr>
        <w:t>4.6.5</w:t>
      </w:r>
      <w:r w:rsidR="00826B79" w:rsidRPr="006F0D48">
        <w:rPr>
          <w:rFonts w:ascii="Times New Roman" w:hAnsi="Times New Roman" w:cs="Times New Roman"/>
          <w:b/>
          <w:bCs/>
          <w:color w:val="000000" w:themeColor="text1"/>
        </w:rPr>
        <w:t xml:space="preserve"> Glass Percentage </w:t>
      </w:r>
      <w:proofErr w:type="spellStart"/>
      <w:r w:rsidR="00826B79" w:rsidRPr="006F0D48">
        <w:rPr>
          <w:rFonts w:ascii="Times New Roman" w:hAnsi="Times New Roman" w:cs="Times New Roman"/>
          <w:b/>
          <w:bCs/>
          <w:color w:val="000000" w:themeColor="text1"/>
        </w:rPr>
        <w:t>vs</w:t>
      </w:r>
      <w:proofErr w:type="spellEnd"/>
      <w:r w:rsidR="00826B79" w:rsidRPr="006F0D48">
        <w:rPr>
          <w:rFonts w:ascii="Times New Roman" w:hAnsi="Times New Roman" w:cs="Times New Roman"/>
          <w:b/>
          <w:bCs/>
          <w:color w:val="000000" w:themeColor="text1"/>
        </w:rPr>
        <w:t xml:space="preserve"> Cost per cu m</w:t>
      </w:r>
      <w:bookmarkEnd w:id="139"/>
    </w:p>
    <w:p w:rsidR="00433BF9" w:rsidRDefault="00433BF9" w:rsidP="00D856F2">
      <w:pPr>
        <w:spacing w:line="360" w:lineRule="auto"/>
        <w:jc w:val="both"/>
      </w:pPr>
      <w:r>
        <w:t xml:space="preserve">The addition of glass particles yields a lighter, durable and more economical mix. As per the results of the study, large amount of cost cutting can be achieve from the materials employed in the mix. </w:t>
      </w:r>
    </w:p>
    <w:p w:rsidR="00826B79" w:rsidRDefault="00433BF9" w:rsidP="00D856F2">
      <w:pPr>
        <w:spacing w:line="360" w:lineRule="auto"/>
        <w:jc w:val="both"/>
      </w:pPr>
      <w:r>
        <w:t xml:space="preserve">The increment in glass content causes decrease in optimum binder content and bulk </w:t>
      </w:r>
      <w:proofErr w:type="gramStart"/>
      <w:r>
        <w:t>density which</w:t>
      </w:r>
      <w:proofErr w:type="gramEnd"/>
      <w:r>
        <w:t xml:space="preserve"> causes decrement in the cost of materials. The detailed cost estimate </w:t>
      </w:r>
      <w:proofErr w:type="gramStart"/>
      <w:r>
        <w:t>is presented</w:t>
      </w:r>
      <w:proofErr w:type="gramEnd"/>
      <w:r>
        <w:t xml:space="preserve"> in Table 4.13 to Table 4.16. At optimum glass content, the asphalt mix with glass </w:t>
      </w:r>
      <w:r w:rsidR="0029398F">
        <w:t>was found to be NRs. 697.02</w:t>
      </w:r>
      <w:r>
        <w:t xml:space="preserve"> per cum cheaper than the mix without glass particles. On </w:t>
      </w:r>
      <w:proofErr w:type="gramStart"/>
      <w:r>
        <w:t>increasing</w:t>
      </w:r>
      <w:proofErr w:type="gramEnd"/>
      <w:r>
        <w:t xml:space="preserve"> the glass content further</w:t>
      </w:r>
      <w:r w:rsidR="00D856F2">
        <w:t xml:space="preserve"> to 14% there was reduction in M</w:t>
      </w:r>
      <w:r>
        <w:t>arshall stability but the decreased value is within the specifications so the proportion could still be economically viable. At 14% glass content the asphalt mix with g</w:t>
      </w:r>
      <w:r w:rsidR="0029398F">
        <w:t>lass was found to be NRs. 1020.45 per cum cheaper than the mi</w:t>
      </w:r>
      <w:r>
        <w:t>x without glass particles. The rate used in the anal</w:t>
      </w:r>
      <w:r w:rsidR="00714E10">
        <w:t>ysi</w:t>
      </w:r>
      <w:r w:rsidR="00055F09">
        <w:t xml:space="preserve">s is the district rate of </w:t>
      </w:r>
      <w:proofErr w:type="spellStart"/>
      <w:r w:rsidR="0029398F">
        <w:t>Nuwakot</w:t>
      </w:r>
      <w:proofErr w:type="spellEnd"/>
      <w:r w:rsidR="0029398F">
        <w:t xml:space="preserve"> 076/077</w:t>
      </w:r>
      <w:r w:rsidR="00714E10">
        <w:t>.</w:t>
      </w:r>
      <w:r w:rsidR="00D856F2">
        <w:t xml:space="preserve"> </w:t>
      </w:r>
    </w:p>
    <w:p w:rsidR="00714E10" w:rsidRDefault="00495B8E" w:rsidP="001F4A8B">
      <w:pPr>
        <w:spacing w:after="0" w:line="360" w:lineRule="auto"/>
        <w:jc w:val="both"/>
        <w:rPr>
          <w:b/>
          <w:bCs/>
        </w:rPr>
      </w:pPr>
      <w:r>
        <w:rPr>
          <w:b/>
          <w:bCs/>
        </w:rPr>
        <w:t>Glass Production and Manufacturing C</w:t>
      </w:r>
      <w:r w:rsidR="00714E10" w:rsidRPr="00714E10">
        <w:rPr>
          <w:b/>
          <w:bCs/>
        </w:rPr>
        <w:t>ost</w:t>
      </w:r>
    </w:p>
    <w:p w:rsidR="00D856F2" w:rsidRDefault="00714E10" w:rsidP="001F4A8B">
      <w:pPr>
        <w:spacing w:after="0" w:line="360" w:lineRule="auto"/>
        <w:jc w:val="both"/>
      </w:pPr>
      <w:proofErr w:type="spellStart"/>
      <w:r>
        <w:t>Thapa</w:t>
      </w:r>
      <w:proofErr w:type="spellEnd"/>
      <w:r>
        <w:t xml:space="preserve"> </w:t>
      </w:r>
      <w:proofErr w:type="gramStart"/>
      <w:r>
        <w:t>et</w:t>
      </w:r>
      <w:proofErr w:type="gramEnd"/>
      <w:r>
        <w:t xml:space="preserve">. Al (2011) determined that about 15 ton/day glass </w:t>
      </w:r>
      <w:proofErr w:type="gramStart"/>
      <w:r>
        <w:t>is deposited</w:t>
      </w:r>
      <w:proofErr w:type="gramEnd"/>
      <w:r>
        <w:t xml:space="preserve"> in the form of waste at three principle landfill sites of Nepal at </w:t>
      </w:r>
      <w:proofErr w:type="spellStart"/>
      <w:r>
        <w:t>Sisdole</w:t>
      </w:r>
      <w:proofErr w:type="spellEnd"/>
      <w:r>
        <w:t xml:space="preserve">, </w:t>
      </w:r>
      <w:proofErr w:type="spellStart"/>
      <w:r>
        <w:t>Karaute</w:t>
      </w:r>
      <w:proofErr w:type="spellEnd"/>
      <w:r>
        <w:t xml:space="preserve"> and </w:t>
      </w:r>
      <w:proofErr w:type="spellStart"/>
      <w:r>
        <w:t>Pokhara</w:t>
      </w:r>
      <w:proofErr w:type="spellEnd"/>
      <w:r>
        <w:t xml:space="preserve">. However, according report of Kathmandu Post dated June 25, </w:t>
      </w:r>
      <w:proofErr w:type="gramStart"/>
      <w:r>
        <w:t>2019</w:t>
      </w:r>
      <w:r w:rsidR="00D856F2">
        <w:t>,</w:t>
      </w:r>
      <w:proofErr w:type="gramEnd"/>
      <w:r w:rsidR="00D856F2">
        <w:t xml:space="preserve"> 800</w:t>
      </w:r>
      <w:r>
        <w:t xml:space="preserve"> ton/day of waste is deposited at </w:t>
      </w:r>
      <w:proofErr w:type="spellStart"/>
      <w:r>
        <w:t>Sisdole</w:t>
      </w:r>
      <w:proofErr w:type="spellEnd"/>
      <w:r>
        <w:t xml:space="preserve"> itself. </w:t>
      </w:r>
      <w:proofErr w:type="spellStart"/>
      <w:r>
        <w:t>Thapa</w:t>
      </w:r>
      <w:proofErr w:type="spellEnd"/>
      <w:r>
        <w:t xml:space="preserve"> </w:t>
      </w:r>
      <w:proofErr w:type="gramStart"/>
      <w:r>
        <w:t>et</w:t>
      </w:r>
      <w:proofErr w:type="gramEnd"/>
      <w:r>
        <w:t xml:space="preserve">. Al (2011) also determined 3.31% of total waste at </w:t>
      </w:r>
      <w:proofErr w:type="spellStart"/>
      <w:r>
        <w:t>Sisdole</w:t>
      </w:r>
      <w:proofErr w:type="spellEnd"/>
      <w:r>
        <w:t xml:space="preserve"> contains glass as the </w:t>
      </w:r>
      <w:proofErr w:type="gramStart"/>
      <w:r>
        <w:t>waste which</w:t>
      </w:r>
      <w:proofErr w:type="gramEnd"/>
      <w:r>
        <w:t xml:space="preserve"> gives </w:t>
      </w:r>
      <w:r w:rsidR="00D856F2">
        <w:t xml:space="preserve">26.48 ton/day of glass. The glass production and manufacturing cost </w:t>
      </w:r>
      <w:proofErr w:type="gramStart"/>
      <w:r w:rsidR="00D856F2">
        <w:t>can be cut down</w:t>
      </w:r>
      <w:proofErr w:type="gramEnd"/>
      <w:r w:rsidR="00D856F2">
        <w:t xml:space="preserve"> if we reuse and recycle this waste glass by establishment of a glass sorting and glass crushing plant at </w:t>
      </w:r>
      <w:proofErr w:type="spellStart"/>
      <w:r w:rsidR="00D856F2">
        <w:t>Sisdole</w:t>
      </w:r>
      <w:proofErr w:type="spellEnd"/>
      <w:r w:rsidR="00D856F2">
        <w:t>.</w:t>
      </w:r>
      <w:r w:rsidR="007F3D42">
        <w:t xml:space="preserve"> A cost estimate of a crushing and sorting plant </w:t>
      </w:r>
      <w:proofErr w:type="gramStart"/>
      <w:r w:rsidR="007F3D42">
        <w:t>is presented</w:t>
      </w:r>
      <w:proofErr w:type="gramEnd"/>
      <w:r w:rsidR="007F3D42">
        <w:t xml:space="preserve"> in Table 4.18. The return p</w:t>
      </w:r>
      <w:r w:rsidR="00055F09">
        <w:t>eriod of the plant would be 1.81</w:t>
      </w:r>
      <w:r w:rsidR="007F3D42">
        <w:t xml:space="preserve"> </w:t>
      </w:r>
      <w:proofErr w:type="gramStart"/>
      <w:r w:rsidR="007F3D42">
        <w:t>years which</w:t>
      </w:r>
      <w:proofErr w:type="gramEnd"/>
      <w:r w:rsidR="007F3D42">
        <w:t xml:space="preserve"> is a feasible time frame for a plant. The obtained mix is therefore durable and </w:t>
      </w:r>
      <w:proofErr w:type="gramStart"/>
      <w:r w:rsidR="007F3D42">
        <w:t>more economic</w:t>
      </w:r>
      <w:proofErr w:type="gramEnd"/>
      <w:r w:rsidR="007F3D42">
        <w:t xml:space="preserve"> than conventional asphalt mix.</w:t>
      </w:r>
    </w:p>
    <w:p w:rsidR="007F3D42" w:rsidRPr="00323CB8" w:rsidRDefault="00495B8E" w:rsidP="00691E32">
      <w:pPr>
        <w:pStyle w:val="Listoftable"/>
        <w:spacing w:after="0"/>
      </w:pPr>
      <w:bookmarkStart w:id="140" w:name="_Toc24528888"/>
      <w:r>
        <w:lastRenderedPageBreak/>
        <w:t>Table 4.18: Financial Evaluation of Glass Crushing and Sorting P</w:t>
      </w:r>
      <w:r w:rsidR="007F3D42" w:rsidRPr="00323CB8">
        <w:t>lant</w:t>
      </w:r>
      <w:bookmarkEnd w:id="140"/>
    </w:p>
    <w:tbl>
      <w:tblPr>
        <w:tblStyle w:val="TableGrid"/>
        <w:tblW w:w="0" w:type="auto"/>
        <w:tblLook w:val="04A0" w:firstRow="1" w:lastRow="0" w:firstColumn="1" w:lastColumn="0" w:noHBand="0" w:noVBand="1"/>
      </w:tblPr>
      <w:tblGrid>
        <w:gridCol w:w="3306"/>
        <w:gridCol w:w="1133"/>
        <w:gridCol w:w="1795"/>
        <w:gridCol w:w="2291"/>
      </w:tblGrid>
      <w:tr w:rsidR="007F3D42" w:rsidRPr="007F3D42" w:rsidTr="00691E32">
        <w:trPr>
          <w:trHeight w:val="282"/>
        </w:trPr>
        <w:tc>
          <w:tcPr>
            <w:tcW w:w="3306" w:type="dxa"/>
            <w:noWrap/>
            <w:hideMark/>
          </w:tcPr>
          <w:p w:rsidR="007F3D42" w:rsidRPr="007F3D42" w:rsidRDefault="007F3D42" w:rsidP="007F3D42">
            <w:pPr>
              <w:spacing w:line="360" w:lineRule="auto"/>
              <w:jc w:val="center"/>
              <w:rPr>
                <w:b/>
                <w:bCs/>
              </w:rPr>
            </w:pPr>
            <w:r w:rsidRPr="007F3D42">
              <w:rPr>
                <w:b/>
                <w:bCs/>
              </w:rPr>
              <w:t>Description</w:t>
            </w:r>
          </w:p>
        </w:tc>
        <w:tc>
          <w:tcPr>
            <w:tcW w:w="1133" w:type="dxa"/>
            <w:noWrap/>
            <w:hideMark/>
          </w:tcPr>
          <w:p w:rsidR="007F3D42" w:rsidRPr="007F3D42" w:rsidRDefault="007F3D42" w:rsidP="007F3D42">
            <w:pPr>
              <w:spacing w:line="360" w:lineRule="auto"/>
              <w:jc w:val="center"/>
              <w:rPr>
                <w:b/>
                <w:bCs/>
              </w:rPr>
            </w:pPr>
            <w:r w:rsidRPr="007F3D42">
              <w:rPr>
                <w:b/>
                <w:bCs/>
              </w:rPr>
              <w:t>Unit</w:t>
            </w:r>
          </w:p>
        </w:tc>
        <w:tc>
          <w:tcPr>
            <w:tcW w:w="1795" w:type="dxa"/>
            <w:noWrap/>
            <w:hideMark/>
          </w:tcPr>
          <w:p w:rsidR="007F3D42" w:rsidRPr="007F3D42" w:rsidRDefault="007F3D42" w:rsidP="007F3D42">
            <w:pPr>
              <w:spacing w:line="360" w:lineRule="auto"/>
              <w:jc w:val="center"/>
              <w:rPr>
                <w:b/>
                <w:bCs/>
              </w:rPr>
            </w:pPr>
            <w:r w:rsidRPr="007F3D42">
              <w:rPr>
                <w:b/>
                <w:bCs/>
              </w:rPr>
              <w:t>Quantity</w:t>
            </w:r>
          </w:p>
        </w:tc>
        <w:tc>
          <w:tcPr>
            <w:tcW w:w="2291" w:type="dxa"/>
            <w:noWrap/>
            <w:hideMark/>
          </w:tcPr>
          <w:p w:rsidR="007F3D42" w:rsidRPr="007F3D42" w:rsidRDefault="007F3D42" w:rsidP="007F3D42">
            <w:pPr>
              <w:spacing w:line="360" w:lineRule="auto"/>
              <w:jc w:val="center"/>
              <w:rPr>
                <w:b/>
                <w:bCs/>
              </w:rPr>
            </w:pPr>
            <w:r w:rsidRPr="007F3D42">
              <w:rPr>
                <w:b/>
                <w:bCs/>
              </w:rPr>
              <w:t>Remarks</w:t>
            </w:r>
          </w:p>
        </w:tc>
      </w:tr>
      <w:tr w:rsidR="00854C87" w:rsidRPr="007F3D42" w:rsidTr="00691E32">
        <w:trPr>
          <w:trHeight w:val="311"/>
        </w:trPr>
        <w:tc>
          <w:tcPr>
            <w:tcW w:w="3306" w:type="dxa"/>
            <w:hideMark/>
          </w:tcPr>
          <w:p w:rsidR="00854C87" w:rsidRPr="007F3D42" w:rsidRDefault="00854C87" w:rsidP="00854C87">
            <w:pPr>
              <w:spacing w:line="360" w:lineRule="auto"/>
              <w:jc w:val="center"/>
            </w:pPr>
            <w:r w:rsidRPr="007F3D42">
              <w:t>Asphalt Concrete Plant</w:t>
            </w:r>
          </w:p>
        </w:tc>
        <w:tc>
          <w:tcPr>
            <w:tcW w:w="1133" w:type="dxa"/>
            <w:noWrap/>
            <w:hideMark/>
          </w:tcPr>
          <w:p w:rsidR="00854C87" w:rsidRPr="007F3D42" w:rsidRDefault="00854C87" w:rsidP="00854C87">
            <w:pPr>
              <w:spacing w:line="360" w:lineRule="auto"/>
              <w:jc w:val="center"/>
            </w:pPr>
            <w:r w:rsidRPr="007F3D42">
              <w:t>ton/</w:t>
            </w:r>
            <w:proofErr w:type="spellStart"/>
            <w:r w:rsidRPr="007F3D42">
              <w:t>hr</w:t>
            </w:r>
            <w:proofErr w:type="spellEnd"/>
          </w:p>
        </w:tc>
        <w:tc>
          <w:tcPr>
            <w:tcW w:w="1795" w:type="dxa"/>
            <w:noWrap/>
            <w:hideMark/>
          </w:tcPr>
          <w:p w:rsidR="00854C87" w:rsidRPr="005634D5" w:rsidRDefault="00854C87" w:rsidP="00854C87">
            <w:pPr>
              <w:jc w:val="right"/>
            </w:pPr>
            <w:r w:rsidRPr="005634D5">
              <w:t>60</w:t>
            </w:r>
          </w:p>
        </w:tc>
        <w:tc>
          <w:tcPr>
            <w:tcW w:w="2291" w:type="dxa"/>
            <w:noWrap/>
            <w:hideMark/>
          </w:tcPr>
          <w:p w:rsidR="00854C87" w:rsidRPr="007F3D42" w:rsidRDefault="00854C87" w:rsidP="00854C87">
            <w:pPr>
              <w:spacing w:line="360" w:lineRule="auto"/>
              <w:jc w:val="center"/>
            </w:pPr>
          </w:p>
        </w:tc>
      </w:tr>
      <w:tr w:rsidR="00854C87" w:rsidRPr="007F3D42" w:rsidTr="00691E32">
        <w:trPr>
          <w:trHeight w:val="338"/>
        </w:trPr>
        <w:tc>
          <w:tcPr>
            <w:tcW w:w="3306" w:type="dxa"/>
            <w:hideMark/>
          </w:tcPr>
          <w:p w:rsidR="00854C87" w:rsidRPr="007F3D42" w:rsidRDefault="00854C87" w:rsidP="00854C87">
            <w:pPr>
              <w:spacing w:line="360" w:lineRule="auto"/>
              <w:jc w:val="center"/>
            </w:pPr>
            <w:r w:rsidRPr="007F3D42">
              <w:t>Asphalt Concrete Plant</w:t>
            </w:r>
          </w:p>
        </w:tc>
        <w:tc>
          <w:tcPr>
            <w:tcW w:w="1133" w:type="dxa"/>
            <w:noWrap/>
            <w:hideMark/>
          </w:tcPr>
          <w:p w:rsidR="00854C87" w:rsidRPr="007F3D42" w:rsidRDefault="00854C87" w:rsidP="00854C87">
            <w:pPr>
              <w:spacing w:line="360" w:lineRule="auto"/>
              <w:jc w:val="center"/>
            </w:pPr>
            <w:r w:rsidRPr="007F3D42">
              <w:t>cum/</w:t>
            </w:r>
            <w:proofErr w:type="spellStart"/>
            <w:r w:rsidRPr="007F3D42">
              <w:t>hr</w:t>
            </w:r>
            <w:proofErr w:type="spellEnd"/>
          </w:p>
        </w:tc>
        <w:tc>
          <w:tcPr>
            <w:tcW w:w="1795" w:type="dxa"/>
            <w:noWrap/>
            <w:hideMark/>
          </w:tcPr>
          <w:p w:rsidR="00854C87" w:rsidRPr="005634D5" w:rsidRDefault="00854C87" w:rsidP="00854C87">
            <w:pPr>
              <w:jc w:val="right"/>
            </w:pPr>
            <w:r w:rsidRPr="005634D5">
              <w:t>25</w:t>
            </w:r>
          </w:p>
        </w:tc>
        <w:tc>
          <w:tcPr>
            <w:tcW w:w="2291" w:type="dxa"/>
            <w:noWrap/>
            <w:hideMark/>
          </w:tcPr>
          <w:p w:rsidR="00854C87" w:rsidRPr="007F3D42" w:rsidRDefault="00854C87" w:rsidP="00854C87">
            <w:pPr>
              <w:spacing w:line="360" w:lineRule="auto"/>
              <w:jc w:val="center"/>
            </w:pPr>
          </w:p>
        </w:tc>
      </w:tr>
      <w:tr w:rsidR="00854C87" w:rsidRPr="007F3D42" w:rsidTr="00691E32">
        <w:trPr>
          <w:trHeight w:val="653"/>
        </w:trPr>
        <w:tc>
          <w:tcPr>
            <w:tcW w:w="3306" w:type="dxa"/>
            <w:hideMark/>
          </w:tcPr>
          <w:p w:rsidR="00854C87" w:rsidRPr="007F3D42" w:rsidRDefault="00854C87" w:rsidP="00854C87">
            <w:pPr>
              <w:spacing w:line="360" w:lineRule="auto"/>
              <w:jc w:val="center"/>
            </w:pPr>
            <w:r w:rsidRPr="007F3D42">
              <w:t xml:space="preserve">Working </w:t>
            </w:r>
            <w:proofErr w:type="spellStart"/>
            <w:r w:rsidRPr="007F3D42">
              <w:t>hr</w:t>
            </w:r>
            <w:proofErr w:type="spellEnd"/>
            <w:r w:rsidRPr="007F3D42">
              <w:t xml:space="preserve"> per day of plant</w:t>
            </w:r>
          </w:p>
        </w:tc>
        <w:tc>
          <w:tcPr>
            <w:tcW w:w="1133" w:type="dxa"/>
            <w:noWrap/>
            <w:hideMark/>
          </w:tcPr>
          <w:p w:rsidR="00854C87" w:rsidRPr="007F3D42" w:rsidRDefault="00854C87" w:rsidP="00854C87">
            <w:pPr>
              <w:spacing w:line="360" w:lineRule="auto"/>
              <w:jc w:val="center"/>
            </w:pPr>
            <w:proofErr w:type="spellStart"/>
            <w:r w:rsidRPr="007F3D42">
              <w:t>hr</w:t>
            </w:r>
            <w:proofErr w:type="spellEnd"/>
          </w:p>
        </w:tc>
        <w:tc>
          <w:tcPr>
            <w:tcW w:w="1795" w:type="dxa"/>
            <w:noWrap/>
            <w:hideMark/>
          </w:tcPr>
          <w:p w:rsidR="00854C87" w:rsidRPr="005634D5" w:rsidRDefault="00854C87" w:rsidP="00854C87">
            <w:pPr>
              <w:jc w:val="right"/>
            </w:pPr>
            <w:r w:rsidRPr="005634D5">
              <w:t>10</w:t>
            </w:r>
          </w:p>
        </w:tc>
        <w:tc>
          <w:tcPr>
            <w:tcW w:w="2291" w:type="dxa"/>
            <w:noWrap/>
            <w:hideMark/>
          </w:tcPr>
          <w:p w:rsidR="00854C87" w:rsidRPr="007F3D42" w:rsidRDefault="00854C87" w:rsidP="00854C87">
            <w:pPr>
              <w:spacing w:line="360" w:lineRule="auto"/>
              <w:jc w:val="center"/>
            </w:pPr>
          </w:p>
        </w:tc>
      </w:tr>
      <w:tr w:rsidR="00854C87" w:rsidRPr="007F3D42" w:rsidTr="00691E32">
        <w:trPr>
          <w:trHeight w:val="677"/>
        </w:trPr>
        <w:tc>
          <w:tcPr>
            <w:tcW w:w="3306" w:type="dxa"/>
            <w:hideMark/>
          </w:tcPr>
          <w:p w:rsidR="00854C87" w:rsidRPr="007F3D42" w:rsidRDefault="00854C87" w:rsidP="00854C87">
            <w:pPr>
              <w:spacing w:line="360" w:lineRule="auto"/>
              <w:jc w:val="center"/>
            </w:pPr>
            <w:r w:rsidRPr="007F3D42">
              <w:t>Asphalt concrete capacity per day</w:t>
            </w:r>
          </w:p>
        </w:tc>
        <w:tc>
          <w:tcPr>
            <w:tcW w:w="1133" w:type="dxa"/>
            <w:noWrap/>
            <w:hideMark/>
          </w:tcPr>
          <w:p w:rsidR="00854C87" w:rsidRPr="007F3D42" w:rsidRDefault="00854C87" w:rsidP="00854C87">
            <w:pPr>
              <w:spacing w:line="360" w:lineRule="auto"/>
              <w:jc w:val="center"/>
            </w:pPr>
            <w:r w:rsidRPr="007F3D42">
              <w:t>cum</w:t>
            </w:r>
          </w:p>
        </w:tc>
        <w:tc>
          <w:tcPr>
            <w:tcW w:w="1795" w:type="dxa"/>
            <w:noWrap/>
            <w:hideMark/>
          </w:tcPr>
          <w:p w:rsidR="00854C87" w:rsidRPr="005634D5" w:rsidRDefault="00854C87" w:rsidP="00854C87">
            <w:pPr>
              <w:jc w:val="right"/>
            </w:pPr>
            <w:r w:rsidRPr="005634D5">
              <w:t>250</w:t>
            </w:r>
          </w:p>
        </w:tc>
        <w:tc>
          <w:tcPr>
            <w:tcW w:w="2291" w:type="dxa"/>
            <w:noWrap/>
            <w:hideMark/>
          </w:tcPr>
          <w:p w:rsidR="00854C87" w:rsidRPr="007F3D42" w:rsidRDefault="00854C87" w:rsidP="00854C87">
            <w:pPr>
              <w:spacing w:line="360" w:lineRule="auto"/>
              <w:jc w:val="center"/>
            </w:pPr>
          </w:p>
        </w:tc>
      </w:tr>
      <w:tr w:rsidR="00854C87" w:rsidRPr="007F3D42" w:rsidTr="00691E32">
        <w:trPr>
          <w:trHeight w:val="677"/>
        </w:trPr>
        <w:tc>
          <w:tcPr>
            <w:tcW w:w="3306" w:type="dxa"/>
            <w:hideMark/>
          </w:tcPr>
          <w:p w:rsidR="00854C87" w:rsidRPr="007F3D42" w:rsidRDefault="00854C87" w:rsidP="00854C87">
            <w:pPr>
              <w:spacing w:line="360" w:lineRule="auto"/>
              <w:jc w:val="center"/>
            </w:pPr>
            <w:r w:rsidRPr="007F3D42">
              <w:t>Asphalt concrete demand per day (assumed)</w:t>
            </w:r>
          </w:p>
        </w:tc>
        <w:tc>
          <w:tcPr>
            <w:tcW w:w="1133" w:type="dxa"/>
            <w:noWrap/>
            <w:hideMark/>
          </w:tcPr>
          <w:p w:rsidR="00854C87" w:rsidRPr="007F3D42" w:rsidRDefault="00854C87" w:rsidP="00854C87">
            <w:pPr>
              <w:spacing w:line="360" w:lineRule="auto"/>
              <w:jc w:val="center"/>
            </w:pPr>
            <w:r w:rsidRPr="007F3D42">
              <w:t>cum</w:t>
            </w:r>
          </w:p>
        </w:tc>
        <w:tc>
          <w:tcPr>
            <w:tcW w:w="1795" w:type="dxa"/>
            <w:noWrap/>
            <w:hideMark/>
          </w:tcPr>
          <w:p w:rsidR="00854C87" w:rsidRPr="005634D5" w:rsidRDefault="00854C87" w:rsidP="00854C87">
            <w:pPr>
              <w:jc w:val="right"/>
            </w:pPr>
            <w:r w:rsidRPr="005634D5">
              <w:t>40</w:t>
            </w:r>
          </w:p>
        </w:tc>
        <w:tc>
          <w:tcPr>
            <w:tcW w:w="2291" w:type="dxa"/>
            <w:noWrap/>
            <w:hideMark/>
          </w:tcPr>
          <w:p w:rsidR="00854C87" w:rsidRPr="007F3D42" w:rsidRDefault="00854C87" w:rsidP="00854C87">
            <w:pPr>
              <w:spacing w:line="360" w:lineRule="auto"/>
              <w:jc w:val="center"/>
            </w:pPr>
          </w:p>
        </w:tc>
      </w:tr>
      <w:tr w:rsidR="00854C87" w:rsidRPr="007F3D42" w:rsidTr="00691E32">
        <w:trPr>
          <w:trHeight w:val="272"/>
        </w:trPr>
        <w:tc>
          <w:tcPr>
            <w:tcW w:w="3306" w:type="dxa"/>
            <w:hideMark/>
          </w:tcPr>
          <w:p w:rsidR="00854C87" w:rsidRPr="007F3D42" w:rsidRDefault="00854C87" w:rsidP="00854C87">
            <w:pPr>
              <w:spacing w:line="360" w:lineRule="auto"/>
              <w:jc w:val="center"/>
            </w:pPr>
            <w:r w:rsidRPr="007F3D42">
              <w:t>Glass required (10%)</w:t>
            </w:r>
          </w:p>
        </w:tc>
        <w:tc>
          <w:tcPr>
            <w:tcW w:w="1133" w:type="dxa"/>
            <w:noWrap/>
            <w:hideMark/>
          </w:tcPr>
          <w:p w:rsidR="00854C87" w:rsidRPr="007F3D42" w:rsidRDefault="00854C87" w:rsidP="00854C87">
            <w:pPr>
              <w:spacing w:line="360" w:lineRule="auto"/>
              <w:jc w:val="center"/>
            </w:pPr>
            <w:r w:rsidRPr="007F3D42">
              <w:t>ton</w:t>
            </w:r>
          </w:p>
        </w:tc>
        <w:tc>
          <w:tcPr>
            <w:tcW w:w="1795" w:type="dxa"/>
            <w:noWrap/>
            <w:hideMark/>
          </w:tcPr>
          <w:p w:rsidR="00854C87" w:rsidRPr="005634D5" w:rsidRDefault="00854C87" w:rsidP="00854C87">
            <w:pPr>
              <w:jc w:val="right"/>
            </w:pPr>
            <w:r w:rsidRPr="005634D5">
              <w:t>9.12</w:t>
            </w:r>
          </w:p>
        </w:tc>
        <w:tc>
          <w:tcPr>
            <w:tcW w:w="2291" w:type="dxa"/>
            <w:noWrap/>
            <w:hideMark/>
          </w:tcPr>
          <w:p w:rsidR="00854C87" w:rsidRPr="007F3D42" w:rsidRDefault="00854C87" w:rsidP="00854C87">
            <w:pPr>
              <w:spacing w:line="360" w:lineRule="auto"/>
              <w:jc w:val="center"/>
            </w:pPr>
          </w:p>
        </w:tc>
      </w:tr>
      <w:tr w:rsidR="00854C87" w:rsidRPr="007F3D42" w:rsidTr="00691E32">
        <w:trPr>
          <w:trHeight w:val="1278"/>
        </w:trPr>
        <w:tc>
          <w:tcPr>
            <w:tcW w:w="3306" w:type="dxa"/>
            <w:hideMark/>
          </w:tcPr>
          <w:p w:rsidR="00854C87" w:rsidRPr="007F3D42" w:rsidRDefault="00854C87" w:rsidP="00854C87">
            <w:pPr>
              <w:spacing w:line="360" w:lineRule="auto"/>
              <w:jc w:val="center"/>
            </w:pPr>
            <w:r>
              <w:t xml:space="preserve">Initial </w:t>
            </w:r>
            <w:r w:rsidRPr="007F3D42">
              <w:t>investment in crushing plant and sorting plant</w:t>
            </w:r>
          </w:p>
        </w:tc>
        <w:tc>
          <w:tcPr>
            <w:tcW w:w="1133" w:type="dxa"/>
            <w:noWrap/>
            <w:hideMark/>
          </w:tcPr>
          <w:p w:rsidR="00854C87" w:rsidRPr="007F3D42" w:rsidRDefault="00854C87" w:rsidP="00854C87">
            <w:pPr>
              <w:spacing w:line="360" w:lineRule="auto"/>
              <w:jc w:val="center"/>
            </w:pPr>
            <w:r w:rsidRPr="007F3D42">
              <w:t>NRs.</w:t>
            </w:r>
          </w:p>
        </w:tc>
        <w:tc>
          <w:tcPr>
            <w:tcW w:w="1795" w:type="dxa"/>
            <w:noWrap/>
            <w:hideMark/>
          </w:tcPr>
          <w:p w:rsidR="00854C87" w:rsidRPr="005634D5" w:rsidRDefault="00854C87" w:rsidP="00854C87">
            <w:pPr>
              <w:jc w:val="right"/>
            </w:pPr>
            <w:r w:rsidRPr="005634D5">
              <w:t xml:space="preserve"> 5,000,000.00 </w:t>
            </w:r>
          </w:p>
        </w:tc>
        <w:tc>
          <w:tcPr>
            <w:tcW w:w="2291" w:type="dxa"/>
            <w:noWrap/>
            <w:hideMark/>
          </w:tcPr>
          <w:p w:rsidR="00854C87" w:rsidRPr="007F3D42" w:rsidRDefault="00854C87" w:rsidP="00854C87">
            <w:pPr>
              <w:spacing w:line="360" w:lineRule="auto"/>
              <w:jc w:val="center"/>
            </w:pPr>
          </w:p>
        </w:tc>
      </w:tr>
      <w:tr w:rsidR="00854C87" w:rsidRPr="007F3D42" w:rsidTr="00691E32">
        <w:trPr>
          <w:trHeight w:val="338"/>
        </w:trPr>
        <w:tc>
          <w:tcPr>
            <w:tcW w:w="3306" w:type="dxa"/>
            <w:hideMark/>
          </w:tcPr>
          <w:p w:rsidR="00854C87" w:rsidRPr="007F3D42" w:rsidRDefault="00854C87" w:rsidP="00854C87">
            <w:pPr>
              <w:spacing w:line="360" w:lineRule="auto"/>
              <w:jc w:val="center"/>
            </w:pPr>
            <w:r w:rsidRPr="007F3D42">
              <w:t xml:space="preserve">Land </w:t>
            </w:r>
            <w:proofErr w:type="spellStart"/>
            <w:r w:rsidRPr="007F3D42">
              <w:t>Acquistion</w:t>
            </w:r>
            <w:proofErr w:type="spellEnd"/>
            <w:r w:rsidRPr="007F3D42">
              <w:t xml:space="preserve"> Cost</w:t>
            </w:r>
          </w:p>
        </w:tc>
        <w:tc>
          <w:tcPr>
            <w:tcW w:w="1133" w:type="dxa"/>
            <w:noWrap/>
            <w:hideMark/>
          </w:tcPr>
          <w:p w:rsidR="00854C87" w:rsidRPr="007F3D42" w:rsidRDefault="00854C87" w:rsidP="00854C87">
            <w:pPr>
              <w:spacing w:line="360" w:lineRule="auto"/>
              <w:jc w:val="center"/>
            </w:pPr>
            <w:r w:rsidRPr="007F3D42">
              <w:t>NRs.</w:t>
            </w:r>
          </w:p>
        </w:tc>
        <w:tc>
          <w:tcPr>
            <w:tcW w:w="1795" w:type="dxa"/>
            <w:noWrap/>
            <w:hideMark/>
          </w:tcPr>
          <w:p w:rsidR="00854C87" w:rsidRPr="005634D5" w:rsidRDefault="00854C87" w:rsidP="00691E32">
            <w:pPr>
              <w:jc w:val="right"/>
            </w:pPr>
            <w:r w:rsidRPr="005634D5">
              <w:t>2,500,000.00</w:t>
            </w:r>
          </w:p>
        </w:tc>
        <w:tc>
          <w:tcPr>
            <w:tcW w:w="2291" w:type="dxa"/>
            <w:noWrap/>
            <w:hideMark/>
          </w:tcPr>
          <w:p w:rsidR="00854C87" w:rsidRPr="007F3D42" w:rsidRDefault="00854C87" w:rsidP="00854C87">
            <w:pPr>
              <w:spacing w:line="360" w:lineRule="auto"/>
              <w:jc w:val="center"/>
            </w:pPr>
          </w:p>
        </w:tc>
      </w:tr>
      <w:tr w:rsidR="00854C87" w:rsidRPr="007F3D42" w:rsidTr="00691E32">
        <w:trPr>
          <w:trHeight w:val="338"/>
        </w:trPr>
        <w:tc>
          <w:tcPr>
            <w:tcW w:w="3306" w:type="dxa"/>
            <w:hideMark/>
          </w:tcPr>
          <w:p w:rsidR="00854C87" w:rsidRPr="007F3D42" w:rsidRDefault="00854C87" w:rsidP="00854C87">
            <w:pPr>
              <w:spacing w:line="360" w:lineRule="auto"/>
              <w:jc w:val="center"/>
            </w:pPr>
            <w:r w:rsidRPr="007F3D42">
              <w:t>Manpower cost</w:t>
            </w:r>
          </w:p>
        </w:tc>
        <w:tc>
          <w:tcPr>
            <w:tcW w:w="1133" w:type="dxa"/>
            <w:noWrap/>
            <w:hideMark/>
          </w:tcPr>
          <w:p w:rsidR="00854C87" w:rsidRPr="007F3D42" w:rsidRDefault="00854C87" w:rsidP="00854C87">
            <w:pPr>
              <w:spacing w:line="360" w:lineRule="auto"/>
              <w:jc w:val="center"/>
            </w:pPr>
            <w:r w:rsidRPr="007F3D42">
              <w:t>NRs.</w:t>
            </w:r>
          </w:p>
        </w:tc>
        <w:tc>
          <w:tcPr>
            <w:tcW w:w="1795" w:type="dxa"/>
            <w:noWrap/>
            <w:hideMark/>
          </w:tcPr>
          <w:p w:rsidR="00854C87" w:rsidRPr="005634D5" w:rsidRDefault="00854C87" w:rsidP="00854C87">
            <w:pPr>
              <w:jc w:val="right"/>
            </w:pPr>
            <w:r w:rsidRPr="005634D5">
              <w:t xml:space="preserve"> 500,000.00 </w:t>
            </w:r>
          </w:p>
        </w:tc>
        <w:tc>
          <w:tcPr>
            <w:tcW w:w="2291" w:type="dxa"/>
            <w:noWrap/>
            <w:hideMark/>
          </w:tcPr>
          <w:p w:rsidR="00854C87" w:rsidRPr="007F3D42" w:rsidRDefault="00854C87" w:rsidP="00854C87">
            <w:pPr>
              <w:spacing w:line="360" w:lineRule="auto"/>
              <w:jc w:val="center"/>
            </w:pPr>
            <w:r w:rsidRPr="007F3D42">
              <w:t>10% of plant</w:t>
            </w:r>
          </w:p>
        </w:tc>
      </w:tr>
      <w:tr w:rsidR="00854C87" w:rsidRPr="007F3D42" w:rsidTr="00691E32">
        <w:trPr>
          <w:trHeight w:val="677"/>
        </w:trPr>
        <w:tc>
          <w:tcPr>
            <w:tcW w:w="3306" w:type="dxa"/>
            <w:hideMark/>
          </w:tcPr>
          <w:p w:rsidR="00854C87" w:rsidRPr="007F3D42" w:rsidRDefault="00854C87" w:rsidP="00854C87">
            <w:pPr>
              <w:spacing w:line="360" w:lineRule="auto"/>
              <w:jc w:val="center"/>
            </w:pPr>
            <w:r w:rsidRPr="007F3D42">
              <w:t>Operation and maintenance cost</w:t>
            </w:r>
          </w:p>
        </w:tc>
        <w:tc>
          <w:tcPr>
            <w:tcW w:w="1133" w:type="dxa"/>
            <w:noWrap/>
            <w:hideMark/>
          </w:tcPr>
          <w:p w:rsidR="00854C87" w:rsidRPr="007F3D42" w:rsidRDefault="00854C87" w:rsidP="00854C87">
            <w:pPr>
              <w:spacing w:line="360" w:lineRule="auto"/>
              <w:jc w:val="center"/>
            </w:pPr>
            <w:r w:rsidRPr="007F3D42">
              <w:t>NRs.</w:t>
            </w:r>
          </w:p>
        </w:tc>
        <w:tc>
          <w:tcPr>
            <w:tcW w:w="1795" w:type="dxa"/>
            <w:noWrap/>
            <w:hideMark/>
          </w:tcPr>
          <w:p w:rsidR="00854C87" w:rsidRPr="005634D5" w:rsidRDefault="00854C87" w:rsidP="00854C87">
            <w:pPr>
              <w:jc w:val="right"/>
            </w:pPr>
            <w:r w:rsidRPr="005634D5">
              <w:t xml:space="preserve"> 500,000.00 </w:t>
            </w:r>
          </w:p>
        </w:tc>
        <w:tc>
          <w:tcPr>
            <w:tcW w:w="2291" w:type="dxa"/>
            <w:noWrap/>
            <w:hideMark/>
          </w:tcPr>
          <w:p w:rsidR="00854C87" w:rsidRPr="007F3D42" w:rsidRDefault="00854C87" w:rsidP="00854C87">
            <w:pPr>
              <w:spacing w:line="360" w:lineRule="auto"/>
              <w:jc w:val="center"/>
            </w:pPr>
            <w:r w:rsidRPr="007F3D42">
              <w:t>10% of plant</w:t>
            </w:r>
          </w:p>
        </w:tc>
      </w:tr>
      <w:tr w:rsidR="00854C87" w:rsidRPr="007F3D42" w:rsidTr="00691E32">
        <w:trPr>
          <w:trHeight w:val="338"/>
        </w:trPr>
        <w:tc>
          <w:tcPr>
            <w:tcW w:w="3306" w:type="dxa"/>
            <w:hideMark/>
          </w:tcPr>
          <w:p w:rsidR="00854C87" w:rsidRPr="007F3D42" w:rsidRDefault="00854C87" w:rsidP="00854C87">
            <w:pPr>
              <w:spacing w:line="360" w:lineRule="auto"/>
              <w:jc w:val="center"/>
            </w:pPr>
            <w:r w:rsidRPr="007F3D42">
              <w:t>Total cost</w:t>
            </w:r>
          </w:p>
        </w:tc>
        <w:tc>
          <w:tcPr>
            <w:tcW w:w="1133" w:type="dxa"/>
            <w:noWrap/>
            <w:hideMark/>
          </w:tcPr>
          <w:p w:rsidR="00854C87" w:rsidRPr="007F3D42" w:rsidRDefault="00854C87" w:rsidP="00854C87">
            <w:pPr>
              <w:spacing w:line="360" w:lineRule="auto"/>
              <w:jc w:val="center"/>
            </w:pPr>
            <w:r w:rsidRPr="007F3D42">
              <w:t>NRs.</w:t>
            </w:r>
          </w:p>
        </w:tc>
        <w:tc>
          <w:tcPr>
            <w:tcW w:w="1795" w:type="dxa"/>
            <w:noWrap/>
            <w:hideMark/>
          </w:tcPr>
          <w:p w:rsidR="00854C87" w:rsidRPr="005634D5" w:rsidRDefault="00854C87" w:rsidP="00691E32">
            <w:pPr>
              <w:jc w:val="right"/>
            </w:pPr>
            <w:r w:rsidRPr="005634D5">
              <w:t>8,500,000.00</w:t>
            </w:r>
          </w:p>
        </w:tc>
        <w:tc>
          <w:tcPr>
            <w:tcW w:w="2291" w:type="dxa"/>
            <w:noWrap/>
            <w:hideMark/>
          </w:tcPr>
          <w:p w:rsidR="00854C87" w:rsidRPr="007F3D42" w:rsidRDefault="00854C87" w:rsidP="00854C87">
            <w:pPr>
              <w:spacing w:line="360" w:lineRule="auto"/>
              <w:jc w:val="center"/>
            </w:pPr>
          </w:p>
        </w:tc>
      </w:tr>
      <w:tr w:rsidR="00854C87" w:rsidRPr="007F3D42" w:rsidTr="00691E32">
        <w:trPr>
          <w:trHeight w:val="338"/>
        </w:trPr>
        <w:tc>
          <w:tcPr>
            <w:tcW w:w="3306" w:type="dxa"/>
            <w:hideMark/>
          </w:tcPr>
          <w:p w:rsidR="00854C87" w:rsidRPr="007F3D42" w:rsidRDefault="00854C87" w:rsidP="00854C87">
            <w:pPr>
              <w:spacing w:line="360" w:lineRule="auto"/>
              <w:jc w:val="center"/>
            </w:pPr>
            <w:r w:rsidRPr="007F3D42">
              <w:t>Transportation cost per day</w:t>
            </w:r>
          </w:p>
        </w:tc>
        <w:tc>
          <w:tcPr>
            <w:tcW w:w="1133" w:type="dxa"/>
            <w:noWrap/>
            <w:hideMark/>
          </w:tcPr>
          <w:p w:rsidR="00854C87" w:rsidRPr="007F3D42" w:rsidRDefault="00854C87" w:rsidP="00854C87">
            <w:pPr>
              <w:spacing w:line="360" w:lineRule="auto"/>
              <w:jc w:val="center"/>
            </w:pPr>
            <w:r w:rsidRPr="007F3D42">
              <w:t>NRs.</w:t>
            </w:r>
          </w:p>
        </w:tc>
        <w:tc>
          <w:tcPr>
            <w:tcW w:w="1795" w:type="dxa"/>
            <w:noWrap/>
            <w:hideMark/>
          </w:tcPr>
          <w:p w:rsidR="00854C87" w:rsidRPr="005634D5" w:rsidRDefault="00854C87" w:rsidP="00854C87">
            <w:pPr>
              <w:jc w:val="right"/>
            </w:pPr>
            <w:r w:rsidRPr="005634D5">
              <w:t xml:space="preserve"> 15,000.00 </w:t>
            </w:r>
          </w:p>
        </w:tc>
        <w:tc>
          <w:tcPr>
            <w:tcW w:w="2291" w:type="dxa"/>
            <w:noWrap/>
            <w:hideMark/>
          </w:tcPr>
          <w:p w:rsidR="00854C87" w:rsidRPr="007F3D42" w:rsidRDefault="00854C87" w:rsidP="00854C87">
            <w:pPr>
              <w:spacing w:line="360" w:lineRule="auto"/>
              <w:jc w:val="center"/>
            </w:pPr>
            <w:r w:rsidRPr="007F3D42">
              <w:t xml:space="preserve">As per </w:t>
            </w:r>
            <w:proofErr w:type="spellStart"/>
            <w:r w:rsidRPr="007F3D42">
              <w:t>DoR</w:t>
            </w:r>
            <w:proofErr w:type="spellEnd"/>
            <w:r w:rsidRPr="007F3D42">
              <w:t xml:space="preserve"> norms</w:t>
            </w:r>
          </w:p>
        </w:tc>
      </w:tr>
      <w:tr w:rsidR="00854C87" w:rsidRPr="007F3D42" w:rsidTr="00691E32">
        <w:trPr>
          <w:trHeight w:val="677"/>
        </w:trPr>
        <w:tc>
          <w:tcPr>
            <w:tcW w:w="3306" w:type="dxa"/>
            <w:hideMark/>
          </w:tcPr>
          <w:p w:rsidR="00854C87" w:rsidRPr="007F3D42" w:rsidRDefault="00854C87" w:rsidP="00854C87">
            <w:pPr>
              <w:spacing w:line="360" w:lineRule="auto"/>
              <w:jc w:val="center"/>
            </w:pPr>
            <w:r w:rsidRPr="007F3D42">
              <w:t>Normal Asphalt concreting per day</w:t>
            </w:r>
          </w:p>
        </w:tc>
        <w:tc>
          <w:tcPr>
            <w:tcW w:w="1133" w:type="dxa"/>
            <w:noWrap/>
            <w:hideMark/>
          </w:tcPr>
          <w:p w:rsidR="00854C87" w:rsidRPr="007F3D42" w:rsidRDefault="00854C87" w:rsidP="00854C87">
            <w:pPr>
              <w:spacing w:line="360" w:lineRule="auto"/>
              <w:jc w:val="center"/>
            </w:pPr>
            <w:r w:rsidRPr="007F3D42">
              <w:t>NRs.</w:t>
            </w:r>
          </w:p>
        </w:tc>
        <w:tc>
          <w:tcPr>
            <w:tcW w:w="1795" w:type="dxa"/>
            <w:noWrap/>
            <w:hideMark/>
          </w:tcPr>
          <w:p w:rsidR="00854C87" w:rsidRPr="005634D5" w:rsidRDefault="00854C87" w:rsidP="00854C87">
            <w:pPr>
              <w:jc w:val="right"/>
            </w:pPr>
            <w:r w:rsidRPr="005634D5">
              <w:t xml:space="preserve"> 471,098.86 </w:t>
            </w:r>
          </w:p>
        </w:tc>
        <w:tc>
          <w:tcPr>
            <w:tcW w:w="2291" w:type="dxa"/>
            <w:noWrap/>
            <w:hideMark/>
          </w:tcPr>
          <w:p w:rsidR="00854C87" w:rsidRPr="007F3D42" w:rsidRDefault="00854C87" w:rsidP="00854C87">
            <w:pPr>
              <w:spacing w:line="360" w:lineRule="auto"/>
              <w:jc w:val="center"/>
            </w:pPr>
          </w:p>
        </w:tc>
      </w:tr>
      <w:tr w:rsidR="00854C87" w:rsidRPr="007F3D42" w:rsidTr="00691E32">
        <w:trPr>
          <w:trHeight w:val="677"/>
        </w:trPr>
        <w:tc>
          <w:tcPr>
            <w:tcW w:w="3306" w:type="dxa"/>
            <w:hideMark/>
          </w:tcPr>
          <w:p w:rsidR="00854C87" w:rsidRPr="007F3D42" w:rsidRDefault="00854C87" w:rsidP="00854C87">
            <w:pPr>
              <w:spacing w:line="360" w:lineRule="auto"/>
              <w:jc w:val="center"/>
            </w:pPr>
            <w:r w:rsidRPr="007F3D42">
              <w:t>Asphalt concreting with glass</w:t>
            </w:r>
          </w:p>
        </w:tc>
        <w:tc>
          <w:tcPr>
            <w:tcW w:w="1133" w:type="dxa"/>
            <w:noWrap/>
            <w:hideMark/>
          </w:tcPr>
          <w:p w:rsidR="00854C87" w:rsidRPr="007F3D42" w:rsidRDefault="00854C87" w:rsidP="00854C87">
            <w:pPr>
              <w:spacing w:line="360" w:lineRule="auto"/>
              <w:jc w:val="center"/>
            </w:pPr>
            <w:r w:rsidRPr="007F3D42">
              <w:t>NRs.</w:t>
            </w:r>
          </w:p>
        </w:tc>
        <w:tc>
          <w:tcPr>
            <w:tcW w:w="1795" w:type="dxa"/>
            <w:noWrap/>
            <w:hideMark/>
          </w:tcPr>
          <w:p w:rsidR="00854C87" w:rsidRPr="005634D5" w:rsidRDefault="00854C87" w:rsidP="00854C87">
            <w:pPr>
              <w:jc w:val="right"/>
            </w:pPr>
            <w:r w:rsidRPr="005634D5">
              <w:t xml:space="preserve"> 443,217.99 </w:t>
            </w:r>
          </w:p>
        </w:tc>
        <w:tc>
          <w:tcPr>
            <w:tcW w:w="2291" w:type="dxa"/>
            <w:noWrap/>
            <w:hideMark/>
          </w:tcPr>
          <w:p w:rsidR="00854C87" w:rsidRPr="007F3D42" w:rsidRDefault="00854C87" w:rsidP="00854C87">
            <w:pPr>
              <w:spacing w:line="360" w:lineRule="auto"/>
              <w:jc w:val="center"/>
            </w:pPr>
          </w:p>
        </w:tc>
      </w:tr>
      <w:tr w:rsidR="00854C87" w:rsidRPr="007F3D42" w:rsidTr="00691E32">
        <w:trPr>
          <w:trHeight w:val="338"/>
        </w:trPr>
        <w:tc>
          <w:tcPr>
            <w:tcW w:w="3306" w:type="dxa"/>
            <w:hideMark/>
          </w:tcPr>
          <w:p w:rsidR="00854C87" w:rsidRPr="007F3D42" w:rsidRDefault="00854C87" w:rsidP="00854C87">
            <w:pPr>
              <w:spacing w:line="360" w:lineRule="auto"/>
              <w:jc w:val="center"/>
            </w:pPr>
            <w:r w:rsidRPr="007F3D42">
              <w:t>Saving per day</w:t>
            </w:r>
          </w:p>
        </w:tc>
        <w:tc>
          <w:tcPr>
            <w:tcW w:w="1133" w:type="dxa"/>
            <w:noWrap/>
            <w:hideMark/>
          </w:tcPr>
          <w:p w:rsidR="00854C87" w:rsidRPr="007F3D42" w:rsidRDefault="00854C87" w:rsidP="00854C87">
            <w:pPr>
              <w:spacing w:line="360" w:lineRule="auto"/>
              <w:jc w:val="center"/>
            </w:pPr>
            <w:r w:rsidRPr="007F3D42">
              <w:t>NRs.</w:t>
            </w:r>
          </w:p>
        </w:tc>
        <w:tc>
          <w:tcPr>
            <w:tcW w:w="1795" w:type="dxa"/>
            <w:noWrap/>
            <w:hideMark/>
          </w:tcPr>
          <w:p w:rsidR="00854C87" w:rsidRPr="005634D5" w:rsidRDefault="00854C87" w:rsidP="00854C87">
            <w:pPr>
              <w:jc w:val="right"/>
            </w:pPr>
            <w:r w:rsidRPr="005634D5">
              <w:t xml:space="preserve"> 27,880.87 </w:t>
            </w:r>
          </w:p>
        </w:tc>
        <w:tc>
          <w:tcPr>
            <w:tcW w:w="2291" w:type="dxa"/>
            <w:noWrap/>
            <w:hideMark/>
          </w:tcPr>
          <w:p w:rsidR="00854C87" w:rsidRPr="007F3D42" w:rsidRDefault="00854C87" w:rsidP="00854C87">
            <w:pPr>
              <w:spacing w:line="360" w:lineRule="auto"/>
              <w:jc w:val="center"/>
            </w:pPr>
          </w:p>
        </w:tc>
      </w:tr>
      <w:tr w:rsidR="00854C87" w:rsidRPr="007F3D42" w:rsidTr="00691E32">
        <w:trPr>
          <w:trHeight w:val="338"/>
        </w:trPr>
        <w:tc>
          <w:tcPr>
            <w:tcW w:w="3306" w:type="dxa"/>
            <w:hideMark/>
          </w:tcPr>
          <w:p w:rsidR="00854C87" w:rsidRPr="007F3D42" w:rsidRDefault="00854C87" w:rsidP="00854C87">
            <w:pPr>
              <w:spacing w:line="360" w:lineRule="auto"/>
              <w:jc w:val="center"/>
            </w:pPr>
            <w:r w:rsidRPr="007F3D42">
              <w:t>Net profit</w:t>
            </w:r>
          </w:p>
        </w:tc>
        <w:tc>
          <w:tcPr>
            <w:tcW w:w="1133" w:type="dxa"/>
            <w:noWrap/>
            <w:hideMark/>
          </w:tcPr>
          <w:p w:rsidR="00854C87" w:rsidRPr="007F3D42" w:rsidRDefault="00854C87" w:rsidP="00854C87">
            <w:pPr>
              <w:spacing w:line="360" w:lineRule="auto"/>
              <w:jc w:val="center"/>
            </w:pPr>
            <w:r w:rsidRPr="007F3D42">
              <w:t>NRs.</w:t>
            </w:r>
          </w:p>
        </w:tc>
        <w:tc>
          <w:tcPr>
            <w:tcW w:w="1795" w:type="dxa"/>
            <w:noWrap/>
            <w:hideMark/>
          </w:tcPr>
          <w:p w:rsidR="00854C87" w:rsidRPr="005634D5" w:rsidRDefault="00854C87" w:rsidP="00854C87">
            <w:pPr>
              <w:jc w:val="right"/>
            </w:pPr>
            <w:r w:rsidRPr="005634D5">
              <w:t xml:space="preserve"> 12,880.87 </w:t>
            </w:r>
          </w:p>
        </w:tc>
        <w:tc>
          <w:tcPr>
            <w:tcW w:w="2291" w:type="dxa"/>
            <w:noWrap/>
            <w:hideMark/>
          </w:tcPr>
          <w:p w:rsidR="00854C87" w:rsidRPr="007F3D42" w:rsidRDefault="00854C87" w:rsidP="00854C87">
            <w:pPr>
              <w:spacing w:line="360" w:lineRule="auto"/>
              <w:jc w:val="center"/>
            </w:pPr>
          </w:p>
        </w:tc>
      </w:tr>
      <w:tr w:rsidR="00854C87" w:rsidRPr="007F3D42" w:rsidTr="00691E32">
        <w:trPr>
          <w:trHeight w:val="338"/>
        </w:trPr>
        <w:tc>
          <w:tcPr>
            <w:tcW w:w="3306" w:type="dxa"/>
            <w:hideMark/>
          </w:tcPr>
          <w:p w:rsidR="00854C87" w:rsidRPr="007F3D42" w:rsidRDefault="00854C87" w:rsidP="00854C87">
            <w:pPr>
              <w:spacing w:line="360" w:lineRule="auto"/>
              <w:jc w:val="center"/>
            </w:pPr>
            <w:proofErr w:type="spellStart"/>
            <w:r w:rsidRPr="007F3D42">
              <w:t>Pay back</w:t>
            </w:r>
            <w:proofErr w:type="spellEnd"/>
            <w:r w:rsidRPr="007F3D42">
              <w:t xml:space="preserve"> period</w:t>
            </w:r>
          </w:p>
        </w:tc>
        <w:tc>
          <w:tcPr>
            <w:tcW w:w="1133" w:type="dxa"/>
            <w:noWrap/>
            <w:hideMark/>
          </w:tcPr>
          <w:p w:rsidR="00854C87" w:rsidRPr="007F3D42" w:rsidRDefault="00854C87" w:rsidP="00854C87">
            <w:pPr>
              <w:spacing w:line="360" w:lineRule="auto"/>
              <w:jc w:val="center"/>
            </w:pPr>
            <w:r w:rsidRPr="007F3D42">
              <w:t>year(s)</w:t>
            </w:r>
          </w:p>
        </w:tc>
        <w:tc>
          <w:tcPr>
            <w:tcW w:w="1795" w:type="dxa"/>
            <w:noWrap/>
            <w:hideMark/>
          </w:tcPr>
          <w:p w:rsidR="00854C87" w:rsidRDefault="00854C87" w:rsidP="00854C87">
            <w:pPr>
              <w:jc w:val="right"/>
            </w:pPr>
            <w:r w:rsidRPr="005634D5">
              <w:t>1.81</w:t>
            </w:r>
          </w:p>
        </w:tc>
        <w:tc>
          <w:tcPr>
            <w:tcW w:w="2291" w:type="dxa"/>
            <w:noWrap/>
            <w:hideMark/>
          </w:tcPr>
          <w:p w:rsidR="00854C87" w:rsidRPr="007F3D42" w:rsidRDefault="00854C87" w:rsidP="00854C87">
            <w:pPr>
              <w:spacing w:line="360" w:lineRule="auto"/>
              <w:jc w:val="center"/>
            </w:pPr>
          </w:p>
        </w:tc>
      </w:tr>
    </w:tbl>
    <w:p w:rsidR="002A0377" w:rsidRDefault="002A0377" w:rsidP="00D856F2">
      <w:pPr>
        <w:spacing w:line="360" w:lineRule="auto"/>
        <w:jc w:val="both"/>
      </w:pPr>
    </w:p>
    <w:p w:rsidR="002A0377" w:rsidRDefault="002A0377" w:rsidP="00D856F2">
      <w:pPr>
        <w:spacing w:line="360" w:lineRule="auto"/>
        <w:jc w:val="both"/>
      </w:pPr>
    </w:p>
    <w:p w:rsidR="00C16527" w:rsidRPr="006F0D48" w:rsidRDefault="00AB3B0F" w:rsidP="001F4A8B">
      <w:pPr>
        <w:pStyle w:val="Heading2"/>
        <w:spacing w:line="360" w:lineRule="auto"/>
        <w:rPr>
          <w:rFonts w:ascii="Times New Roman" w:hAnsi="Times New Roman" w:cs="Times New Roman"/>
          <w:b/>
          <w:bCs/>
          <w:color w:val="000000" w:themeColor="text1"/>
          <w:sz w:val="24"/>
          <w:szCs w:val="24"/>
        </w:rPr>
      </w:pPr>
      <w:bookmarkStart w:id="141" w:name="_Toc26356854"/>
      <w:r w:rsidRPr="006F0D48">
        <w:rPr>
          <w:rFonts w:ascii="Times New Roman" w:hAnsi="Times New Roman" w:cs="Times New Roman"/>
          <w:b/>
          <w:bCs/>
          <w:color w:val="000000" w:themeColor="text1"/>
          <w:sz w:val="24"/>
          <w:szCs w:val="24"/>
        </w:rPr>
        <w:lastRenderedPageBreak/>
        <w:t>4.7 Limitations of Study</w:t>
      </w:r>
      <w:bookmarkEnd w:id="141"/>
    </w:p>
    <w:p w:rsidR="00AB3B0F" w:rsidRDefault="00AB3B0F" w:rsidP="001F4A8B">
      <w:pPr>
        <w:spacing w:line="360" w:lineRule="auto"/>
        <w:jc w:val="both"/>
      </w:pPr>
      <w:r>
        <w:t>The results obtained during the study depends upon the gradation of aggregate and glass used.</w:t>
      </w:r>
      <w:r w:rsidR="00C16527">
        <w:t xml:space="preserve"> It is also dependent upon the type of glass and type of binder used. Likewise, several researchers has raised the questions over accuracy of Marshall Stability test and more advanced method </w:t>
      </w:r>
      <w:proofErr w:type="gramStart"/>
      <w:r w:rsidR="00C16527">
        <w:t>has been postulated</w:t>
      </w:r>
      <w:proofErr w:type="gramEnd"/>
      <w:r w:rsidR="00C16527">
        <w:t xml:space="preserve">. However, it </w:t>
      </w:r>
      <w:proofErr w:type="gramStart"/>
      <w:r w:rsidR="00C16527">
        <w:t>is still used</w:t>
      </w:r>
      <w:proofErr w:type="gramEnd"/>
      <w:r w:rsidR="00C16527">
        <w:t xml:space="preserve"> in Nepal and different countries as a principle method for mix design.</w:t>
      </w:r>
    </w:p>
    <w:p w:rsidR="00C16527" w:rsidRDefault="00C16527" w:rsidP="00AB3B0F">
      <w:pPr>
        <w:spacing w:line="360" w:lineRule="auto"/>
        <w:jc w:val="both"/>
      </w:pPr>
      <w:r>
        <w:t xml:space="preserve">The comprehensive study of asphalt mix with glass particles require sample sections of the road to be constructed and their performance to </w:t>
      </w:r>
      <w:proofErr w:type="gramStart"/>
      <w:r>
        <w:t>be monitored</w:t>
      </w:r>
      <w:proofErr w:type="gramEnd"/>
      <w:r>
        <w:t xml:space="preserve">. </w:t>
      </w:r>
      <w:proofErr w:type="gramStart"/>
      <w:r>
        <w:t>But</w:t>
      </w:r>
      <w:proofErr w:type="gramEnd"/>
      <w:r>
        <w:t xml:space="preserve"> due to limited time frame and budget of the thesis work only Marshall characteristic have been </w:t>
      </w:r>
      <w:proofErr w:type="spellStart"/>
      <w:r>
        <w:t>analysed</w:t>
      </w:r>
      <w:proofErr w:type="spellEnd"/>
      <w:r>
        <w:t xml:space="preserve">. In case of real field, different parameters like tensile strength, rutting </w:t>
      </w:r>
      <w:proofErr w:type="spellStart"/>
      <w:r>
        <w:t>resistence</w:t>
      </w:r>
      <w:proofErr w:type="spellEnd"/>
      <w:r>
        <w:t xml:space="preserve">, creep etc. </w:t>
      </w:r>
      <w:proofErr w:type="gramStart"/>
      <w:r>
        <w:t>should be also taken</w:t>
      </w:r>
      <w:proofErr w:type="gramEnd"/>
      <w:r>
        <w:t xml:space="preserve"> into account before selection of glass as a substitute material for aggregate.</w:t>
      </w:r>
    </w:p>
    <w:p w:rsidR="00272230" w:rsidRDefault="00272230" w:rsidP="00AB3B0F">
      <w:pPr>
        <w:spacing w:line="360" w:lineRule="auto"/>
        <w:jc w:val="both"/>
      </w:pPr>
    </w:p>
    <w:p w:rsidR="00272230" w:rsidRDefault="00272230" w:rsidP="00AB3B0F">
      <w:pPr>
        <w:spacing w:line="360" w:lineRule="auto"/>
        <w:jc w:val="both"/>
      </w:pPr>
    </w:p>
    <w:p w:rsidR="00272230" w:rsidRDefault="00272230" w:rsidP="00AB3B0F">
      <w:pPr>
        <w:spacing w:line="360" w:lineRule="auto"/>
        <w:jc w:val="both"/>
      </w:pPr>
    </w:p>
    <w:p w:rsidR="00272230" w:rsidRDefault="00272230" w:rsidP="00AB3B0F">
      <w:pPr>
        <w:spacing w:line="360" w:lineRule="auto"/>
        <w:jc w:val="both"/>
      </w:pPr>
    </w:p>
    <w:p w:rsidR="00272230" w:rsidRDefault="00272230" w:rsidP="00AB3B0F">
      <w:pPr>
        <w:spacing w:line="360" w:lineRule="auto"/>
        <w:jc w:val="both"/>
      </w:pPr>
    </w:p>
    <w:p w:rsidR="00272230" w:rsidRDefault="00272230" w:rsidP="00AB3B0F">
      <w:pPr>
        <w:spacing w:line="360" w:lineRule="auto"/>
        <w:jc w:val="both"/>
      </w:pPr>
    </w:p>
    <w:p w:rsidR="00272230" w:rsidRDefault="00272230" w:rsidP="00AB3B0F">
      <w:pPr>
        <w:spacing w:line="360" w:lineRule="auto"/>
        <w:jc w:val="both"/>
      </w:pPr>
    </w:p>
    <w:p w:rsidR="00272230" w:rsidRDefault="00272230" w:rsidP="00AB3B0F">
      <w:pPr>
        <w:spacing w:line="360" w:lineRule="auto"/>
        <w:jc w:val="both"/>
      </w:pPr>
    </w:p>
    <w:p w:rsidR="00272230" w:rsidRDefault="00272230" w:rsidP="00AB3B0F">
      <w:pPr>
        <w:spacing w:line="360" w:lineRule="auto"/>
        <w:jc w:val="both"/>
      </w:pPr>
    </w:p>
    <w:p w:rsidR="00272230" w:rsidRDefault="00272230" w:rsidP="00AB3B0F">
      <w:pPr>
        <w:spacing w:line="360" w:lineRule="auto"/>
        <w:jc w:val="both"/>
      </w:pPr>
    </w:p>
    <w:p w:rsidR="00272230" w:rsidRDefault="00272230" w:rsidP="00AB3B0F">
      <w:pPr>
        <w:spacing w:line="360" w:lineRule="auto"/>
        <w:jc w:val="both"/>
      </w:pPr>
    </w:p>
    <w:p w:rsidR="00272230" w:rsidRDefault="00272230" w:rsidP="00AB3B0F">
      <w:pPr>
        <w:spacing w:line="360" w:lineRule="auto"/>
        <w:jc w:val="both"/>
      </w:pPr>
    </w:p>
    <w:p w:rsidR="00272230" w:rsidRDefault="00272230" w:rsidP="00AB3B0F">
      <w:pPr>
        <w:spacing w:line="360" w:lineRule="auto"/>
        <w:jc w:val="both"/>
      </w:pPr>
    </w:p>
    <w:p w:rsidR="00272230" w:rsidRDefault="00272230" w:rsidP="00AB3B0F">
      <w:pPr>
        <w:spacing w:line="360" w:lineRule="auto"/>
        <w:jc w:val="both"/>
      </w:pPr>
    </w:p>
    <w:p w:rsidR="00272230" w:rsidRPr="006F0D48" w:rsidRDefault="00272230" w:rsidP="002064E3">
      <w:pPr>
        <w:pStyle w:val="Heading1"/>
        <w:spacing w:after="240" w:line="360" w:lineRule="auto"/>
        <w:jc w:val="center"/>
        <w:rPr>
          <w:rFonts w:ascii="Times New Roman" w:hAnsi="Times New Roman" w:cs="Times New Roman"/>
          <w:b/>
          <w:bCs/>
          <w:color w:val="000000" w:themeColor="text1"/>
          <w:sz w:val="24"/>
          <w:szCs w:val="24"/>
        </w:rPr>
      </w:pPr>
      <w:bookmarkStart w:id="142" w:name="_Toc26356855"/>
      <w:r w:rsidRPr="006F0D48">
        <w:rPr>
          <w:rFonts w:ascii="Times New Roman" w:hAnsi="Times New Roman" w:cs="Times New Roman"/>
          <w:b/>
          <w:bCs/>
          <w:color w:val="000000" w:themeColor="text1"/>
          <w:sz w:val="24"/>
          <w:szCs w:val="24"/>
        </w:rPr>
        <w:lastRenderedPageBreak/>
        <w:t>CHAPTER 5: FINDINGS AND CONCLUSIONS</w:t>
      </w:r>
      <w:bookmarkEnd w:id="142"/>
    </w:p>
    <w:p w:rsidR="00450C93" w:rsidRDefault="00272230" w:rsidP="00EE03FF">
      <w:pPr>
        <w:spacing w:line="360" w:lineRule="auto"/>
        <w:jc w:val="both"/>
      </w:pPr>
      <w:r>
        <w:t xml:space="preserve">The aim of this study is to evaluate the change in Marshall </w:t>
      </w:r>
      <w:proofErr w:type="gramStart"/>
      <w:r>
        <w:t>characteristics</w:t>
      </w:r>
      <w:proofErr w:type="gramEnd"/>
      <w:r>
        <w:t xml:space="preserve"> by introduction of glass in the normal asphalt mix. According to various testing results, following conclusions </w:t>
      </w:r>
      <w:proofErr w:type="gramStart"/>
      <w:r>
        <w:t>can be derived</w:t>
      </w:r>
      <w:proofErr w:type="gramEnd"/>
      <w:r>
        <w:t>:</w:t>
      </w:r>
    </w:p>
    <w:p w:rsidR="00450C93" w:rsidRPr="00450C93" w:rsidRDefault="00450C93" w:rsidP="00EE03FF">
      <w:pPr>
        <w:pStyle w:val="Default"/>
        <w:numPr>
          <w:ilvl w:val="0"/>
          <w:numId w:val="12"/>
        </w:numPr>
        <w:spacing w:after="56" w:line="360" w:lineRule="auto"/>
        <w:ind w:left="360"/>
        <w:jc w:val="both"/>
        <w:rPr>
          <w:rFonts w:ascii="Times New Roman" w:hAnsi="Times New Roman" w:cs="Times New Roman"/>
        </w:rPr>
      </w:pPr>
      <w:r w:rsidRPr="00450C93">
        <w:rPr>
          <w:rFonts w:ascii="Times New Roman" w:hAnsi="Times New Roman" w:cs="Times New Roman"/>
        </w:rPr>
        <w:t xml:space="preserve">Crushed glass </w:t>
      </w:r>
      <w:proofErr w:type="gramStart"/>
      <w:r w:rsidRPr="00450C93">
        <w:rPr>
          <w:rFonts w:ascii="Times New Roman" w:hAnsi="Times New Roman" w:cs="Times New Roman"/>
        </w:rPr>
        <w:t>can be used</w:t>
      </w:r>
      <w:proofErr w:type="gramEnd"/>
      <w:r w:rsidRPr="00450C93">
        <w:rPr>
          <w:rFonts w:ascii="Times New Roman" w:hAnsi="Times New Roman" w:cs="Times New Roman"/>
        </w:rPr>
        <w:t xml:space="preserve"> in asphalt pavement with optim</w:t>
      </w:r>
      <w:r>
        <w:rPr>
          <w:rFonts w:ascii="Times New Roman" w:hAnsi="Times New Roman" w:cs="Times New Roman"/>
        </w:rPr>
        <w:t>um replacement ratio of 10</w:t>
      </w:r>
      <w:r w:rsidRPr="00450C93">
        <w:rPr>
          <w:rFonts w:ascii="Times New Roman" w:hAnsi="Times New Roman" w:cs="Times New Roman"/>
        </w:rPr>
        <w:t xml:space="preserve"> % weight of total aggregates. </w:t>
      </w:r>
    </w:p>
    <w:p w:rsidR="00450C93" w:rsidRPr="00450C93" w:rsidRDefault="00450C93" w:rsidP="00EE03FF">
      <w:pPr>
        <w:pStyle w:val="Default"/>
        <w:numPr>
          <w:ilvl w:val="0"/>
          <w:numId w:val="12"/>
        </w:numPr>
        <w:spacing w:after="56" w:line="360" w:lineRule="auto"/>
        <w:ind w:left="360"/>
        <w:jc w:val="both"/>
        <w:rPr>
          <w:rFonts w:ascii="Times New Roman" w:hAnsi="Times New Roman" w:cs="Times New Roman"/>
        </w:rPr>
      </w:pPr>
      <w:r w:rsidRPr="00450C93">
        <w:rPr>
          <w:rFonts w:ascii="Times New Roman" w:hAnsi="Times New Roman" w:cs="Times New Roman"/>
        </w:rPr>
        <w:t>The value of OBC at</w:t>
      </w:r>
      <w:r>
        <w:rPr>
          <w:rFonts w:ascii="Times New Roman" w:hAnsi="Times New Roman" w:cs="Times New Roman"/>
        </w:rPr>
        <w:t xml:space="preserve"> optimum glass content is 4.73% </w:t>
      </w:r>
      <w:r w:rsidRPr="00450C93">
        <w:rPr>
          <w:rFonts w:ascii="Times New Roman" w:hAnsi="Times New Roman" w:cs="Times New Roman"/>
        </w:rPr>
        <w:t>which</w:t>
      </w:r>
      <w:r>
        <w:rPr>
          <w:rFonts w:ascii="Times New Roman" w:hAnsi="Times New Roman" w:cs="Times New Roman"/>
        </w:rPr>
        <w:t xml:space="preserve"> is 0.49%</w:t>
      </w:r>
      <w:r w:rsidRPr="00450C93">
        <w:rPr>
          <w:rFonts w:ascii="Times New Roman" w:hAnsi="Times New Roman" w:cs="Times New Roman"/>
        </w:rPr>
        <w:t xml:space="preserve"> lesser than the original AC mix. </w:t>
      </w:r>
    </w:p>
    <w:p w:rsidR="00450C93" w:rsidRPr="00450C93" w:rsidRDefault="00450C93" w:rsidP="00EE03FF">
      <w:pPr>
        <w:pStyle w:val="Default"/>
        <w:numPr>
          <w:ilvl w:val="0"/>
          <w:numId w:val="12"/>
        </w:numPr>
        <w:spacing w:after="56" w:line="360" w:lineRule="auto"/>
        <w:ind w:left="360"/>
        <w:jc w:val="both"/>
        <w:rPr>
          <w:rFonts w:ascii="Times New Roman" w:hAnsi="Times New Roman" w:cs="Times New Roman"/>
        </w:rPr>
      </w:pPr>
      <w:r>
        <w:rPr>
          <w:rFonts w:ascii="Times New Roman" w:hAnsi="Times New Roman" w:cs="Times New Roman"/>
        </w:rPr>
        <w:t xml:space="preserve">The stability </w:t>
      </w:r>
      <w:r w:rsidRPr="00450C93">
        <w:rPr>
          <w:rFonts w:ascii="Times New Roman" w:hAnsi="Times New Roman" w:cs="Times New Roman"/>
        </w:rPr>
        <w:t>values increase</w:t>
      </w:r>
      <w:r w:rsidR="00BA7F79">
        <w:rPr>
          <w:rFonts w:ascii="Times New Roman" w:hAnsi="Times New Roman" w:cs="Times New Roman"/>
        </w:rPr>
        <w:t>s</w:t>
      </w:r>
      <w:r>
        <w:rPr>
          <w:rFonts w:ascii="Times New Roman" w:hAnsi="Times New Roman" w:cs="Times New Roman"/>
        </w:rPr>
        <w:t xml:space="preserve"> </w:t>
      </w:r>
      <w:proofErr w:type="spellStart"/>
      <w:r>
        <w:rPr>
          <w:rFonts w:ascii="Times New Roman" w:hAnsi="Times New Roman" w:cs="Times New Roman"/>
        </w:rPr>
        <w:t>upto</w:t>
      </w:r>
      <w:proofErr w:type="spellEnd"/>
      <w:r>
        <w:rPr>
          <w:rFonts w:ascii="Times New Roman" w:hAnsi="Times New Roman" w:cs="Times New Roman"/>
        </w:rPr>
        <w:t xml:space="preserve"> 10% glass content and decrease</w:t>
      </w:r>
      <w:r w:rsidR="00BA7F79">
        <w:rPr>
          <w:rFonts w:ascii="Times New Roman" w:hAnsi="Times New Roman" w:cs="Times New Roman"/>
        </w:rPr>
        <w:t>s</w:t>
      </w:r>
      <w:r>
        <w:rPr>
          <w:rFonts w:ascii="Times New Roman" w:hAnsi="Times New Roman" w:cs="Times New Roman"/>
        </w:rPr>
        <w:t xml:space="preserve"> when the glass content </w:t>
      </w:r>
      <w:proofErr w:type="gramStart"/>
      <w:r>
        <w:rPr>
          <w:rFonts w:ascii="Times New Roman" w:hAnsi="Times New Roman" w:cs="Times New Roman"/>
        </w:rPr>
        <w:t>is increased</w:t>
      </w:r>
      <w:proofErr w:type="gramEnd"/>
      <w:r>
        <w:rPr>
          <w:rFonts w:ascii="Times New Roman" w:hAnsi="Times New Roman" w:cs="Times New Roman"/>
        </w:rPr>
        <w:t xml:space="preserve"> further to 14%. The maximum increase in stability value </w:t>
      </w:r>
      <w:proofErr w:type="gramStart"/>
      <w:r>
        <w:rPr>
          <w:rFonts w:ascii="Times New Roman" w:hAnsi="Times New Roman" w:cs="Times New Roman"/>
        </w:rPr>
        <w:t>was found</w:t>
      </w:r>
      <w:proofErr w:type="gramEnd"/>
      <w:r>
        <w:rPr>
          <w:rFonts w:ascii="Times New Roman" w:hAnsi="Times New Roman" w:cs="Times New Roman"/>
        </w:rPr>
        <w:t xml:space="preserve"> to be 12.9% at 10% glass content.</w:t>
      </w:r>
      <w:r w:rsidRPr="00450C93">
        <w:rPr>
          <w:rFonts w:ascii="Times New Roman" w:hAnsi="Times New Roman" w:cs="Times New Roman"/>
        </w:rPr>
        <w:t xml:space="preserve"> </w:t>
      </w:r>
      <w:r w:rsidR="00BA7F79">
        <w:rPr>
          <w:rFonts w:ascii="Times New Roman" w:hAnsi="Times New Roman" w:cs="Times New Roman"/>
        </w:rPr>
        <w:t>Flow values decrease at higher glass contents.</w:t>
      </w:r>
    </w:p>
    <w:p w:rsidR="00450C93" w:rsidRDefault="00BA7F79" w:rsidP="00EE03FF">
      <w:pPr>
        <w:pStyle w:val="Default"/>
        <w:numPr>
          <w:ilvl w:val="0"/>
          <w:numId w:val="12"/>
        </w:numPr>
        <w:spacing w:line="360" w:lineRule="auto"/>
        <w:ind w:left="360"/>
        <w:jc w:val="both"/>
        <w:rPr>
          <w:rFonts w:ascii="Times New Roman" w:hAnsi="Times New Roman" w:cs="Times New Roman"/>
        </w:rPr>
      </w:pPr>
      <w:r>
        <w:rPr>
          <w:rFonts w:ascii="Times New Roman" w:hAnsi="Times New Roman" w:cs="Times New Roman"/>
        </w:rPr>
        <w:t xml:space="preserve">Slight decrease in bulk density of the mix </w:t>
      </w:r>
      <w:proofErr w:type="gramStart"/>
      <w:r>
        <w:rPr>
          <w:rFonts w:ascii="Times New Roman" w:hAnsi="Times New Roman" w:cs="Times New Roman"/>
        </w:rPr>
        <w:t>was noted</w:t>
      </w:r>
      <w:proofErr w:type="gramEnd"/>
      <w:r>
        <w:rPr>
          <w:rFonts w:ascii="Times New Roman" w:hAnsi="Times New Roman" w:cs="Times New Roman"/>
        </w:rPr>
        <w:t>. Air voids increase and voids filled with bitumen decrease at higher glass content due to decrease in binder content and flow values but the values are within range.</w:t>
      </w:r>
    </w:p>
    <w:p w:rsidR="00BA7F79" w:rsidRDefault="00BA7F79" w:rsidP="00EE03FF">
      <w:pPr>
        <w:pStyle w:val="Default"/>
        <w:numPr>
          <w:ilvl w:val="0"/>
          <w:numId w:val="12"/>
        </w:numPr>
        <w:spacing w:line="360" w:lineRule="auto"/>
        <w:ind w:left="360"/>
        <w:jc w:val="both"/>
        <w:rPr>
          <w:rFonts w:ascii="Times New Roman" w:hAnsi="Times New Roman" w:cs="Times New Roman"/>
        </w:rPr>
      </w:pPr>
      <w:r>
        <w:rPr>
          <w:rFonts w:ascii="Times New Roman" w:hAnsi="Times New Roman" w:cs="Times New Roman"/>
        </w:rPr>
        <w:t xml:space="preserve">As per the cost estimate maximum cost saving was possible at 14% glass content. Despite decrease in Marshall </w:t>
      </w:r>
      <w:proofErr w:type="gramStart"/>
      <w:r>
        <w:rPr>
          <w:rFonts w:ascii="Times New Roman" w:hAnsi="Times New Roman" w:cs="Times New Roman"/>
        </w:rPr>
        <w:t>stability</w:t>
      </w:r>
      <w:proofErr w:type="gramEnd"/>
      <w:r>
        <w:rPr>
          <w:rFonts w:ascii="Times New Roman" w:hAnsi="Times New Roman" w:cs="Times New Roman"/>
        </w:rPr>
        <w:t xml:space="preserve"> value, the decreased value is within the specifications and hence the use of this glass content is economically viable. A maximum cost saving of NRs. 1</w:t>
      </w:r>
      <w:r w:rsidR="00854C87">
        <w:rPr>
          <w:rFonts w:ascii="Times New Roman" w:hAnsi="Times New Roman" w:cs="Times New Roman"/>
        </w:rPr>
        <w:t>020.45</w:t>
      </w:r>
      <w:r>
        <w:rPr>
          <w:rFonts w:ascii="Times New Roman" w:hAnsi="Times New Roman" w:cs="Times New Roman"/>
        </w:rPr>
        <w:t xml:space="preserve"> per cu m </w:t>
      </w:r>
      <w:proofErr w:type="gramStart"/>
      <w:r>
        <w:rPr>
          <w:rFonts w:ascii="Times New Roman" w:hAnsi="Times New Roman" w:cs="Times New Roman"/>
        </w:rPr>
        <w:t>was estimated</w:t>
      </w:r>
      <w:proofErr w:type="gramEnd"/>
      <w:r>
        <w:rPr>
          <w:rFonts w:ascii="Times New Roman" w:hAnsi="Times New Roman" w:cs="Times New Roman"/>
        </w:rPr>
        <w:t xml:space="preserve"> at 14% glass content.</w:t>
      </w:r>
    </w:p>
    <w:p w:rsidR="00BA7F79" w:rsidRDefault="00BA7F79" w:rsidP="00BA7F79">
      <w:pPr>
        <w:pStyle w:val="Default"/>
        <w:spacing w:line="360" w:lineRule="auto"/>
        <w:jc w:val="both"/>
        <w:rPr>
          <w:rFonts w:ascii="Times New Roman" w:hAnsi="Times New Roman" w:cs="Times New Roman"/>
        </w:rPr>
      </w:pPr>
    </w:p>
    <w:p w:rsidR="00BA7F79" w:rsidRDefault="00BA7F79" w:rsidP="00BA7F79">
      <w:pPr>
        <w:pStyle w:val="Default"/>
        <w:spacing w:line="360" w:lineRule="auto"/>
        <w:jc w:val="both"/>
        <w:rPr>
          <w:rFonts w:ascii="Times New Roman" w:hAnsi="Times New Roman" w:cs="Times New Roman"/>
        </w:rPr>
      </w:pPr>
    </w:p>
    <w:p w:rsidR="00BA7F79" w:rsidRDefault="00BA7F79" w:rsidP="00BA7F79">
      <w:pPr>
        <w:pStyle w:val="Default"/>
        <w:spacing w:line="360" w:lineRule="auto"/>
        <w:jc w:val="both"/>
        <w:rPr>
          <w:rFonts w:ascii="Times New Roman" w:hAnsi="Times New Roman" w:cs="Times New Roman"/>
        </w:rPr>
      </w:pPr>
    </w:p>
    <w:p w:rsidR="00BA7F79" w:rsidRDefault="00BA7F79" w:rsidP="00BA7F79">
      <w:pPr>
        <w:pStyle w:val="Default"/>
        <w:spacing w:line="360" w:lineRule="auto"/>
        <w:jc w:val="both"/>
        <w:rPr>
          <w:rFonts w:ascii="Times New Roman" w:hAnsi="Times New Roman" w:cs="Times New Roman"/>
        </w:rPr>
      </w:pPr>
    </w:p>
    <w:p w:rsidR="00BA7F79" w:rsidRDefault="00BA7F79" w:rsidP="00BA7F79">
      <w:pPr>
        <w:pStyle w:val="Default"/>
        <w:spacing w:line="360" w:lineRule="auto"/>
        <w:jc w:val="both"/>
        <w:rPr>
          <w:rFonts w:ascii="Times New Roman" w:hAnsi="Times New Roman" w:cs="Times New Roman"/>
        </w:rPr>
      </w:pPr>
    </w:p>
    <w:p w:rsidR="00BA7F79" w:rsidRDefault="00BA7F79" w:rsidP="00BA7F79">
      <w:pPr>
        <w:pStyle w:val="Default"/>
        <w:spacing w:line="360" w:lineRule="auto"/>
        <w:jc w:val="both"/>
        <w:rPr>
          <w:rFonts w:ascii="Times New Roman" w:hAnsi="Times New Roman" w:cs="Times New Roman"/>
        </w:rPr>
      </w:pPr>
    </w:p>
    <w:p w:rsidR="00BA7F79" w:rsidRDefault="00BA7F79" w:rsidP="00BA7F79">
      <w:pPr>
        <w:pStyle w:val="Default"/>
        <w:spacing w:line="360" w:lineRule="auto"/>
        <w:jc w:val="both"/>
        <w:rPr>
          <w:rFonts w:ascii="Times New Roman" w:hAnsi="Times New Roman" w:cs="Times New Roman"/>
        </w:rPr>
      </w:pPr>
    </w:p>
    <w:p w:rsidR="00BA7F79" w:rsidRDefault="00BA7F79" w:rsidP="00BA7F79">
      <w:pPr>
        <w:pStyle w:val="Default"/>
        <w:spacing w:line="360" w:lineRule="auto"/>
        <w:jc w:val="both"/>
        <w:rPr>
          <w:rFonts w:ascii="Times New Roman" w:hAnsi="Times New Roman" w:cs="Times New Roman"/>
        </w:rPr>
      </w:pPr>
    </w:p>
    <w:p w:rsidR="00BA7F79" w:rsidRDefault="00BA7F79" w:rsidP="00BA7F79">
      <w:pPr>
        <w:pStyle w:val="Default"/>
        <w:spacing w:line="360" w:lineRule="auto"/>
        <w:jc w:val="both"/>
        <w:rPr>
          <w:rFonts w:ascii="Times New Roman" w:hAnsi="Times New Roman" w:cs="Times New Roman"/>
        </w:rPr>
      </w:pPr>
    </w:p>
    <w:p w:rsidR="00BA7F79" w:rsidRDefault="00BA7F79" w:rsidP="00BA7F79">
      <w:pPr>
        <w:pStyle w:val="Default"/>
        <w:spacing w:line="360" w:lineRule="auto"/>
        <w:jc w:val="both"/>
        <w:rPr>
          <w:rFonts w:ascii="Times New Roman" w:hAnsi="Times New Roman" w:cs="Times New Roman"/>
        </w:rPr>
      </w:pPr>
    </w:p>
    <w:p w:rsidR="00BA7F79" w:rsidRDefault="00BA7F79" w:rsidP="00BA7F79">
      <w:pPr>
        <w:pStyle w:val="Default"/>
        <w:spacing w:line="360" w:lineRule="auto"/>
        <w:jc w:val="both"/>
        <w:rPr>
          <w:rFonts w:ascii="Times New Roman" w:hAnsi="Times New Roman" w:cs="Times New Roman"/>
        </w:rPr>
      </w:pPr>
    </w:p>
    <w:p w:rsidR="00BA7F79" w:rsidRDefault="00BA7F79" w:rsidP="00BA7F79">
      <w:pPr>
        <w:pStyle w:val="Default"/>
        <w:spacing w:line="360" w:lineRule="auto"/>
        <w:jc w:val="both"/>
        <w:rPr>
          <w:rFonts w:ascii="Times New Roman" w:hAnsi="Times New Roman" w:cs="Times New Roman"/>
        </w:rPr>
      </w:pPr>
    </w:p>
    <w:p w:rsidR="00BA7F79" w:rsidRPr="006F0D48" w:rsidRDefault="00BA7F79" w:rsidP="002064E3">
      <w:pPr>
        <w:pStyle w:val="Heading1"/>
        <w:spacing w:after="240" w:line="360" w:lineRule="auto"/>
        <w:jc w:val="center"/>
        <w:rPr>
          <w:rFonts w:ascii="Times New Roman" w:hAnsi="Times New Roman" w:cs="Times New Roman"/>
          <w:b/>
          <w:bCs/>
          <w:color w:val="000000" w:themeColor="text1"/>
          <w:sz w:val="24"/>
          <w:szCs w:val="24"/>
        </w:rPr>
      </w:pPr>
      <w:bookmarkStart w:id="143" w:name="_Toc26356856"/>
      <w:r w:rsidRPr="006F0D48">
        <w:rPr>
          <w:rFonts w:ascii="Times New Roman" w:hAnsi="Times New Roman" w:cs="Times New Roman"/>
          <w:b/>
          <w:bCs/>
          <w:color w:val="000000" w:themeColor="text1"/>
          <w:sz w:val="24"/>
          <w:szCs w:val="24"/>
        </w:rPr>
        <w:lastRenderedPageBreak/>
        <w:t>CHAPTER 6: REFERENCES</w:t>
      </w:r>
      <w:bookmarkEnd w:id="143"/>
    </w:p>
    <w:p w:rsidR="00BA7F79" w:rsidRDefault="00BA7F79" w:rsidP="00A27329">
      <w:pPr>
        <w:pStyle w:val="ListParagraph"/>
        <w:numPr>
          <w:ilvl w:val="0"/>
          <w:numId w:val="20"/>
        </w:numPr>
        <w:spacing w:line="360" w:lineRule="auto"/>
        <w:jc w:val="both"/>
      </w:pPr>
      <w:proofErr w:type="spellStart"/>
      <w:r>
        <w:t>Zaydeun</w:t>
      </w:r>
      <w:proofErr w:type="spellEnd"/>
      <w:r>
        <w:t xml:space="preserve"> T. Abu Salem</w:t>
      </w:r>
      <w:r w:rsidR="00EE03FF">
        <w:t>,</w:t>
      </w:r>
      <w:r>
        <w:t xml:space="preserve"> </w:t>
      </w:r>
      <w:proofErr w:type="spellStart"/>
      <w:r w:rsidR="00EE03FF">
        <w:t>Taisir</w:t>
      </w:r>
      <w:proofErr w:type="spellEnd"/>
      <w:r w:rsidR="00EE03FF">
        <w:t xml:space="preserve"> S. </w:t>
      </w:r>
      <w:proofErr w:type="spellStart"/>
      <w:r w:rsidR="00EE03FF">
        <w:t>Khedawi</w:t>
      </w:r>
      <w:proofErr w:type="spellEnd"/>
      <w:r w:rsidR="00EE03FF">
        <w:t xml:space="preserve">, Musa </w:t>
      </w:r>
      <w:proofErr w:type="spellStart"/>
      <w:r w:rsidR="00EE03FF">
        <w:t>Bani</w:t>
      </w:r>
      <w:proofErr w:type="spellEnd"/>
      <w:r w:rsidR="00EE03FF">
        <w:t xml:space="preserve"> Baker and </w:t>
      </w:r>
      <w:proofErr w:type="spellStart"/>
      <w:r w:rsidR="00EE03FF">
        <w:t>Raed</w:t>
      </w:r>
      <w:proofErr w:type="spellEnd"/>
      <w:r w:rsidR="00EE03FF">
        <w:t xml:space="preserve"> </w:t>
      </w:r>
      <w:proofErr w:type="spellStart"/>
      <w:r w:rsidR="00EE03FF">
        <w:t>Abendeh</w:t>
      </w:r>
      <w:proofErr w:type="spellEnd"/>
      <w:r w:rsidR="00EC2879">
        <w:t>, 2017</w:t>
      </w:r>
      <w:r>
        <w:t xml:space="preserve"> “Effect of waste glass on asphalt concrete mixtures”, Jordan Jo</w:t>
      </w:r>
      <w:r w:rsidR="00EC2879">
        <w:t>urnal of Civil Engineering, Volume 11, No.1</w:t>
      </w:r>
    </w:p>
    <w:p w:rsidR="00BA7F79" w:rsidRDefault="00BA7F79" w:rsidP="00A27329">
      <w:pPr>
        <w:pStyle w:val="ListParagraph"/>
        <w:numPr>
          <w:ilvl w:val="0"/>
          <w:numId w:val="20"/>
        </w:numPr>
        <w:spacing w:line="360" w:lineRule="auto"/>
        <w:jc w:val="both"/>
      </w:pPr>
      <w:proofErr w:type="spellStart"/>
      <w:r>
        <w:t>Y.Issa</w:t>
      </w:r>
      <w:proofErr w:type="spellEnd"/>
      <w:r w:rsidR="00EC2879">
        <w:t>, 2016,</w:t>
      </w:r>
      <w:r>
        <w:t xml:space="preserve"> “Effect of adding crushed glass to asphalt mix”, Arc</w:t>
      </w:r>
      <w:r w:rsidR="00EC2879">
        <w:t>hives of Civil Engineering, Volume LXII, Issue 2</w:t>
      </w:r>
    </w:p>
    <w:p w:rsidR="00BA7F79" w:rsidRDefault="00EC2879" w:rsidP="00A27329">
      <w:pPr>
        <w:pStyle w:val="ListParagraph"/>
        <w:numPr>
          <w:ilvl w:val="0"/>
          <w:numId w:val="20"/>
        </w:numPr>
        <w:spacing w:line="360" w:lineRule="auto"/>
        <w:jc w:val="both"/>
      </w:pPr>
      <w:r>
        <w:t xml:space="preserve">Dr. Hassan H. </w:t>
      </w:r>
      <w:proofErr w:type="spellStart"/>
      <w:r>
        <w:t>Jony</w:t>
      </w:r>
      <w:proofErr w:type="spellEnd"/>
      <w:r>
        <w:t>, Mays F. Al-</w:t>
      </w:r>
      <w:proofErr w:type="spellStart"/>
      <w:r>
        <w:t>Rubaie</w:t>
      </w:r>
      <w:proofErr w:type="spellEnd"/>
      <w:r>
        <w:t xml:space="preserve"> and </w:t>
      </w:r>
      <w:proofErr w:type="spellStart"/>
      <w:r w:rsidRPr="00EC2879">
        <w:t>Israa</w:t>
      </w:r>
      <w:proofErr w:type="spellEnd"/>
      <w:r w:rsidRPr="00EC2879">
        <w:t xml:space="preserve"> Y. </w:t>
      </w:r>
      <w:proofErr w:type="spellStart"/>
      <w:r w:rsidRPr="00EC2879">
        <w:t>Jahad</w:t>
      </w:r>
      <w:proofErr w:type="spellEnd"/>
      <w:r>
        <w:t>, 2011</w:t>
      </w:r>
      <w:r w:rsidR="00BA7F79">
        <w:t xml:space="preserve"> “The effect of using glass powder filler on Hot Asphalt Concrete Mixture Properties”, E</w:t>
      </w:r>
      <w:r>
        <w:t>ng. &amp; Tech Journal Vol.29</w:t>
      </w:r>
    </w:p>
    <w:p w:rsidR="00450C93" w:rsidRDefault="00D81C8E" w:rsidP="00A27329">
      <w:pPr>
        <w:pStyle w:val="ListParagraph"/>
        <w:numPr>
          <w:ilvl w:val="0"/>
          <w:numId w:val="20"/>
        </w:numPr>
        <w:spacing w:line="360" w:lineRule="auto"/>
        <w:jc w:val="both"/>
      </w:pPr>
      <w:proofErr w:type="spellStart"/>
      <w:r w:rsidRPr="00D81C8E">
        <w:t>Farzaneh</w:t>
      </w:r>
      <w:proofErr w:type="spellEnd"/>
      <w:r w:rsidRPr="00D81C8E">
        <w:t xml:space="preserve"> </w:t>
      </w:r>
      <w:proofErr w:type="spellStart"/>
      <w:r w:rsidRPr="00D81C8E">
        <w:t>Tahmoorian</w:t>
      </w:r>
      <w:proofErr w:type="spellEnd"/>
      <w:r w:rsidR="00EE03FF">
        <w:t xml:space="preserve">, </w:t>
      </w:r>
      <w:proofErr w:type="spellStart"/>
      <w:r w:rsidR="00EE03FF">
        <w:t>Bijan</w:t>
      </w:r>
      <w:proofErr w:type="spellEnd"/>
      <w:r w:rsidR="00EE03FF">
        <w:t xml:space="preserve"> </w:t>
      </w:r>
      <w:proofErr w:type="spellStart"/>
      <w:r w:rsidR="00EE03FF">
        <w:t>Samali</w:t>
      </w:r>
      <w:proofErr w:type="spellEnd"/>
      <w:r w:rsidR="00EE03FF">
        <w:t xml:space="preserve">, John </w:t>
      </w:r>
      <w:proofErr w:type="spellStart"/>
      <w:r w:rsidR="00EE03FF">
        <w:t>Yeaman</w:t>
      </w:r>
      <w:proofErr w:type="spellEnd"/>
      <w:r w:rsidR="00EE03FF">
        <w:t xml:space="preserve"> and Russell </w:t>
      </w:r>
      <w:proofErr w:type="spellStart"/>
      <w:r w:rsidR="00EE03FF">
        <w:t>Crabb</w:t>
      </w:r>
      <w:proofErr w:type="spellEnd"/>
      <w:r w:rsidR="00EE03FF">
        <w:t xml:space="preserve">, 2018, </w:t>
      </w:r>
      <w:r>
        <w:t xml:space="preserve">“The Use of Glass to Optimize Bitumen Absorption of Hot Mix Asphalt Containing Recycled Construction Aggregates”, </w:t>
      </w:r>
      <w:r w:rsidR="00EE03FF">
        <w:t>Materials 2018, Volume 11</w:t>
      </w:r>
    </w:p>
    <w:p w:rsidR="00EE03FF" w:rsidRDefault="00EE03FF" w:rsidP="00A27329">
      <w:pPr>
        <w:pStyle w:val="ListParagraph"/>
        <w:numPr>
          <w:ilvl w:val="0"/>
          <w:numId w:val="20"/>
        </w:numPr>
        <w:spacing w:line="360" w:lineRule="auto"/>
        <w:jc w:val="both"/>
      </w:pPr>
      <w:proofErr w:type="spellStart"/>
      <w:r>
        <w:t>Bijay</w:t>
      </w:r>
      <w:proofErr w:type="spellEnd"/>
      <w:r>
        <w:t xml:space="preserve"> </w:t>
      </w:r>
      <w:proofErr w:type="spellStart"/>
      <w:r>
        <w:t>Thapa</w:t>
      </w:r>
      <w:proofErr w:type="spellEnd"/>
      <w:r>
        <w:t xml:space="preserve"> and Ajay K.C, 2011, “Solid waste management at landfill sites in Nepal”, Indian Journal of Science and Technology, Volume 4, Issue 3</w:t>
      </w:r>
    </w:p>
    <w:p w:rsidR="00EE03FF" w:rsidRDefault="00EE03FF" w:rsidP="00A27329">
      <w:pPr>
        <w:pStyle w:val="ListParagraph"/>
        <w:numPr>
          <w:ilvl w:val="0"/>
          <w:numId w:val="20"/>
        </w:numPr>
        <w:spacing w:line="360" w:lineRule="auto"/>
        <w:jc w:val="both"/>
      </w:pPr>
      <w:proofErr w:type="spellStart"/>
      <w:r w:rsidRPr="00EE03FF">
        <w:t>Ashutosh</w:t>
      </w:r>
      <w:proofErr w:type="spellEnd"/>
      <w:r w:rsidRPr="00EE03FF">
        <w:t xml:space="preserve"> </w:t>
      </w:r>
      <w:proofErr w:type="spellStart"/>
      <w:r w:rsidRPr="00EE03FF">
        <w:t>Parsaila</w:t>
      </w:r>
      <w:proofErr w:type="spellEnd"/>
      <w:r>
        <w:t xml:space="preserve">, 2017, “Evaluation of </w:t>
      </w:r>
      <w:proofErr w:type="spellStart"/>
      <w:r>
        <w:t>Antistripping</w:t>
      </w:r>
      <w:proofErr w:type="spellEnd"/>
      <w:r>
        <w:t xml:space="preserve"> Asphalt Concrete Mix Properties”, M.Sc. Thesis, Department of Civil Engineering, </w:t>
      </w:r>
      <w:proofErr w:type="spellStart"/>
      <w:r>
        <w:t>Pulchowk</w:t>
      </w:r>
      <w:proofErr w:type="spellEnd"/>
      <w:r>
        <w:t xml:space="preserve"> Campus</w:t>
      </w:r>
    </w:p>
    <w:p w:rsidR="00EE03FF" w:rsidRDefault="00A529FA" w:rsidP="00A27329">
      <w:pPr>
        <w:pStyle w:val="ListParagraph"/>
        <w:numPr>
          <w:ilvl w:val="0"/>
          <w:numId w:val="20"/>
        </w:numPr>
        <w:spacing w:line="360" w:lineRule="auto"/>
        <w:jc w:val="both"/>
      </w:pPr>
      <w:r>
        <w:t xml:space="preserve">G.H. </w:t>
      </w:r>
      <w:proofErr w:type="spellStart"/>
      <w:r>
        <w:t>Shafabakhsh</w:t>
      </w:r>
      <w:proofErr w:type="spellEnd"/>
      <w:r>
        <w:t xml:space="preserve"> and</w:t>
      </w:r>
      <w:r w:rsidRPr="00A529FA">
        <w:t xml:space="preserve"> Y. </w:t>
      </w:r>
      <w:proofErr w:type="spellStart"/>
      <w:r w:rsidRPr="00A529FA">
        <w:t>Sajed</w:t>
      </w:r>
      <w:proofErr w:type="spellEnd"/>
      <w:r>
        <w:t xml:space="preserve">, 2014, “Investigation of dynamic behavior of hot mix asphalt containing waste materials; case study: Glass cullet”, </w:t>
      </w:r>
      <w:r w:rsidRPr="00A529FA">
        <w:t xml:space="preserve">Faculty of Civil Engineering, </w:t>
      </w:r>
      <w:proofErr w:type="spellStart"/>
      <w:r w:rsidRPr="00A529FA">
        <w:t>Semnan</w:t>
      </w:r>
      <w:proofErr w:type="spellEnd"/>
      <w:r w:rsidRPr="00A529FA">
        <w:t xml:space="preserve"> University, </w:t>
      </w:r>
      <w:proofErr w:type="spellStart"/>
      <w:r w:rsidRPr="00A529FA">
        <w:t>Semnan</w:t>
      </w:r>
      <w:proofErr w:type="spellEnd"/>
      <w:r w:rsidRPr="00A529FA">
        <w:t>, Islamic Republic of Iran</w:t>
      </w:r>
    </w:p>
    <w:p w:rsidR="005322C1" w:rsidRDefault="00D1681C" w:rsidP="00A27329">
      <w:pPr>
        <w:pStyle w:val="ListParagraph"/>
        <w:numPr>
          <w:ilvl w:val="0"/>
          <w:numId w:val="20"/>
        </w:numPr>
        <w:spacing w:line="360" w:lineRule="auto"/>
        <w:jc w:val="both"/>
      </w:pPr>
      <w:proofErr w:type="spellStart"/>
      <w:r>
        <w:t>Malisch</w:t>
      </w:r>
      <w:proofErr w:type="spellEnd"/>
      <w:r>
        <w:t xml:space="preserve">, W. R., Day, D. E., and </w:t>
      </w:r>
      <w:proofErr w:type="spellStart"/>
      <w:r>
        <w:t>Wixon</w:t>
      </w:r>
      <w:proofErr w:type="spellEnd"/>
      <w:r>
        <w:t>, B. G., 1975, “</w:t>
      </w:r>
      <w:r w:rsidRPr="00D1681C">
        <w:t>Use of Domestic W</w:t>
      </w:r>
      <w:r>
        <w:t xml:space="preserve">aste Glass for Urban Paving”, </w:t>
      </w:r>
      <w:r w:rsidRPr="00D1681C">
        <w:t>National Environmental Research Center, Office of Research and Development, Cincinnati, Ohio.</w:t>
      </w:r>
    </w:p>
    <w:p w:rsidR="00CA64B6" w:rsidRDefault="00841BA0" w:rsidP="00A27329">
      <w:pPr>
        <w:pStyle w:val="ListParagraph"/>
        <w:numPr>
          <w:ilvl w:val="0"/>
          <w:numId w:val="20"/>
        </w:numPr>
        <w:spacing w:line="360" w:lineRule="auto"/>
        <w:jc w:val="both"/>
      </w:pPr>
      <w:r>
        <w:t>Chiu, C. t., 2008,</w:t>
      </w:r>
      <w:r w:rsidR="00CA64B6" w:rsidRPr="00CA64B6">
        <w:t xml:space="preserve"> Life Cycle Assessment on Using Recycled Materials for Rehabilitating Asphalt Pavements., Resources Conservation and Recyclin</w:t>
      </w:r>
      <w:r w:rsidR="00CA64B6">
        <w:t>g</w:t>
      </w:r>
    </w:p>
    <w:p w:rsidR="00841BA0" w:rsidRDefault="00841BA0" w:rsidP="00A27329">
      <w:pPr>
        <w:pStyle w:val="ListParagraph"/>
        <w:numPr>
          <w:ilvl w:val="0"/>
          <w:numId w:val="20"/>
        </w:numPr>
        <w:spacing w:line="360" w:lineRule="auto"/>
        <w:jc w:val="both"/>
      </w:pPr>
      <w:r>
        <w:t>ADB, 2013, “</w:t>
      </w:r>
      <w:r w:rsidRPr="00841BA0">
        <w:t>Solid Waste Management in Nepal Current Policy and Recommendations</w:t>
      </w:r>
      <w:r>
        <w:t xml:space="preserve">”, </w:t>
      </w:r>
      <w:r w:rsidRPr="00841BA0">
        <w:t>ADB.</w:t>
      </w:r>
    </w:p>
    <w:p w:rsidR="00FE42DC" w:rsidRDefault="00FE42DC" w:rsidP="00A27329">
      <w:pPr>
        <w:pStyle w:val="ListParagraph"/>
        <w:numPr>
          <w:ilvl w:val="0"/>
          <w:numId w:val="20"/>
        </w:numPr>
        <w:spacing w:line="360" w:lineRule="auto"/>
        <w:jc w:val="both"/>
      </w:pPr>
      <w:proofErr w:type="spellStart"/>
      <w:r>
        <w:t>Prasanna</w:t>
      </w:r>
      <w:proofErr w:type="spellEnd"/>
      <w:r>
        <w:t xml:space="preserve"> </w:t>
      </w:r>
      <w:proofErr w:type="spellStart"/>
      <w:r>
        <w:t>Humagain</w:t>
      </w:r>
      <w:proofErr w:type="spellEnd"/>
      <w:r>
        <w:t>, 2016, “</w:t>
      </w:r>
      <w:r w:rsidRPr="00FE42DC">
        <w:t>Investigation of Properties of Crumb Rubber Modified Bitumen and its Comparison with 80/100 Penetration Grade Bitumen</w:t>
      </w:r>
      <w:r>
        <w:t xml:space="preserve">”, M.Sc. Thesis, Department of Civil Engineering, </w:t>
      </w:r>
      <w:proofErr w:type="spellStart"/>
      <w:r>
        <w:t>Pulchowk</w:t>
      </w:r>
      <w:proofErr w:type="spellEnd"/>
      <w:r>
        <w:t xml:space="preserve"> Campus, </w:t>
      </w:r>
      <w:proofErr w:type="spellStart"/>
      <w:r>
        <w:t>Lalitpur</w:t>
      </w:r>
      <w:proofErr w:type="spellEnd"/>
      <w:r>
        <w:t>, Nepal</w:t>
      </w:r>
    </w:p>
    <w:p w:rsidR="00E02F35" w:rsidRDefault="00E02F35" w:rsidP="00AF15EB">
      <w:pPr>
        <w:pStyle w:val="ListParagraph"/>
        <w:numPr>
          <w:ilvl w:val="0"/>
          <w:numId w:val="20"/>
        </w:numPr>
        <w:spacing w:line="360" w:lineRule="auto"/>
        <w:jc w:val="both"/>
      </w:pPr>
      <w:proofErr w:type="spellStart"/>
      <w:r>
        <w:lastRenderedPageBreak/>
        <w:t>Farag</w:t>
      </w:r>
      <w:proofErr w:type="spellEnd"/>
      <w:r>
        <w:t xml:space="preserve"> </w:t>
      </w:r>
      <w:proofErr w:type="spellStart"/>
      <w:r>
        <w:t>Khodary</w:t>
      </w:r>
      <w:proofErr w:type="spellEnd"/>
      <w:r>
        <w:t>, 2018, “</w:t>
      </w:r>
      <w:r w:rsidR="00AF15EB" w:rsidRPr="00AF15EB">
        <w:t>Experimental Study of using Waste Glass as additives in Asphalt</w:t>
      </w:r>
      <w:r w:rsidR="00AF15EB">
        <w:t xml:space="preserve"> </w:t>
      </w:r>
      <w:r w:rsidR="00AF15EB" w:rsidRPr="00AF15EB">
        <w:t>Concrete Mixtures</w:t>
      </w:r>
      <w:r w:rsidR="00AF15EB">
        <w:t>”, International Journal of Advances in Scientific Research and Engineering, Volume 4, Issue 12</w:t>
      </w:r>
    </w:p>
    <w:p w:rsidR="00AF15EB" w:rsidRDefault="00AF15EB" w:rsidP="00AF15EB">
      <w:pPr>
        <w:pStyle w:val="ListParagraph"/>
        <w:numPr>
          <w:ilvl w:val="0"/>
          <w:numId w:val="20"/>
        </w:numPr>
        <w:spacing w:line="360" w:lineRule="auto"/>
        <w:jc w:val="both"/>
      </w:pPr>
      <w:r>
        <w:t>Al-</w:t>
      </w:r>
      <w:proofErr w:type="spellStart"/>
      <w:r>
        <w:t>Khateeb</w:t>
      </w:r>
      <w:proofErr w:type="spellEnd"/>
      <w:r>
        <w:t xml:space="preserve"> G. </w:t>
      </w:r>
      <w:proofErr w:type="spellStart"/>
      <w:r>
        <w:t>Gazi</w:t>
      </w:r>
      <w:proofErr w:type="spellEnd"/>
      <w:r>
        <w:t xml:space="preserve">, </w:t>
      </w:r>
      <w:proofErr w:type="spellStart"/>
      <w:r>
        <w:t>Khedaywi</w:t>
      </w:r>
      <w:proofErr w:type="spellEnd"/>
      <w:r>
        <w:t xml:space="preserve"> S. </w:t>
      </w:r>
      <w:proofErr w:type="spellStart"/>
      <w:r>
        <w:t>Taisir</w:t>
      </w:r>
      <w:proofErr w:type="spellEnd"/>
      <w:r>
        <w:t xml:space="preserve"> and </w:t>
      </w:r>
      <w:proofErr w:type="spellStart"/>
      <w:r>
        <w:t>Irfaeya</w:t>
      </w:r>
      <w:proofErr w:type="spellEnd"/>
      <w:r>
        <w:t xml:space="preserve"> F. </w:t>
      </w:r>
      <w:proofErr w:type="spellStart"/>
      <w:r>
        <w:t>Motaz</w:t>
      </w:r>
      <w:proofErr w:type="spellEnd"/>
      <w:r>
        <w:t>, 2019, “</w:t>
      </w:r>
      <w:r w:rsidRPr="00AF15EB">
        <w:t>Shear properties of waste glass-asphalt mastics</w:t>
      </w:r>
      <w:r>
        <w:t>”, International Journal of Pavement Research and Technology</w:t>
      </w:r>
    </w:p>
    <w:p w:rsidR="00AF15EB" w:rsidRDefault="00AF15EB" w:rsidP="00AF15EB">
      <w:pPr>
        <w:pStyle w:val="ListParagraph"/>
        <w:numPr>
          <w:ilvl w:val="0"/>
          <w:numId w:val="20"/>
        </w:numPr>
        <w:spacing w:line="360" w:lineRule="auto"/>
        <w:jc w:val="both"/>
      </w:pPr>
      <w:r>
        <w:t xml:space="preserve">Wu </w:t>
      </w:r>
      <w:proofErr w:type="spellStart"/>
      <w:r>
        <w:t>Shaopeng</w:t>
      </w:r>
      <w:proofErr w:type="spellEnd"/>
      <w:r>
        <w:t xml:space="preserve">, Yang </w:t>
      </w:r>
      <w:proofErr w:type="spellStart"/>
      <w:r>
        <w:t>Wenfeng</w:t>
      </w:r>
      <w:proofErr w:type="spellEnd"/>
      <w:r>
        <w:t xml:space="preserve"> and </w:t>
      </w:r>
      <w:proofErr w:type="spellStart"/>
      <w:r>
        <w:t>Xue</w:t>
      </w:r>
      <w:proofErr w:type="spellEnd"/>
      <w:r>
        <w:t xml:space="preserve"> </w:t>
      </w:r>
      <w:proofErr w:type="spellStart"/>
      <w:r>
        <w:t>Yongjie</w:t>
      </w:r>
      <w:proofErr w:type="spellEnd"/>
      <w:r>
        <w:t>, 2004, “</w:t>
      </w:r>
      <w:r w:rsidRPr="00AF15EB">
        <w:t>Preparation and Properties of Glass-asphalt Concrete</w:t>
      </w:r>
      <w:r>
        <w:t>”,</w:t>
      </w:r>
      <w:r w:rsidRPr="00AF15EB">
        <w:t xml:space="preserve"> Key Laboratory for Silicate Materials Science and Engineering of Ministry of Education, Wuhan University of Technology</w:t>
      </w:r>
    </w:p>
    <w:p w:rsidR="00AF15EB" w:rsidRDefault="00AF15EB" w:rsidP="00C92E73">
      <w:pPr>
        <w:pStyle w:val="ListParagraph"/>
        <w:spacing w:line="360" w:lineRule="auto"/>
        <w:jc w:val="both"/>
      </w:pPr>
    </w:p>
    <w:p w:rsidR="000B6397" w:rsidRDefault="000B6397" w:rsidP="00197EA5">
      <w:pPr>
        <w:pStyle w:val="Heading1"/>
        <w:jc w:val="center"/>
        <w:rPr>
          <w:rFonts w:ascii="Times New Roman" w:hAnsi="Times New Roman" w:cs="Times New Roman"/>
          <w:b/>
          <w:bCs/>
          <w:color w:val="auto"/>
          <w:sz w:val="24"/>
          <w:szCs w:val="24"/>
        </w:rPr>
      </w:pPr>
    </w:p>
    <w:p w:rsidR="000B6397" w:rsidRDefault="000B6397" w:rsidP="000B6397"/>
    <w:p w:rsidR="00AF15EB" w:rsidRDefault="00AF15EB" w:rsidP="000B6397"/>
    <w:p w:rsidR="00AF15EB" w:rsidRDefault="00AF15EB" w:rsidP="000B6397"/>
    <w:p w:rsidR="00AF15EB" w:rsidRDefault="00AF15EB" w:rsidP="000B6397"/>
    <w:p w:rsidR="00AF15EB" w:rsidRDefault="00AF15EB" w:rsidP="000B6397"/>
    <w:p w:rsidR="00AF15EB" w:rsidRDefault="00AF15EB" w:rsidP="000B6397"/>
    <w:p w:rsidR="00AF15EB" w:rsidRDefault="00AF15EB" w:rsidP="000B6397"/>
    <w:p w:rsidR="00AF15EB" w:rsidRDefault="00AF15EB" w:rsidP="000B6397"/>
    <w:p w:rsidR="00AF15EB" w:rsidRDefault="00AF15EB" w:rsidP="000B6397"/>
    <w:p w:rsidR="00AF15EB" w:rsidRDefault="00AF15EB" w:rsidP="000B6397"/>
    <w:p w:rsidR="00AF15EB" w:rsidRDefault="00AF15EB" w:rsidP="000B6397"/>
    <w:p w:rsidR="00AF15EB" w:rsidRDefault="00AF15EB" w:rsidP="000B6397"/>
    <w:p w:rsidR="00AF15EB" w:rsidRDefault="00AF15EB" w:rsidP="000B6397"/>
    <w:p w:rsidR="00AF15EB" w:rsidRDefault="00AF15EB" w:rsidP="000B6397"/>
    <w:p w:rsidR="00AF15EB" w:rsidRDefault="00AF15EB" w:rsidP="000B6397"/>
    <w:p w:rsidR="00AF15EB" w:rsidRDefault="00AF15EB" w:rsidP="000B6397"/>
    <w:p w:rsidR="00AF15EB" w:rsidRDefault="00AF15EB" w:rsidP="000B6397"/>
    <w:p w:rsidR="00AF15EB" w:rsidRPr="000B6397" w:rsidRDefault="00AF15EB" w:rsidP="000B6397"/>
    <w:p w:rsidR="00416BD8" w:rsidRPr="00416BD8" w:rsidRDefault="00197EA5" w:rsidP="002064E3">
      <w:pPr>
        <w:pStyle w:val="Heading1"/>
        <w:spacing w:after="240" w:line="360" w:lineRule="auto"/>
        <w:jc w:val="center"/>
        <w:rPr>
          <w:rFonts w:ascii="Times New Roman" w:hAnsi="Times New Roman" w:cs="Times New Roman"/>
          <w:b/>
          <w:bCs/>
          <w:color w:val="auto"/>
          <w:sz w:val="24"/>
          <w:szCs w:val="24"/>
        </w:rPr>
      </w:pPr>
      <w:bookmarkStart w:id="144" w:name="_Toc26356857"/>
      <w:r w:rsidRPr="000B6397">
        <w:rPr>
          <w:rFonts w:ascii="Times New Roman" w:hAnsi="Times New Roman" w:cs="Times New Roman"/>
          <w:b/>
          <w:bCs/>
          <w:color w:val="auto"/>
          <w:sz w:val="24"/>
          <w:szCs w:val="24"/>
        </w:rPr>
        <w:lastRenderedPageBreak/>
        <w:t>APPENDIX</w:t>
      </w:r>
      <w:r w:rsidR="00A27329">
        <w:rPr>
          <w:rFonts w:ascii="Times New Roman" w:hAnsi="Times New Roman" w:cs="Times New Roman"/>
          <w:b/>
          <w:bCs/>
          <w:color w:val="auto"/>
          <w:sz w:val="24"/>
          <w:szCs w:val="24"/>
        </w:rPr>
        <w:t>-I</w:t>
      </w:r>
      <w:r w:rsidRPr="00290326">
        <w:rPr>
          <w:rFonts w:ascii="Times New Roman" w:hAnsi="Times New Roman" w:cs="Times New Roman"/>
          <w:b/>
          <w:bCs/>
          <w:color w:val="auto"/>
          <w:sz w:val="24"/>
          <w:szCs w:val="24"/>
        </w:rPr>
        <w:t>: SIEVE ANALYSIS</w:t>
      </w:r>
      <w:bookmarkEnd w:id="144"/>
    </w:p>
    <w:p w:rsidR="00197EA5" w:rsidRPr="006327EF" w:rsidRDefault="00A27329" w:rsidP="006327EF">
      <w:pPr>
        <w:pStyle w:val="ListParagraph"/>
        <w:numPr>
          <w:ilvl w:val="0"/>
          <w:numId w:val="13"/>
        </w:numPr>
        <w:spacing w:after="0" w:line="360" w:lineRule="auto"/>
        <w:ind w:left="630"/>
        <w:rPr>
          <w:rFonts w:eastAsia="Times New Roman"/>
          <w:b/>
          <w:bCs/>
          <w:color w:val="000000"/>
          <w:szCs w:val="24"/>
          <w:lang w:bidi="ne-NP"/>
        </w:rPr>
      </w:pPr>
      <w:r w:rsidRPr="006327EF">
        <w:rPr>
          <w:b/>
          <w:bCs/>
        </w:rPr>
        <w:t>Coarse Aggregate ( Size 20mm – 10mm)</w:t>
      </w:r>
      <w:r w:rsidR="00197EA5">
        <w:rPr>
          <w:rFonts w:eastAsia="Times New Roman"/>
          <w:b/>
          <w:bCs/>
          <w:color w:val="000000"/>
          <w:szCs w:val="24"/>
          <w:lang w:bidi="ne-NP"/>
        </w:rPr>
        <w:fldChar w:fldCharType="begin"/>
      </w:r>
      <w:r w:rsidR="00197EA5" w:rsidRPr="006327EF">
        <w:rPr>
          <w:rFonts w:eastAsia="Times New Roman"/>
          <w:b/>
          <w:bCs/>
          <w:color w:val="000000"/>
          <w:szCs w:val="24"/>
          <w:lang w:bidi="ne-NP"/>
        </w:rPr>
        <w:instrText xml:space="preserve"> LINK </w:instrText>
      </w:r>
      <w:r w:rsidR="00D22C59">
        <w:rPr>
          <w:rFonts w:eastAsia="Times New Roman"/>
          <w:b/>
          <w:bCs/>
          <w:color w:val="000000"/>
          <w:szCs w:val="24"/>
          <w:lang w:bidi="ne-NP"/>
        </w:rPr>
        <w:instrText xml:space="preserve">Excel.Sheet.12 "D:\\2. 073MSC\\4th Semester\\1. Effect of crushed glass on ac mix- Thesis\\1. Thesis report works\\Aggregate and Bitumen Tests\\Aggregate Tests for smooth gradation.xlsx" 20mm!R6C1:R16C6 </w:instrText>
      </w:r>
      <w:r w:rsidR="00197EA5" w:rsidRPr="006327EF">
        <w:rPr>
          <w:rFonts w:eastAsia="Times New Roman"/>
          <w:b/>
          <w:bCs/>
          <w:color w:val="000000"/>
          <w:szCs w:val="24"/>
          <w:lang w:bidi="ne-NP"/>
        </w:rPr>
        <w:instrText xml:space="preserve">\a \f 4 \h </w:instrText>
      </w:r>
      <w:r w:rsidR="00FE42DC" w:rsidRPr="006327EF">
        <w:rPr>
          <w:rFonts w:eastAsia="Times New Roman"/>
          <w:b/>
          <w:bCs/>
          <w:color w:val="000000"/>
          <w:szCs w:val="24"/>
          <w:lang w:bidi="ne-NP"/>
        </w:rPr>
        <w:instrText xml:space="preserve"> \* MERGEFORMAT </w:instrText>
      </w:r>
      <w:r w:rsidR="00197EA5">
        <w:rPr>
          <w:rFonts w:eastAsia="Times New Roman"/>
          <w:b/>
          <w:bCs/>
          <w:color w:val="000000"/>
          <w:szCs w:val="24"/>
          <w:lang w:bidi="ne-NP"/>
        </w:rPr>
        <w:fldChar w:fldCharType="separate"/>
      </w:r>
    </w:p>
    <w:tbl>
      <w:tblPr>
        <w:tblW w:w="7968" w:type="dxa"/>
        <w:jc w:val="center"/>
        <w:tblLook w:val="04A0" w:firstRow="1" w:lastRow="0" w:firstColumn="1" w:lastColumn="0" w:noHBand="0" w:noVBand="1"/>
      </w:tblPr>
      <w:tblGrid>
        <w:gridCol w:w="1296"/>
        <w:gridCol w:w="1516"/>
        <w:gridCol w:w="1277"/>
        <w:gridCol w:w="1446"/>
        <w:gridCol w:w="1446"/>
        <w:gridCol w:w="1150"/>
      </w:tblGrid>
      <w:tr w:rsidR="00197EA5" w:rsidRPr="00197EA5" w:rsidTr="000B6397">
        <w:trPr>
          <w:trHeight w:val="673"/>
          <w:jc w:val="center"/>
        </w:trPr>
        <w:tc>
          <w:tcPr>
            <w:tcW w:w="129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97EA5" w:rsidRPr="00197EA5" w:rsidRDefault="00197EA5" w:rsidP="006327EF">
            <w:pPr>
              <w:spacing w:after="0" w:line="360" w:lineRule="auto"/>
              <w:jc w:val="center"/>
              <w:rPr>
                <w:rFonts w:eastAsia="Times New Roman"/>
                <w:b/>
                <w:bCs/>
                <w:color w:val="000000"/>
                <w:szCs w:val="24"/>
                <w:lang w:bidi="ne-NP"/>
              </w:rPr>
            </w:pPr>
            <w:r w:rsidRPr="00197EA5">
              <w:rPr>
                <w:rFonts w:eastAsia="Times New Roman"/>
                <w:b/>
                <w:bCs/>
                <w:color w:val="000000"/>
                <w:szCs w:val="24"/>
                <w:lang w:bidi="ne-NP"/>
              </w:rPr>
              <w:t>Sieve Size (mm)</w:t>
            </w:r>
          </w:p>
        </w:tc>
        <w:tc>
          <w:tcPr>
            <w:tcW w:w="1423" w:type="dxa"/>
            <w:tcBorders>
              <w:top w:val="single" w:sz="4" w:space="0" w:color="auto"/>
              <w:left w:val="nil"/>
              <w:bottom w:val="single" w:sz="4" w:space="0" w:color="auto"/>
              <w:right w:val="single" w:sz="4" w:space="0" w:color="auto"/>
            </w:tcBorders>
            <w:shd w:val="clear" w:color="auto" w:fill="auto"/>
            <w:vAlign w:val="center"/>
            <w:hideMark/>
          </w:tcPr>
          <w:p w:rsidR="00197EA5" w:rsidRPr="00197EA5" w:rsidRDefault="00197EA5" w:rsidP="006327EF">
            <w:pPr>
              <w:spacing w:after="0" w:line="360" w:lineRule="auto"/>
              <w:jc w:val="center"/>
              <w:rPr>
                <w:rFonts w:eastAsia="Times New Roman"/>
                <w:b/>
                <w:bCs/>
                <w:color w:val="000000"/>
                <w:szCs w:val="24"/>
                <w:lang w:bidi="ne-NP"/>
              </w:rPr>
            </w:pPr>
            <w:proofErr w:type="spellStart"/>
            <w:r w:rsidRPr="00197EA5">
              <w:rPr>
                <w:rFonts w:eastAsia="Times New Roman"/>
                <w:b/>
                <w:bCs/>
                <w:color w:val="000000"/>
                <w:szCs w:val="24"/>
                <w:lang w:bidi="ne-NP"/>
              </w:rPr>
              <w:t>Wt.Retained</w:t>
            </w:r>
            <w:proofErr w:type="spellEnd"/>
            <w:r w:rsidRPr="00197EA5">
              <w:rPr>
                <w:rFonts w:eastAsia="Times New Roman"/>
                <w:b/>
                <w:bCs/>
                <w:color w:val="000000"/>
                <w:szCs w:val="24"/>
                <w:lang w:bidi="ne-NP"/>
              </w:rPr>
              <w:t xml:space="preserve"> (</w:t>
            </w:r>
            <w:proofErr w:type="spellStart"/>
            <w:r w:rsidRPr="00197EA5">
              <w:rPr>
                <w:rFonts w:eastAsia="Times New Roman"/>
                <w:b/>
                <w:bCs/>
                <w:color w:val="000000"/>
                <w:szCs w:val="24"/>
                <w:lang w:bidi="ne-NP"/>
              </w:rPr>
              <w:t>gm</w:t>
            </w:r>
            <w:proofErr w:type="spellEnd"/>
            <w:r w:rsidRPr="00197EA5">
              <w:rPr>
                <w:rFonts w:eastAsia="Times New Roman"/>
                <w:b/>
                <w:bCs/>
                <w:color w:val="000000"/>
                <w:szCs w:val="24"/>
                <w:lang w:bidi="ne-NP"/>
              </w:rPr>
              <w:t>)</w:t>
            </w:r>
          </w:p>
        </w:tc>
        <w:tc>
          <w:tcPr>
            <w:tcW w:w="1277" w:type="dxa"/>
            <w:tcBorders>
              <w:top w:val="single" w:sz="4" w:space="0" w:color="auto"/>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b/>
                <w:bCs/>
                <w:color w:val="000000"/>
                <w:szCs w:val="24"/>
                <w:lang w:bidi="ne-NP"/>
              </w:rPr>
            </w:pPr>
            <w:r w:rsidRPr="00197EA5">
              <w:rPr>
                <w:rFonts w:eastAsia="Times New Roman"/>
                <w:b/>
                <w:bCs/>
                <w:color w:val="000000"/>
                <w:szCs w:val="24"/>
                <w:lang w:bidi="ne-NP"/>
              </w:rPr>
              <w:t xml:space="preserve">% Retained </w:t>
            </w:r>
          </w:p>
        </w:tc>
        <w:tc>
          <w:tcPr>
            <w:tcW w:w="1446" w:type="dxa"/>
            <w:tcBorders>
              <w:top w:val="single" w:sz="4" w:space="0" w:color="auto"/>
              <w:left w:val="nil"/>
              <w:bottom w:val="single" w:sz="4" w:space="0" w:color="auto"/>
              <w:right w:val="single" w:sz="4" w:space="0" w:color="auto"/>
            </w:tcBorders>
            <w:shd w:val="clear" w:color="auto" w:fill="auto"/>
            <w:vAlign w:val="center"/>
            <w:hideMark/>
          </w:tcPr>
          <w:p w:rsidR="00197EA5" w:rsidRPr="00197EA5" w:rsidRDefault="00197EA5" w:rsidP="006327EF">
            <w:pPr>
              <w:spacing w:after="0" w:line="360" w:lineRule="auto"/>
              <w:jc w:val="center"/>
              <w:rPr>
                <w:rFonts w:eastAsia="Times New Roman"/>
                <w:b/>
                <w:bCs/>
                <w:color w:val="000000"/>
                <w:szCs w:val="24"/>
                <w:lang w:bidi="ne-NP"/>
              </w:rPr>
            </w:pPr>
            <w:r w:rsidRPr="00197EA5">
              <w:rPr>
                <w:rFonts w:eastAsia="Times New Roman"/>
                <w:b/>
                <w:bCs/>
                <w:color w:val="000000"/>
                <w:szCs w:val="24"/>
                <w:lang w:bidi="ne-NP"/>
              </w:rPr>
              <w:t>Cumulative % Retained</w:t>
            </w:r>
          </w:p>
        </w:tc>
        <w:tc>
          <w:tcPr>
            <w:tcW w:w="1446" w:type="dxa"/>
            <w:tcBorders>
              <w:top w:val="single" w:sz="4" w:space="0" w:color="auto"/>
              <w:left w:val="nil"/>
              <w:bottom w:val="single" w:sz="4" w:space="0" w:color="auto"/>
              <w:right w:val="single" w:sz="4" w:space="0" w:color="auto"/>
            </w:tcBorders>
            <w:shd w:val="clear" w:color="auto" w:fill="auto"/>
            <w:vAlign w:val="center"/>
            <w:hideMark/>
          </w:tcPr>
          <w:p w:rsidR="00197EA5" w:rsidRPr="00197EA5" w:rsidRDefault="00197EA5" w:rsidP="006327EF">
            <w:pPr>
              <w:spacing w:after="0" w:line="360" w:lineRule="auto"/>
              <w:jc w:val="center"/>
              <w:rPr>
                <w:rFonts w:eastAsia="Times New Roman"/>
                <w:b/>
                <w:bCs/>
                <w:color w:val="000000"/>
                <w:szCs w:val="24"/>
                <w:lang w:bidi="ne-NP"/>
              </w:rPr>
            </w:pPr>
            <w:r w:rsidRPr="00197EA5">
              <w:rPr>
                <w:rFonts w:eastAsia="Times New Roman"/>
                <w:b/>
                <w:bCs/>
                <w:color w:val="000000"/>
                <w:szCs w:val="24"/>
                <w:lang w:bidi="ne-NP"/>
              </w:rPr>
              <w:t>Cumulative % Passing</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b/>
                <w:bCs/>
                <w:color w:val="000000"/>
                <w:szCs w:val="24"/>
                <w:lang w:bidi="ne-NP"/>
              </w:rPr>
            </w:pPr>
            <w:r w:rsidRPr="00197EA5">
              <w:rPr>
                <w:rFonts w:eastAsia="Times New Roman"/>
                <w:b/>
                <w:bCs/>
                <w:color w:val="000000"/>
                <w:szCs w:val="24"/>
                <w:lang w:bidi="ne-NP"/>
              </w:rPr>
              <w:t>Remarks</w:t>
            </w:r>
          </w:p>
        </w:tc>
      </w:tr>
      <w:tr w:rsidR="00197EA5" w:rsidRPr="00197EA5" w:rsidTr="000B6397">
        <w:trPr>
          <w:trHeight w:val="399"/>
          <w:jc w:val="center"/>
        </w:trPr>
        <w:tc>
          <w:tcPr>
            <w:tcW w:w="1296"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20</w:t>
            </w:r>
          </w:p>
        </w:tc>
        <w:tc>
          <w:tcPr>
            <w:tcW w:w="1423"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0</w:t>
            </w:r>
          </w:p>
        </w:tc>
        <w:tc>
          <w:tcPr>
            <w:tcW w:w="1277"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0.00%</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0.00%</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100.00%</w:t>
            </w:r>
          </w:p>
        </w:tc>
        <w:tc>
          <w:tcPr>
            <w:tcW w:w="108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0B6397">
        <w:trPr>
          <w:trHeight w:val="399"/>
          <w:jc w:val="center"/>
        </w:trPr>
        <w:tc>
          <w:tcPr>
            <w:tcW w:w="1296"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16</w:t>
            </w:r>
          </w:p>
        </w:tc>
        <w:tc>
          <w:tcPr>
            <w:tcW w:w="1423"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2899</w:t>
            </w:r>
          </w:p>
        </w:tc>
        <w:tc>
          <w:tcPr>
            <w:tcW w:w="1277"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34.39%</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34.39%</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65.61%</w:t>
            </w:r>
          </w:p>
        </w:tc>
        <w:tc>
          <w:tcPr>
            <w:tcW w:w="108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0B6397">
        <w:trPr>
          <w:trHeight w:val="399"/>
          <w:jc w:val="center"/>
        </w:trPr>
        <w:tc>
          <w:tcPr>
            <w:tcW w:w="1296"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13.2</w:t>
            </w:r>
          </w:p>
        </w:tc>
        <w:tc>
          <w:tcPr>
            <w:tcW w:w="1423"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1998</w:t>
            </w:r>
          </w:p>
        </w:tc>
        <w:tc>
          <w:tcPr>
            <w:tcW w:w="1277"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23.70%</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58.09%</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41.91%</w:t>
            </w:r>
          </w:p>
        </w:tc>
        <w:tc>
          <w:tcPr>
            <w:tcW w:w="108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0B6397">
        <w:trPr>
          <w:trHeight w:val="399"/>
          <w:jc w:val="center"/>
        </w:trPr>
        <w:tc>
          <w:tcPr>
            <w:tcW w:w="1296"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9.5</w:t>
            </w:r>
          </w:p>
        </w:tc>
        <w:tc>
          <w:tcPr>
            <w:tcW w:w="1423"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1702</w:t>
            </w:r>
          </w:p>
        </w:tc>
        <w:tc>
          <w:tcPr>
            <w:tcW w:w="1277"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20.19%</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78.28%</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21.72%</w:t>
            </w:r>
          </w:p>
        </w:tc>
        <w:tc>
          <w:tcPr>
            <w:tcW w:w="108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0B6397">
        <w:trPr>
          <w:trHeight w:val="399"/>
          <w:jc w:val="center"/>
        </w:trPr>
        <w:tc>
          <w:tcPr>
            <w:tcW w:w="1296"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4.75</w:t>
            </w:r>
          </w:p>
        </w:tc>
        <w:tc>
          <w:tcPr>
            <w:tcW w:w="1423"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1191</w:t>
            </w:r>
          </w:p>
        </w:tc>
        <w:tc>
          <w:tcPr>
            <w:tcW w:w="1277"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14.13%</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92.41%</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7.59%</w:t>
            </w:r>
          </w:p>
        </w:tc>
        <w:tc>
          <w:tcPr>
            <w:tcW w:w="108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0B6397">
        <w:trPr>
          <w:trHeight w:val="399"/>
          <w:jc w:val="center"/>
        </w:trPr>
        <w:tc>
          <w:tcPr>
            <w:tcW w:w="1296"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2.36</w:t>
            </w:r>
          </w:p>
        </w:tc>
        <w:tc>
          <w:tcPr>
            <w:tcW w:w="1423"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167</w:t>
            </w:r>
          </w:p>
        </w:tc>
        <w:tc>
          <w:tcPr>
            <w:tcW w:w="1277"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1.98%</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94.39%</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5.61%</w:t>
            </w:r>
          </w:p>
        </w:tc>
        <w:tc>
          <w:tcPr>
            <w:tcW w:w="108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0B6397">
        <w:trPr>
          <w:trHeight w:val="399"/>
          <w:jc w:val="center"/>
        </w:trPr>
        <w:tc>
          <w:tcPr>
            <w:tcW w:w="1296"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0.6</w:t>
            </w:r>
          </w:p>
        </w:tc>
        <w:tc>
          <w:tcPr>
            <w:tcW w:w="1423"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243</w:t>
            </w:r>
          </w:p>
        </w:tc>
        <w:tc>
          <w:tcPr>
            <w:tcW w:w="1277"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2.88%</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97.27%</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2.73%</w:t>
            </w:r>
          </w:p>
        </w:tc>
        <w:tc>
          <w:tcPr>
            <w:tcW w:w="108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0B6397">
        <w:trPr>
          <w:trHeight w:val="399"/>
          <w:jc w:val="center"/>
        </w:trPr>
        <w:tc>
          <w:tcPr>
            <w:tcW w:w="1296"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0.075</w:t>
            </w:r>
          </w:p>
        </w:tc>
        <w:tc>
          <w:tcPr>
            <w:tcW w:w="1423"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160</w:t>
            </w:r>
          </w:p>
        </w:tc>
        <w:tc>
          <w:tcPr>
            <w:tcW w:w="1277"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1.90%</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99.17%</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0.83%</w:t>
            </w:r>
          </w:p>
        </w:tc>
        <w:tc>
          <w:tcPr>
            <w:tcW w:w="108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0B6397">
        <w:trPr>
          <w:trHeight w:val="399"/>
          <w:jc w:val="center"/>
        </w:trPr>
        <w:tc>
          <w:tcPr>
            <w:tcW w:w="1296"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Pan</w:t>
            </w:r>
          </w:p>
        </w:tc>
        <w:tc>
          <w:tcPr>
            <w:tcW w:w="1423"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70</w:t>
            </w:r>
          </w:p>
        </w:tc>
        <w:tc>
          <w:tcPr>
            <w:tcW w:w="1277"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0.83%</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100.00%</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0.00%</w:t>
            </w:r>
          </w:p>
        </w:tc>
        <w:tc>
          <w:tcPr>
            <w:tcW w:w="108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0B6397">
        <w:trPr>
          <w:trHeight w:val="399"/>
          <w:jc w:val="center"/>
        </w:trPr>
        <w:tc>
          <w:tcPr>
            <w:tcW w:w="1296"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b/>
                <w:bCs/>
                <w:color w:val="000000"/>
                <w:szCs w:val="24"/>
                <w:lang w:bidi="ne-NP"/>
              </w:rPr>
            </w:pPr>
            <w:r w:rsidRPr="00197EA5">
              <w:rPr>
                <w:rFonts w:eastAsia="Times New Roman"/>
                <w:b/>
                <w:bCs/>
                <w:color w:val="000000"/>
                <w:szCs w:val="24"/>
                <w:lang w:bidi="ne-NP"/>
              </w:rPr>
              <w:t>Total weight</w:t>
            </w:r>
          </w:p>
        </w:tc>
        <w:tc>
          <w:tcPr>
            <w:tcW w:w="1423"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b/>
                <w:bCs/>
                <w:color w:val="000000"/>
                <w:szCs w:val="24"/>
                <w:lang w:bidi="ne-NP"/>
              </w:rPr>
            </w:pPr>
            <w:r w:rsidRPr="00197EA5">
              <w:rPr>
                <w:rFonts w:eastAsia="Times New Roman"/>
                <w:b/>
                <w:bCs/>
                <w:color w:val="000000"/>
                <w:szCs w:val="24"/>
                <w:lang w:bidi="ne-NP"/>
              </w:rPr>
              <w:t>8430</w:t>
            </w:r>
          </w:p>
        </w:tc>
        <w:tc>
          <w:tcPr>
            <w:tcW w:w="1277"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b/>
                <w:bCs/>
                <w:color w:val="000000"/>
                <w:szCs w:val="24"/>
                <w:lang w:bidi="ne-NP"/>
              </w:rPr>
            </w:pPr>
            <w:r w:rsidRPr="00197EA5">
              <w:rPr>
                <w:rFonts w:eastAsia="Times New Roman"/>
                <w:b/>
                <w:bCs/>
                <w:color w:val="000000"/>
                <w:szCs w:val="24"/>
                <w:lang w:bidi="ne-NP"/>
              </w:rPr>
              <w:t> </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b/>
                <w:bCs/>
                <w:color w:val="000000"/>
                <w:szCs w:val="24"/>
                <w:lang w:bidi="ne-NP"/>
              </w:rPr>
            </w:pPr>
            <w:r w:rsidRPr="00197EA5">
              <w:rPr>
                <w:rFonts w:eastAsia="Times New Roman"/>
                <w:b/>
                <w:bCs/>
                <w:color w:val="000000"/>
                <w:szCs w:val="24"/>
                <w:lang w:bidi="ne-NP"/>
              </w:rPr>
              <w:t> </w:t>
            </w:r>
          </w:p>
        </w:tc>
        <w:tc>
          <w:tcPr>
            <w:tcW w:w="1446"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b/>
                <w:bCs/>
                <w:color w:val="000000"/>
                <w:szCs w:val="24"/>
                <w:lang w:bidi="ne-NP"/>
              </w:rPr>
            </w:pPr>
            <w:r w:rsidRPr="00197EA5">
              <w:rPr>
                <w:rFonts w:eastAsia="Times New Roman"/>
                <w:b/>
                <w:bCs/>
                <w:color w:val="000000"/>
                <w:szCs w:val="24"/>
                <w:lang w:bidi="ne-NP"/>
              </w:rPr>
              <w:t> </w:t>
            </w:r>
          </w:p>
        </w:tc>
        <w:tc>
          <w:tcPr>
            <w:tcW w:w="108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360" w:lineRule="auto"/>
              <w:jc w:val="center"/>
              <w:rPr>
                <w:rFonts w:eastAsia="Times New Roman"/>
                <w:b/>
                <w:bCs/>
                <w:color w:val="000000"/>
                <w:szCs w:val="24"/>
                <w:lang w:bidi="ne-NP"/>
              </w:rPr>
            </w:pPr>
            <w:r w:rsidRPr="00197EA5">
              <w:rPr>
                <w:rFonts w:eastAsia="Times New Roman"/>
                <w:b/>
                <w:bCs/>
                <w:color w:val="000000"/>
                <w:szCs w:val="24"/>
                <w:lang w:bidi="ne-NP"/>
              </w:rPr>
              <w:t> </w:t>
            </w:r>
          </w:p>
        </w:tc>
      </w:tr>
    </w:tbl>
    <w:p w:rsidR="00197EA5" w:rsidRPr="00197EA5" w:rsidRDefault="00197EA5" w:rsidP="00197EA5">
      <w:pPr>
        <w:pStyle w:val="ListParagraph"/>
      </w:pPr>
      <w:r>
        <w:fldChar w:fldCharType="end"/>
      </w:r>
    </w:p>
    <w:p w:rsidR="006327EF" w:rsidRDefault="00197EA5" w:rsidP="002064E3">
      <w:pPr>
        <w:jc w:val="center"/>
      </w:pPr>
      <w:r w:rsidRPr="005F20E2">
        <w:rPr>
          <w:noProof/>
          <w:lang w:bidi="ne-NP"/>
        </w:rPr>
        <w:drawing>
          <wp:inline distT="0" distB="0" distL="0" distR="0" wp14:anchorId="7209FC30">
            <wp:extent cx="5113020" cy="3708528"/>
            <wp:effectExtent l="0" t="0" r="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148003" cy="3733902"/>
                    </a:xfrm>
                    <a:prstGeom prst="rect">
                      <a:avLst/>
                    </a:prstGeom>
                    <a:noFill/>
                  </pic:spPr>
                </pic:pic>
              </a:graphicData>
            </a:graphic>
          </wp:inline>
        </w:drawing>
      </w:r>
    </w:p>
    <w:p w:rsidR="00197EA5" w:rsidRPr="006327EF" w:rsidRDefault="006327EF" w:rsidP="006327EF">
      <w:pPr>
        <w:pStyle w:val="ListParagraph"/>
        <w:numPr>
          <w:ilvl w:val="0"/>
          <w:numId w:val="13"/>
        </w:numPr>
        <w:spacing w:after="0" w:line="360" w:lineRule="auto"/>
        <w:ind w:left="360"/>
        <w:jc w:val="both"/>
        <w:rPr>
          <w:b/>
          <w:szCs w:val="24"/>
        </w:rPr>
      </w:pPr>
      <w:r w:rsidRPr="00631097">
        <w:rPr>
          <w:b/>
          <w:szCs w:val="24"/>
        </w:rPr>
        <w:lastRenderedPageBreak/>
        <w:t>Coarse Aggregate ( Size 10mm – 4.75 mm)</w:t>
      </w:r>
      <w:r w:rsidR="00197EA5">
        <w:fldChar w:fldCharType="begin"/>
      </w:r>
      <w:r w:rsidR="00197EA5">
        <w:instrText xml:space="preserve"> LINK </w:instrText>
      </w:r>
      <w:r w:rsidR="00D22C59">
        <w:instrText xml:space="preserve">Excel.Sheet.12 "D:\\2. 073MSC\\4th Semester\\1. Effect of crushed glass on ac mix- Thesis\\1. Thesis report works\\Aggregate and Bitumen Tests\\Aggregate Tests for smooth gradation.xlsx" 10mm!R6C1:R15C6 </w:instrText>
      </w:r>
      <w:r w:rsidR="00197EA5">
        <w:instrText xml:space="preserve">\a \f 4 \h </w:instrText>
      </w:r>
      <w:r w:rsidR="00197EA5">
        <w:fldChar w:fldCharType="separate"/>
      </w:r>
    </w:p>
    <w:tbl>
      <w:tblPr>
        <w:tblW w:w="8280" w:type="dxa"/>
        <w:tblLook w:val="04A0" w:firstRow="1" w:lastRow="0" w:firstColumn="1" w:lastColumn="0" w:noHBand="0" w:noVBand="1"/>
      </w:tblPr>
      <w:tblGrid>
        <w:gridCol w:w="1420"/>
        <w:gridCol w:w="1516"/>
        <w:gridCol w:w="1360"/>
        <w:gridCol w:w="1540"/>
        <w:gridCol w:w="1540"/>
        <w:gridCol w:w="1150"/>
      </w:tblGrid>
      <w:tr w:rsidR="00197EA5" w:rsidRPr="00197EA5" w:rsidTr="00197EA5">
        <w:trPr>
          <w:trHeight w:val="660"/>
        </w:trPr>
        <w:tc>
          <w:tcPr>
            <w:tcW w:w="1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97EA5" w:rsidRPr="00197EA5" w:rsidRDefault="00197EA5" w:rsidP="006327EF">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Sieve Size (mm)</w:t>
            </w:r>
          </w:p>
        </w:tc>
        <w:tc>
          <w:tcPr>
            <w:tcW w:w="1400" w:type="dxa"/>
            <w:tcBorders>
              <w:top w:val="single" w:sz="4" w:space="0" w:color="auto"/>
              <w:left w:val="nil"/>
              <w:bottom w:val="single" w:sz="4" w:space="0" w:color="auto"/>
              <w:right w:val="single" w:sz="4" w:space="0" w:color="auto"/>
            </w:tcBorders>
            <w:shd w:val="clear" w:color="auto" w:fill="auto"/>
            <w:vAlign w:val="center"/>
            <w:hideMark/>
          </w:tcPr>
          <w:p w:rsidR="00197EA5" w:rsidRPr="00197EA5" w:rsidRDefault="00197EA5" w:rsidP="006327EF">
            <w:pPr>
              <w:spacing w:after="0" w:line="240" w:lineRule="auto"/>
              <w:jc w:val="center"/>
              <w:rPr>
                <w:rFonts w:eastAsia="Times New Roman"/>
                <w:b/>
                <w:bCs/>
                <w:color w:val="000000"/>
                <w:szCs w:val="24"/>
                <w:lang w:bidi="ne-NP"/>
              </w:rPr>
            </w:pPr>
            <w:proofErr w:type="spellStart"/>
            <w:r w:rsidRPr="00197EA5">
              <w:rPr>
                <w:rFonts w:eastAsia="Times New Roman"/>
                <w:b/>
                <w:bCs/>
                <w:color w:val="000000"/>
                <w:szCs w:val="24"/>
                <w:lang w:bidi="ne-NP"/>
              </w:rPr>
              <w:t>Wt.Retained</w:t>
            </w:r>
            <w:proofErr w:type="spellEnd"/>
            <w:r w:rsidRPr="00197EA5">
              <w:rPr>
                <w:rFonts w:eastAsia="Times New Roman"/>
                <w:b/>
                <w:bCs/>
                <w:color w:val="000000"/>
                <w:szCs w:val="24"/>
                <w:lang w:bidi="ne-NP"/>
              </w:rPr>
              <w:t xml:space="preserve"> (</w:t>
            </w:r>
            <w:proofErr w:type="spellStart"/>
            <w:r w:rsidRPr="00197EA5">
              <w:rPr>
                <w:rFonts w:eastAsia="Times New Roman"/>
                <w:b/>
                <w:bCs/>
                <w:color w:val="000000"/>
                <w:szCs w:val="24"/>
                <w:lang w:bidi="ne-NP"/>
              </w:rPr>
              <w:t>gm</w:t>
            </w:r>
            <w:proofErr w:type="spellEnd"/>
            <w:r w:rsidRPr="00197EA5">
              <w:rPr>
                <w:rFonts w:eastAsia="Times New Roman"/>
                <w:b/>
                <w:bCs/>
                <w:color w:val="000000"/>
                <w:szCs w:val="24"/>
                <w:lang w:bidi="ne-NP"/>
              </w:rPr>
              <w:t>)</w:t>
            </w:r>
          </w:p>
        </w:tc>
        <w:tc>
          <w:tcPr>
            <w:tcW w:w="1360" w:type="dxa"/>
            <w:tcBorders>
              <w:top w:val="single" w:sz="4" w:space="0" w:color="auto"/>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 xml:space="preserve">% Retained </w:t>
            </w:r>
          </w:p>
        </w:tc>
        <w:tc>
          <w:tcPr>
            <w:tcW w:w="1540" w:type="dxa"/>
            <w:tcBorders>
              <w:top w:val="single" w:sz="4" w:space="0" w:color="auto"/>
              <w:left w:val="nil"/>
              <w:bottom w:val="single" w:sz="4" w:space="0" w:color="auto"/>
              <w:right w:val="single" w:sz="4" w:space="0" w:color="auto"/>
            </w:tcBorders>
            <w:shd w:val="clear" w:color="auto" w:fill="auto"/>
            <w:vAlign w:val="center"/>
            <w:hideMark/>
          </w:tcPr>
          <w:p w:rsidR="00197EA5" w:rsidRPr="00197EA5" w:rsidRDefault="00197EA5" w:rsidP="006327EF">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Cumulative % Retained</w:t>
            </w:r>
          </w:p>
        </w:tc>
        <w:tc>
          <w:tcPr>
            <w:tcW w:w="1540" w:type="dxa"/>
            <w:tcBorders>
              <w:top w:val="single" w:sz="4" w:space="0" w:color="auto"/>
              <w:left w:val="nil"/>
              <w:bottom w:val="single" w:sz="4" w:space="0" w:color="auto"/>
              <w:right w:val="single" w:sz="4" w:space="0" w:color="auto"/>
            </w:tcBorders>
            <w:shd w:val="clear" w:color="auto" w:fill="auto"/>
            <w:vAlign w:val="center"/>
            <w:hideMark/>
          </w:tcPr>
          <w:p w:rsidR="00197EA5" w:rsidRPr="00197EA5" w:rsidRDefault="00197EA5" w:rsidP="006327EF">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Cumulative % Passing</w:t>
            </w:r>
          </w:p>
        </w:tc>
        <w:tc>
          <w:tcPr>
            <w:tcW w:w="1020" w:type="dxa"/>
            <w:tcBorders>
              <w:top w:val="single" w:sz="4" w:space="0" w:color="auto"/>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Remarks</w:t>
            </w:r>
          </w:p>
        </w:tc>
      </w:tr>
      <w:tr w:rsidR="00197EA5" w:rsidRPr="00197EA5" w:rsidTr="00197EA5">
        <w:trPr>
          <w:trHeight w:val="408"/>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16</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100</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0.90%</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0.90%</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99.10%</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408"/>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13.2</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234</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2.12%</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3.02%</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96.98%</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408"/>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9.5</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1294</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11.71%</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14.73%</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85.27%</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408"/>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4.75</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7514</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67.99%</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82.72%</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17.28%</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408"/>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2.36</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618</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5.59%</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88.31%</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11.69%</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408"/>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0.6</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832</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7.53%</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95.84%</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4.16%</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408"/>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0.075</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406</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3.67%</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99.51%</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0.49%</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408"/>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pan</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54</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0.49%</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100.00%</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0.00%</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408"/>
        </w:trPr>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Total weight</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11052</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 </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 </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 </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6327EF">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 </w:t>
            </w:r>
          </w:p>
        </w:tc>
      </w:tr>
    </w:tbl>
    <w:p w:rsidR="00197EA5" w:rsidRDefault="00197EA5" w:rsidP="006327EF">
      <w:pPr>
        <w:pStyle w:val="ListParagraph"/>
        <w:spacing w:after="0"/>
        <w:jc w:val="both"/>
      </w:pPr>
      <w:r>
        <w:fldChar w:fldCharType="end"/>
      </w:r>
    </w:p>
    <w:p w:rsidR="00D856F2" w:rsidRDefault="00197EA5" w:rsidP="00197EA5">
      <w:pPr>
        <w:jc w:val="center"/>
      </w:pPr>
      <w:r>
        <w:rPr>
          <w:noProof/>
          <w:lang w:bidi="ne-NP"/>
        </w:rPr>
        <w:drawing>
          <wp:inline distT="0" distB="0" distL="0" distR="0" wp14:anchorId="473851A6" wp14:editId="008F9ACC">
            <wp:extent cx="5189220" cy="3749040"/>
            <wp:effectExtent l="0" t="0" r="11430" b="381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197EA5" w:rsidRDefault="00197EA5" w:rsidP="00197EA5">
      <w:pPr>
        <w:jc w:val="center"/>
      </w:pPr>
    </w:p>
    <w:p w:rsidR="00197EA5" w:rsidRDefault="00197EA5" w:rsidP="00197EA5">
      <w:pPr>
        <w:jc w:val="center"/>
      </w:pPr>
    </w:p>
    <w:p w:rsidR="00197EA5" w:rsidRDefault="00197EA5" w:rsidP="00197EA5">
      <w:pPr>
        <w:jc w:val="center"/>
      </w:pPr>
    </w:p>
    <w:p w:rsidR="00197EA5" w:rsidRPr="006327EF" w:rsidRDefault="006327EF" w:rsidP="006327EF">
      <w:pPr>
        <w:pStyle w:val="ListParagraph"/>
        <w:numPr>
          <w:ilvl w:val="0"/>
          <w:numId w:val="13"/>
        </w:numPr>
        <w:ind w:left="360"/>
        <w:rPr>
          <w:b/>
          <w:bCs/>
        </w:rPr>
      </w:pPr>
      <w:r w:rsidRPr="006327EF">
        <w:rPr>
          <w:b/>
          <w:bCs/>
        </w:rPr>
        <w:lastRenderedPageBreak/>
        <w:t xml:space="preserve">Stone </w:t>
      </w:r>
      <w:r w:rsidR="00197EA5" w:rsidRPr="006327EF">
        <w:rPr>
          <w:b/>
          <w:bCs/>
        </w:rPr>
        <w:t>Dust</w:t>
      </w:r>
      <w:r w:rsidR="00197EA5">
        <w:rPr>
          <w:b/>
          <w:bCs/>
        </w:rPr>
        <w:fldChar w:fldCharType="begin"/>
      </w:r>
      <w:r w:rsidR="00197EA5" w:rsidRPr="006327EF">
        <w:rPr>
          <w:b/>
          <w:bCs/>
        </w:rPr>
        <w:instrText xml:space="preserve"> LINK </w:instrText>
      </w:r>
      <w:r w:rsidR="00D22C59">
        <w:rPr>
          <w:b/>
          <w:bCs/>
        </w:rPr>
        <w:instrText xml:space="preserve">Excel.Sheet.12 "D:\\2. 073MSC\\4th Semester\\1. Effect of crushed glass on ac mix- Thesis\\1. Thesis report works\\Aggregate and Bitumen Tests\\Aggregate Tests for smooth gradation.xlsx" Dust!R6C1:R17C6 </w:instrText>
      </w:r>
      <w:r w:rsidR="00197EA5" w:rsidRPr="006327EF">
        <w:rPr>
          <w:b/>
          <w:bCs/>
        </w:rPr>
        <w:instrText xml:space="preserve">\a \f 4 \h </w:instrText>
      </w:r>
      <w:r w:rsidR="00197EA5">
        <w:rPr>
          <w:b/>
          <w:bCs/>
        </w:rPr>
        <w:fldChar w:fldCharType="separate"/>
      </w:r>
    </w:p>
    <w:tbl>
      <w:tblPr>
        <w:tblW w:w="8240" w:type="dxa"/>
        <w:tblLook w:val="04A0" w:firstRow="1" w:lastRow="0" w:firstColumn="1" w:lastColumn="0" w:noHBand="0" w:noVBand="1"/>
      </w:tblPr>
      <w:tblGrid>
        <w:gridCol w:w="1380"/>
        <w:gridCol w:w="1516"/>
        <w:gridCol w:w="1360"/>
        <w:gridCol w:w="1540"/>
        <w:gridCol w:w="1540"/>
        <w:gridCol w:w="1150"/>
      </w:tblGrid>
      <w:tr w:rsidR="00197EA5" w:rsidRPr="00197EA5" w:rsidTr="00197EA5">
        <w:trPr>
          <w:trHeight w:val="624"/>
        </w:trPr>
        <w:tc>
          <w:tcPr>
            <w:tcW w:w="13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97EA5" w:rsidRPr="00197EA5" w:rsidRDefault="00197EA5" w:rsidP="00197EA5">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Sieve Size (mm)</w:t>
            </w:r>
          </w:p>
        </w:tc>
        <w:tc>
          <w:tcPr>
            <w:tcW w:w="1400" w:type="dxa"/>
            <w:tcBorders>
              <w:top w:val="single" w:sz="4" w:space="0" w:color="auto"/>
              <w:left w:val="nil"/>
              <w:bottom w:val="single" w:sz="4" w:space="0" w:color="auto"/>
              <w:right w:val="single" w:sz="4" w:space="0" w:color="auto"/>
            </w:tcBorders>
            <w:shd w:val="clear" w:color="auto" w:fill="auto"/>
            <w:vAlign w:val="center"/>
            <w:hideMark/>
          </w:tcPr>
          <w:p w:rsidR="00197EA5" w:rsidRPr="00197EA5" w:rsidRDefault="00197EA5" w:rsidP="00197EA5">
            <w:pPr>
              <w:spacing w:after="0" w:line="240" w:lineRule="auto"/>
              <w:jc w:val="center"/>
              <w:rPr>
                <w:rFonts w:eastAsia="Times New Roman"/>
                <w:b/>
                <w:bCs/>
                <w:color w:val="000000"/>
                <w:szCs w:val="24"/>
                <w:lang w:bidi="ne-NP"/>
              </w:rPr>
            </w:pPr>
            <w:proofErr w:type="spellStart"/>
            <w:r w:rsidRPr="00197EA5">
              <w:rPr>
                <w:rFonts w:eastAsia="Times New Roman"/>
                <w:b/>
                <w:bCs/>
                <w:color w:val="000000"/>
                <w:szCs w:val="24"/>
                <w:lang w:bidi="ne-NP"/>
              </w:rPr>
              <w:t>Wt.Retained</w:t>
            </w:r>
            <w:proofErr w:type="spellEnd"/>
            <w:r w:rsidRPr="00197EA5">
              <w:rPr>
                <w:rFonts w:eastAsia="Times New Roman"/>
                <w:b/>
                <w:bCs/>
                <w:color w:val="000000"/>
                <w:szCs w:val="24"/>
                <w:lang w:bidi="ne-NP"/>
              </w:rPr>
              <w:t xml:space="preserve"> (</w:t>
            </w:r>
            <w:proofErr w:type="spellStart"/>
            <w:r w:rsidRPr="00197EA5">
              <w:rPr>
                <w:rFonts w:eastAsia="Times New Roman"/>
                <w:b/>
                <w:bCs/>
                <w:color w:val="000000"/>
                <w:szCs w:val="24"/>
                <w:lang w:bidi="ne-NP"/>
              </w:rPr>
              <w:t>gm</w:t>
            </w:r>
            <w:proofErr w:type="spellEnd"/>
            <w:r w:rsidRPr="00197EA5">
              <w:rPr>
                <w:rFonts w:eastAsia="Times New Roman"/>
                <w:b/>
                <w:bCs/>
                <w:color w:val="000000"/>
                <w:szCs w:val="24"/>
                <w:lang w:bidi="ne-NP"/>
              </w:rPr>
              <w:t>)</w:t>
            </w:r>
          </w:p>
        </w:tc>
        <w:tc>
          <w:tcPr>
            <w:tcW w:w="1360" w:type="dxa"/>
            <w:tcBorders>
              <w:top w:val="single" w:sz="4" w:space="0" w:color="auto"/>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 xml:space="preserve">% Retained </w:t>
            </w:r>
          </w:p>
        </w:tc>
        <w:tc>
          <w:tcPr>
            <w:tcW w:w="1540" w:type="dxa"/>
            <w:tcBorders>
              <w:top w:val="single" w:sz="4" w:space="0" w:color="auto"/>
              <w:left w:val="nil"/>
              <w:bottom w:val="single" w:sz="4" w:space="0" w:color="auto"/>
              <w:right w:val="single" w:sz="4" w:space="0" w:color="auto"/>
            </w:tcBorders>
            <w:shd w:val="clear" w:color="auto" w:fill="auto"/>
            <w:vAlign w:val="center"/>
            <w:hideMark/>
          </w:tcPr>
          <w:p w:rsidR="00197EA5" w:rsidRPr="00197EA5" w:rsidRDefault="00197EA5" w:rsidP="00197EA5">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Cumulative % Retained</w:t>
            </w:r>
          </w:p>
        </w:tc>
        <w:tc>
          <w:tcPr>
            <w:tcW w:w="1540" w:type="dxa"/>
            <w:tcBorders>
              <w:top w:val="single" w:sz="4" w:space="0" w:color="auto"/>
              <w:left w:val="nil"/>
              <w:bottom w:val="single" w:sz="4" w:space="0" w:color="auto"/>
              <w:right w:val="single" w:sz="4" w:space="0" w:color="auto"/>
            </w:tcBorders>
            <w:shd w:val="clear" w:color="auto" w:fill="auto"/>
            <w:vAlign w:val="center"/>
            <w:hideMark/>
          </w:tcPr>
          <w:p w:rsidR="00197EA5" w:rsidRPr="00197EA5" w:rsidRDefault="00197EA5" w:rsidP="00197EA5">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Cumulative % Passing</w:t>
            </w:r>
          </w:p>
        </w:tc>
        <w:tc>
          <w:tcPr>
            <w:tcW w:w="1020" w:type="dxa"/>
            <w:tcBorders>
              <w:top w:val="single" w:sz="4" w:space="0" w:color="auto"/>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Remarks</w:t>
            </w:r>
          </w:p>
        </w:tc>
      </w:tr>
      <w:tr w:rsidR="00197EA5" w:rsidRPr="00197EA5" w:rsidTr="00197EA5">
        <w:trPr>
          <w:trHeight w:val="384"/>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9.5</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0</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0.00%</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0.00%</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100.00%</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384"/>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4.75</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92.32</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15.14%</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15.14%</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84.86%</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384"/>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2.36</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141.98</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23.28%</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38.42%</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61.58%</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384"/>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1.18</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82.1</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13.46%</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51.88%</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48.12%</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384"/>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0.6</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103.5</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16.97%</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68.85%</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31.15%</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384"/>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0.3</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30.99</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5.08%</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73.93%</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26.07%</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384"/>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0.15</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36.85</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6.04%</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79.97%</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20.03%</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384"/>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0.075</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41.37</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6.78%</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86.75%</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13.25%</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384"/>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pan</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0.36</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0.06%</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86.81%</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13.19%</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384"/>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Total weight</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529.47</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r w:rsidR="00197EA5" w:rsidRPr="00197EA5" w:rsidTr="00197EA5">
        <w:trPr>
          <w:trHeight w:val="936"/>
        </w:trPr>
        <w:tc>
          <w:tcPr>
            <w:tcW w:w="1380" w:type="dxa"/>
            <w:tcBorders>
              <w:top w:val="nil"/>
              <w:left w:val="single" w:sz="4" w:space="0" w:color="auto"/>
              <w:bottom w:val="single" w:sz="4" w:space="0" w:color="auto"/>
              <w:right w:val="single" w:sz="4" w:space="0" w:color="auto"/>
            </w:tcBorders>
            <w:shd w:val="clear" w:color="auto" w:fill="auto"/>
            <w:vAlign w:val="center"/>
            <w:hideMark/>
          </w:tcPr>
          <w:p w:rsidR="00197EA5" w:rsidRPr="00197EA5" w:rsidRDefault="00197EA5" w:rsidP="00197EA5">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Total weight before washing</w:t>
            </w:r>
          </w:p>
        </w:tc>
        <w:tc>
          <w:tcPr>
            <w:tcW w:w="140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b/>
                <w:bCs/>
                <w:color w:val="000000"/>
                <w:szCs w:val="24"/>
                <w:lang w:bidi="ne-NP"/>
              </w:rPr>
            </w:pPr>
            <w:r w:rsidRPr="00197EA5">
              <w:rPr>
                <w:rFonts w:eastAsia="Times New Roman"/>
                <w:b/>
                <w:bCs/>
                <w:color w:val="000000"/>
                <w:szCs w:val="24"/>
                <w:lang w:bidi="ne-NP"/>
              </w:rPr>
              <w:t>609.9</w:t>
            </w:r>
          </w:p>
        </w:tc>
        <w:tc>
          <w:tcPr>
            <w:tcW w:w="136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c>
          <w:tcPr>
            <w:tcW w:w="154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c>
          <w:tcPr>
            <w:tcW w:w="1020" w:type="dxa"/>
            <w:tcBorders>
              <w:top w:val="nil"/>
              <w:left w:val="nil"/>
              <w:bottom w:val="single" w:sz="4" w:space="0" w:color="auto"/>
              <w:right w:val="single" w:sz="4" w:space="0" w:color="auto"/>
            </w:tcBorders>
            <w:shd w:val="clear" w:color="auto" w:fill="auto"/>
            <w:noWrap/>
            <w:vAlign w:val="center"/>
            <w:hideMark/>
          </w:tcPr>
          <w:p w:rsidR="00197EA5" w:rsidRPr="00197EA5" w:rsidRDefault="00197EA5" w:rsidP="00197EA5">
            <w:pPr>
              <w:spacing w:after="0" w:line="240" w:lineRule="auto"/>
              <w:jc w:val="center"/>
              <w:rPr>
                <w:rFonts w:eastAsia="Times New Roman"/>
                <w:color w:val="000000"/>
                <w:szCs w:val="24"/>
                <w:lang w:bidi="ne-NP"/>
              </w:rPr>
            </w:pPr>
            <w:r w:rsidRPr="00197EA5">
              <w:rPr>
                <w:rFonts w:eastAsia="Times New Roman"/>
                <w:color w:val="000000"/>
                <w:szCs w:val="24"/>
                <w:lang w:bidi="ne-NP"/>
              </w:rPr>
              <w:t> </w:t>
            </w:r>
          </w:p>
        </w:tc>
      </w:tr>
    </w:tbl>
    <w:p w:rsidR="00197EA5" w:rsidRDefault="00197EA5" w:rsidP="00197EA5">
      <w:pPr>
        <w:ind w:left="360"/>
      </w:pPr>
      <w:r>
        <w:fldChar w:fldCharType="end"/>
      </w:r>
    </w:p>
    <w:p w:rsidR="00D856F2" w:rsidRDefault="00197EA5" w:rsidP="00197EA5">
      <w:pPr>
        <w:jc w:val="center"/>
      </w:pPr>
      <w:r>
        <w:rPr>
          <w:noProof/>
          <w:lang w:bidi="ne-NP"/>
        </w:rPr>
        <w:drawing>
          <wp:inline distT="0" distB="0" distL="0" distR="0" wp14:anchorId="3EEF1FBF">
            <wp:extent cx="5114925" cy="3663950"/>
            <wp:effectExtent l="0" t="0" r="952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114925" cy="3663950"/>
                    </a:xfrm>
                    <a:prstGeom prst="rect">
                      <a:avLst/>
                    </a:prstGeom>
                    <a:noFill/>
                  </pic:spPr>
                </pic:pic>
              </a:graphicData>
            </a:graphic>
          </wp:inline>
        </w:drawing>
      </w:r>
    </w:p>
    <w:p w:rsidR="00D856F2" w:rsidRDefault="00197EA5" w:rsidP="005047C3">
      <w:pPr>
        <w:pStyle w:val="Heading1"/>
        <w:spacing w:line="360" w:lineRule="auto"/>
        <w:jc w:val="center"/>
        <w:rPr>
          <w:rFonts w:ascii="Times New Roman" w:hAnsi="Times New Roman" w:cs="Times New Roman"/>
          <w:b/>
          <w:bCs/>
          <w:color w:val="auto"/>
          <w:sz w:val="24"/>
          <w:szCs w:val="24"/>
        </w:rPr>
      </w:pPr>
      <w:bookmarkStart w:id="145" w:name="_Toc26356858"/>
      <w:r w:rsidRPr="00290326">
        <w:rPr>
          <w:rFonts w:ascii="Times New Roman" w:hAnsi="Times New Roman" w:cs="Times New Roman"/>
          <w:b/>
          <w:bCs/>
          <w:color w:val="auto"/>
          <w:sz w:val="24"/>
          <w:szCs w:val="24"/>
        </w:rPr>
        <w:lastRenderedPageBreak/>
        <w:t>APPENDIX</w:t>
      </w:r>
      <w:r w:rsidR="006327EF">
        <w:rPr>
          <w:rFonts w:ascii="Times New Roman" w:hAnsi="Times New Roman" w:cs="Times New Roman"/>
          <w:b/>
          <w:bCs/>
          <w:color w:val="auto"/>
          <w:sz w:val="24"/>
          <w:szCs w:val="24"/>
        </w:rPr>
        <w:t>-II</w:t>
      </w:r>
      <w:r w:rsidRPr="00290326">
        <w:rPr>
          <w:rFonts w:ascii="Times New Roman" w:hAnsi="Times New Roman" w:cs="Times New Roman"/>
          <w:b/>
          <w:bCs/>
          <w:color w:val="auto"/>
          <w:sz w:val="24"/>
          <w:szCs w:val="24"/>
        </w:rPr>
        <w:t xml:space="preserve">: </w:t>
      </w:r>
      <w:r w:rsidR="005047C3">
        <w:rPr>
          <w:rFonts w:ascii="Times New Roman" w:hAnsi="Times New Roman" w:cs="Times New Roman"/>
          <w:b/>
          <w:bCs/>
          <w:color w:val="auto"/>
          <w:sz w:val="24"/>
          <w:szCs w:val="24"/>
        </w:rPr>
        <w:t>AGGREGATE TESTS</w:t>
      </w:r>
      <w:bookmarkEnd w:id="145"/>
    </w:p>
    <w:p w:rsidR="005047C3" w:rsidRPr="005047C3" w:rsidRDefault="005047C3" w:rsidP="005047C3">
      <w:pPr>
        <w:pStyle w:val="ListParagraph"/>
        <w:numPr>
          <w:ilvl w:val="0"/>
          <w:numId w:val="18"/>
        </w:numPr>
        <w:spacing w:line="360" w:lineRule="auto"/>
        <w:ind w:left="360"/>
        <w:rPr>
          <w:b/>
          <w:bCs/>
        </w:rPr>
      </w:pPr>
      <w:r>
        <w:rPr>
          <w:b/>
          <w:bCs/>
        </w:rPr>
        <w:t>SPECIFIC GRAVITY TESTS</w:t>
      </w:r>
    </w:p>
    <w:p w:rsidR="00133FE6" w:rsidRDefault="00197EA5" w:rsidP="005047C3">
      <w:pPr>
        <w:pStyle w:val="ListParagraph"/>
        <w:numPr>
          <w:ilvl w:val="0"/>
          <w:numId w:val="14"/>
        </w:numPr>
        <w:ind w:left="360"/>
      </w:pPr>
      <w:r>
        <w:t>Specific Gravity of Coarse Aggregat</w:t>
      </w:r>
      <w:r w:rsidR="00133FE6">
        <w:t>e</w:t>
      </w:r>
      <w:r w:rsidR="00133FE6">
        <w:fldChar w:fldCharType="begin"/>
      </w:r>
      <w:r w:rsidR="00133FE6">
        <w:instrText xml:space="preserve"> LINK </w:instrText>
      </w:r>
      <w:r w:rsidR="00D22C59">
        <w:instrText xml:space="preserve">Excel.Sheet.12 "D:\\2. 073MSC\\4th Semester\\1. Effect of crushed glass on ac mix- Thesis\\1. Thesis report works\\Aggregate and Bitumen Tests\\Aggregate Tests for smooth gradation.xlsx" "Sp. coarse!R6C1:R18C5" </w:instrText>
      </w:r>
      <w:r w:rsidR="00133FE6">
        <w:instrText xml:space="preserve">\a \f 4 \h </w:instrText>
      </w:r>
      <w:r w:rsidR="0092755F">
        <w:instrText xml:space="preserve"> \* MERGEFORMAT </w:instrText>
      </w:r>
      <w:r w:rsidR="00133FE6">
        <w:fldChar w:fldCharType="separate"/>
      </w:r>
    </w:p>
    <w:tbl>
      <w:tblPr>
        <w:tblW w:w="8623" w:type="dxa"/>
        <w:tblLook w:val="04A0" w:firstRow="1" w:lastRow="0" w:firstColumn="1" w:lastColumn="0" w:noHBand="0" w:noVBand="1"/>
      </w:tblPr>
      <w:tblGrid>
        <w:gridCol w:w="1135"/>
        <w:gridCol w:w="4457"/>
        <w:gridCol w:w="1066"/>
        <w:gridCol w:w="1066"/>
        <w:gridCol w:w="899"/>
      </w:tblGrid>
      <w:tr w:rsidR="00133FE6" w:rsidRPr="00133FE6" w:rsidTr="005047C3">
        <w:trPr>
          <w:trHeight w:val="461"/>
        </w:trPr>
        <w:tc>
          <w:tcPr>
            <w:tcW w:w="11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b/>
                <w:bCs/>
                <w:color w:val="000000"/>
                <w:szCs w:val="24"/>
                <w:lang w:bidi="ne-NP"/>
              </w:rPr>
            </w:pPr>
            <w:r w:rsidRPr="00133FE6">
              <w:rPr>
                <w:rFonts w:eastAsia="Times New Roman"/>
                <w:b/>
                <w:bCs/>
                <w:color w:val="000000"/>
                <w:szCs w:val="24"/>
                <w:lang w:bidi="ne-NP"/>
              </w:rPr>
              <w:t> </w:t>
            </w:r>
          </w:p>
        </w:tc>
        <w:tc>
          <w:tcPr>
            <w:tcW w:w="4457" w:type="dxa"/>
            <w:tcBorders>
              <w:top w:val="single" w:sz="4" w:space="0" w:color="auto"/>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b/>
                <w:bCs/>
                <w:color w:val="000000"/>
                <w:szCs w:val="24"/>
                <w:lang w:bidi="ne-NP"/>
              </w:rPr>
            </w:pPr>
            <w:r w:rsidRPr="00133FE6">
              <w:rPr>
                <w:rFonts w:eastAsia="Times New Roman"/>
                <w:b/>
                <w:bCs/>
                <w:color w:val="000000"/>
                <w:szCs w:val="24"/>
                <w:lang w:bidi="ne-NP"/>
              </w:rPr>
              <w:t>Determination Number</w:t>
            </w:r>
          </w:p>
        </w:tc>
        <w:tc>
          <w:tcPr>
            <w:tcW w:w="1066" w:type="dxa"/>
            <w:tcBorders>
              <w:top w:val="single" w:sz="4" w:space="0" w:color="auto"/>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b/>
                <w:bCs/>
                <w:color w:val="000000"/>
                <w:szCs w:val="24"/>
                <w:lang w:bidi="ne-NP"/>
              </w:rPr>
            </w:pPr>
            <w:r w:rsidRPr="00133FE6">
              <w:rPr>
                <w:rFonts w:eastAsia="Times New Roman"/>
                <w:b/>
                <w:bCs/>
                <w:color w:val="000000"/>
                <w:szCs w:val="24"/>
                <w:lang w:bidi="ne-NP"/>
              </w:rPr>
              <w:t>20mm</w:t>
            </w:r>
          </w:p>
        </w:tc>
        <w:tc>
          <w:tcPr>
            <w:tcW w:w="1066" w:type="dxa"/>
            <w:tcBorders>
              <w:top w:val="single" w:sz="4" w:space="0" w:color="auto"/>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b/>
                <w:bCs/>
                <w:color w:val="000000"/>
                <w:szCs w:val="24"/>
                <w:lang w:bidi="ne-NP"/>
              </w:rPr>
            </w:pPr>
            <w:r w:rsidRPr="00133FE6">
              <w:rPr>
                <w:rFonts w:eastAsia="Times New Roman"/>
                <w:b/>
                <w:bCs/>
                <w:color w:val="000000"/>
                <w:szCs w:val="24"/>
                <w:lang w:bidi="ne-NP"/>
              </w:rPr>
              <w:t>10mm</w:t>
            </w:r>
          </w:p>
        </w:tc>
        <w:tc>
          <w:tcPr>
            <w:tcW w:w="899" w:type="dxa"/>
            <w:tcBorders>
              <w:top w:val="single" w:sz="4" w:space="0" w:color="auto"/>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b/>
                <w:bCs/>
                <w:color w:val="000000"/>
                <w:szCs w:val="24"/>
                <w:lang w:bidi="ne-NP"/>
              </w:rPr>
            </w:pPr>
            <w:r w:rsidRPr="00133FE6">
              <w:rPr>
                <w:rFonts w:eastAsia="Times New Roman"/>
                <w:b/>
                <w:bCs/>
                <w:color w:val="000000"/>
                <w:szCs w:val="24"/>
                <w:lang w:bidi="ne-NP"/>
              </w:rPr>
              <w:t> </w:t>
            </w:r>
          </w:p>
        </w:tc>
      </w:tr>
      <w:tr w:rsidR="00133FE6" w:rsidRPr="00133FE6" w:rsidTr="005047C3">
        <w:trPr>
          <w:trHeight w:val="461"/>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B1</w:t>
            </w:r>
          </w:p>
        </w:tc>
        <w:tc>
          <w:tcPr>
            <w:tcW w:w="4457"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Wt. of pan + Saturated surface dry sample</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2308.5</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2038.4</w:t>
            </w:r>
          </w:p>
        </w:tc>
        <w:tc>
          <w:tcPr>
            <w:tcW w:w="899"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proofErr w:type="spellStart"/>
            <w:r w:rsidRPr="00133FE6">
              <w:rPr>
                <w:rFonts w:eastAsia="Times New Roman"/>
                <w:color w:val="000000"/>
                <w:szCs w:val="24"/>
                <w:lang w:bidi="ne-NP"/>
              </w:rPr>
              <w:t>gm</w:t>
            </w:r>
            <w:proofErr w:type="spellEnd"/>
          </w:p>
        </w:tc>
      </w:tr>
      <w:tr w:rsidR="00133FE6" w:rsidRPr="00133FE6" w:rsidTr="005047C3">
        <w:trPr>
          <w:trHeight w:val="461"/>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B2</w:t>
            </w:r>
          </w:p>
        </w:tc>
        <w:tc>
          <w:tcPr>
            <w:tcW w:w="4457"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 xml:space="preserve">Wt. of pan </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404.8</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408.7</w:t>
            </w:r>
          </w:p>
        </w:tc>
        <w:tc>
          <w:tcPr>
            <w:tcW w:w="899"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proofErr w:type="spellStart"/>
            <w:r w:rsidRPr="00133FE6">
              <w:rPr>
                <w:rFonts w:eastAsia="Times New Roman"/>
                <w:color w:val="000000"/>
                <w:szCs w:val="24"/>
                <w:lang w:bidi="ne-NP"/>
              </w:rPr>
              <w:t>gm</w:t>
            </w:r>
            <w:proofErr w:type="spellEnd"/>
          </w:p>
        </w:tc>
      </w:tr>
      <w:tr w:rsidR="00133FE6" w:rsidRPr="00133FE6" w:rsidTr="005047C3">
        <w:trPr>
          <w:trHeight w:val="461"/>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B=B1-B2</w:t>
            </w:r>
          </w:p>
        </w:tc>
        <w:tc>
          <w:tcPr>
            <w:tcW w:w="4457"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 xml:space="preserve">Wt. of saturated surface dry sample </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1903.7</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1629.7</w:t>
            </w:r>
          </w:p>
        </w:tc>
        <w:tc>
          <w:tcPr>
            <w:tcW w:w="899"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proofErr w:type="spellStart"/>
            <w:r w:rsidRPr="00133FE6">
              <w:rPr>
                <w:rFonts w:eastAsia="Times New Roman"/>
                <w:color w:val="000000"/>
                <w:szCs w:val="24"/>
                <w:lang w:bidi="ne-NP"/>
              </w:rPr>
              <w:t>gm</w:t>
            </w:r>
            <w:proofErr w:type="spellEnd"/>
          </w:p>
        </w:tc>
      </w:tr>
      <w:tr w:rsidR="00133FE6" w:rsidRPr="00133FE6" w:rsidTr="005047C3">
        <w:trPr>
          <w:trHeight w:val="461"/>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C1</w:t>
            </w:r>
          </w:p>
        </w:tc>
        <w:tc>
          <w:tcPr>
            <w:tcW w:w="4457"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Wt. of basket + sample in water</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1737.3</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1562.5</w:t>
            </w:r>
          </w:p>
        </w:tc>
        <w:tc>
          <w:tcPr>
            <w:tcW w:w="899"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proofErr w:type="spellStart"/>
            <w:r w:rsidRPr="00133FE6">
              <w:rPr>
                <w:rFonts w:eastAsia="Times New Roman"/>
                <w:color w:val="000000"/>
                <w:szCs w:val="24"/>
                <w:lang w:bidi="ne-NP"/>
              </w:rPr>
              <w:t>gm</w:t>
            </w:r>
            <w:proofErr w:type="spellEnd"/>
          </w:p>
        </w:tc>
      </w:tr>
      <w:tr w:rsidR="00133FE6" w:rsidRPr="00133FE6" w:rsidTr="005047C3">
        <w:trPr>
          <w:trHeight w:val="461"/>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C2</w:t>
            </w:r>
          </w:p>
        </w:tc>
        <w:tc>
          <w:tcPr>
            <w:tcW w:w="4457"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Wt. of basket in water</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547.7</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547.7</w:t>
            </w:r>
          </w:p>
        </w:tc>
        <w:tc>
          <w:tcPr>
            <w:tcW w:w="899"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proofErr w:type="spellStart"/>
            <w:r w:rsidRPr="00133FE6">
              <w:rPr>
                <w:rFonts w:eastAsia="Times New Roman"/>
                <w:color w:val="000000"/>
                <w:szCs w:val="24"/>
                <w:lang w:bidi="ne-NP"/>
              </w:rPr>
              <w:t>gm</w:t>
            </w:r>
            <w:proofErr w:type="spellEnd"/>
          </w:p>
        </w:tc>
      </w:tr>
      <w:tr w:rsidR="00133FE6" w:rsidRPr="00133FE6" w:rsidTr="005047C3">
        <w:trPr>
          <w:trHeight w:val="461"/>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C=C1-C2</w:t>
            </w:r>
          </w:p>
        </w:tc>
        <w:tc>
          <w:tcPr>
            <w:tcW w:w="4457"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Wt. of sample in water</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1189.6</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1014.8</w:t>
            </w:r>
          </w:p>
        </w:tc>
        <w:tc>
          <w:tcPr>
            <w:tcW w:w="899"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proofErr w:type="spellStart"/>
            <w:r w:rsidRPr="00133FE6">
              <w:rPr>
                <w:rFonts w:eastAsia="Times New Roman"/>
                <w:color w:val="000000"/>
                <w:szCs w:val="24"/>
                <w:lang w:bidi="ne-NP"/>
              </w:rPr>
              <w:t>gm</w:t>
            </w:r>
            <w:proofErr w:type="spellEnd"/>
          </w:p>
        </w:tc>
      </w:tr>
      <w:tr w:rsidR="00133FE6" w:rsidRPr="00133FE6" w:rsidTr="005047C3">
        <w:trPr>
          <w:trHeight w:val="461"/>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A1</w:t>
            </w:r>
          </w:p>
        </w:tc>
        <w:tc>
          <w:tcPr>
            <w:tcW w:w="4457"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 xml:space="preserve">Wt. of </w:t>
            </w:r>
            <w:proofErr w:type="spellStart"/>
            <w:r w:rsidRPr="00133FE6">
              <w:rPr>
                <w:rFonts w:eastAsia="Times New Roman"/>
                <w:color w:val="000000"/>
                <w:szCs w:val="24"/>
                <w:lang w:bidi="ne-NP"/>
              </w:rPr>
              <w:t>panoven</w:t>
            </w:r>
            <w:proofErr w:type="spellEnd"/>
            <w:r w:rsidRPr="00133FE6">
              <w:rPr>
                <w:rFonts w:eastAsia="Times New Roman"/>
                <w:color w:val="000000"/>
                <w:szCs w:val="24"/>
                <w:lang w:bidi="ne-NP"/>
              </w:rPr>
              <w:t xml:space="preserve"> dry sample</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2280.72</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2004.73</w:t>
            </w:r>
          </w:p>
        </w:tc>
        <w:tc>
          <w:tcPr>
            <w:tcW w:w="899"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proofErr w:type="spellStart"/>
            <w:r w:rsidRPr="00133FE6">
              <w:rPr>
                <w:rFonts w:eastAsia="Times New Roman"/>
                <w:color w:val="000000"/>
                <w:szCs w:val="24"/>
                <w:lang w:bidi="ne-NP"/>
              </w:rPr>
              <w:t>gm</w:t>
            </w:r>
            <w:proofErr w:type="spellEnd"/>
          </w:p>
        </w:tc>
      </w:tr>
      <w:tr w:rsidR="00133FE6" w:rsidRPr="00133FE6" w:rsidTr="005047C3">
        <w:trPr>
          <w:trHeight w:val="461"/>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A2</w:t>
            </w:r>
          </w:p>
        </w:tc>
        <w:tc>
          <w:tcPr>
            <w:tcW w:w="4457"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Wt. of pan</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404.8</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408.7</w:t>
            </w:r>
          </w:p>
        </w:tc>
        <w:tc>
          <w:tcPr>
            <w:tcW w:w="899"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proofErr w:type="spellStart"/>
            <w:r w:rsidRPr="00133FE6">
              <w:rPr>
                <w:rFonts w:eastAsia="Times New Roman"/>
                <w:color w:val="000000"/>
                <w:szCs w:val="24"/>
                <w:lang w:bidi="ne-NP"/>
              </w:rPr>
              <w:t>gm</w:t>
            </w:r>
            <w:proofErr w:type="spellEnd"/>
          </w:p>
        </w:tc>
      </w:tr>
      <w:tr w:rsidR="00133FE6" w:rsidRPr="00133FE6" w:rsidTr="005047C3">
        <w:trPr>
          <w:trHeight w:val="461"/>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A=A1-A2</w:t>
            </w:r>
          </w:p>
        </w:tc>
        <w:tc>
          <w:tcPr>
            <w:tcW w:w="4457"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Wt. of oven dry sample</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1875.92</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1596.03</w:t>
            </w:r>
          </w:p>
        </w:tc>
        <w:tc>
          <w:tcPr>
            <w:tcW w:w="899"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proofErr w:type="spellStart"/>
            <w:r w:rsidRPr="00133FE6">
              <w:rPr>
                <w:rFonts w:eastAsia="Times New Roman"/>
                <w:color w:val="000000"/>
                <w:szCs w:val="24"/>
                <w:lang w:bidi="ne-NP"/>
              </w:rPr>
              <w:t>gm</w:t>
            </w:r>
            <w:proofErr w:type="spellEnd"/>
          </w:p>
        </w:tc>
      </w:tr>
      <w:tr w:rsidR="00133FE6" w:rsidRPr="00133FE6" w:rsidTr="005047C3">
        <w:trPr>
          <w:trHeight w:val="461"/>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 </w:t>
            </w:r>
          </w:p>
        </w:tc>
        <w:tc>
          <w:tcPr>
            <w:tcW w:w="4457"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b/>
                <w:bCs/>
                <w:color w:val="000000"/>
                <w:szCs w:val="24"/>
                <w:lang w:bidi="ne-NP"/>
              </w:rPr>
            </w:pPr>
            <w:r w:rsidRPr="00133FE6">
              <w:rPr>
                <w:rFonts w:eastAsia="Times New Roman"/>
                <w:b/>
                <w:bCs/>
                <w:color w:val="000000"/>
                <w:szCs w:val="24"/>
                <w:lang w:bidi="ne-NP"/>
              </w:rPr>
              <w:t>Bulk gravity (Oven dry) = A/(B-C)</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b/>
                <w:bCs/>
                <w:color w:val="000000"/>
                <w:szCs w:val="24"/>
                <w:lang w:bidi="ne-NP"/>
              </w:rPr>
            </w:pPr>
            <w:r w:rsidRPr="00133FE6">
              <w:rPr>
                <w:rFonts w:eastAsia="Times New Roman"/>
                <w:b/>
                <w:bCs/>
                <w:color w:val="000000"/>
                <w:szCs w:val="24"/>
                <w:lang w:bidi="ne-NP"/>
              </w:rPr>
              <w:t>2.63</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b/>
                <w:bCs/>
                <w:color w:val="000000"/>
                <w:szCs w:val="24"/>
                <w:lang w:bidi="ne-NP"/>
              </w:rPr>
            </w:pPr>
            <w:r w:rsidRPr="00133FE6">
              <w:rPr>
                <w:rFonts w:eastAsia="Times New Roman"/>
                <w:b/>
                <w:bCs/>
                <w:color w:val="000000"/>
                <w:szCs w:val="24"/>
                <w:lang w:bidi="ne-NP"/>
              </w:rPr>
              <w:t>2.60</w:t>
            </w:r>
          </w:p>
        </w:tc>
        <w:tc>
          <w:tcPr>
            <w:tcW w:w="899"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 </w:t>
            </w:r>
          </w:p>
        </w:tc>
      </w:tr>
      <w:tr w:rsidR="00133FE6" w:rsidRPr="00133FE6" w:rsidTr="005047C3">
        <w:trPr>
          <w:trHeight w:val="461"/>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 </w:t>
            </w:r>
          </w:p>
        </w:tc>
        <w:tc>
          <w:tcPr>
            <w:tcW w:w="4457"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b/>
                <w:bCs/>
                <w:color w:val="000000"/>
                <w:szCs w:val="24"/>
                <w:lang w:bidi="ne-NP"/>
              </w:rPr>
            </w:pPr>
            <w:r w:rsidRPr="00133FE6">
              <w:rPr>
                <w:rFonts w:eastAsia="Times New Roman"/>
                <w:b/>
                <w:bCs/>
                <w:color w:val="000000"/>
                <w:szCs w:val="24"/>
                <w:lang w:bidi="ne-NP"/>
              </w:rPr>
              <w:t>Bulk gravity (SSD)= B/(B-C)</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b/>
                <w:bCs/>
                <w:color w:val="000000"/>
                <w:szCs w:val="24"/>
                <w:lang w:bidi="ne-NP"/>
              </w:rPr>
            </w:pPr>
            <w:r w:rsidRPr="00133FE6">
              <w:rPr>
                <w:rFonts w:eastAsia="Times New Roman"/>
                <w:b/>
                <w:bCs/>
                <w:color w:val="000000"/>
                <w:szCs w:val="24"/>
                <w:lang w:bidi="ne-NP"/>
              </w:rPr>
              <w:t>2.67</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b/>
                <w:bCs/>
                <w:color w:val="000000"/>
                <w:szCs w:val="24"/>
                <w:lang w:bidi="ne-NP"/>
              </w:rPr>
            </w:pPr>
            <w:r w:rsidRPr="00133FE6">
              <w:rPr>
                <w:rFonts w:eastAsia="Times New Roman"/>
                <w:b/>
                <w:bCs/>
                <w:color w:val="000000"/>
                <w:szCs w:val="24"/>
                <w:lang w:bidi="ne-NP"/>
              </w:rPr>
              <w:t>2.65</w:t>
            </w:r>
          </w:p>
        </w:tc>
        <w:tc>
          <w:tcPr>
            <w:tcW w:w="899"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 </w:t>
            </w:r>
          </w:p>
        </w:tc>
      </w:tr>
      <w:tr w:rsidR="00133FE6" w:rsidRPr="00133FE6" w:rsidTr="005047C3">
        <w:trPr>
          <w:trHeight w:val="461"/>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 </w:t>
            </w:r>
          </w:p>
        </w:tc>
        <w:tc>
          <w:tcPr>
            <w:tcW w:w="4457"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b/>
                <w:bCs/>
                <w:color w:val="000000"/>
                <w:szCs w:val="24"/>
                <w:lang w:bidi="ne-NP"/>
              </w:rPr>
            </w:pPr>
            <w:r w:rsidRPr="00133FE6">
              <w:rPr>
                <w:rFonts w:eastAsia="Times New Roman"/>
                <w:b/>
                <w:bCs/>
                <w:color w:val="000000"/>
                <w:szCs w:val="24"/>
                <w:lang w:bidi="ne-NP"/>
              </w:rPr>
              <w:t>Apparent Gravity= A/(A-C)</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b/>
                <w:bCs/>
                <w:color w:val="000000"/>
                <w:szCs w:val="24"/>
                <w:lang w:bidi="ne-NP"/>
              </w:rPr>
            </w:pPr>
            <w:r w:rsidRPr="00133FE6">
              <w:rPr>
                <w:rFonts w:eastAsia="Times New Roman"/>
                <w:b/>
                <w:bCs/>
                <w:color w:val="000000"/>
                <w:szCs w:val="24"/>
                <w:lang w:bidi="ne-NP"/>
              </w:rPr>
              <w:t>2.73</w:t>
            </w:r>
          </w:p>
        </w:tc>
        <w:tc>
          <w:tcPr>
            <w:tcW w:w="106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b/>
                <w:bCs/>
                <w:color w:val="000000"/>
                <w:szCs w:val="24"/>
                <w:lang w:bidi="ne-NP"/>
              </w:rPr>
            </w:pPr>
            <w:r w:rsidRPr="00133FE6">
              <w:rPr>
                <w:rFonts w:eastAsia="Times New Roman"/>
                <w:b/>
                <w:bCs/>
                <w:color w:val="000000"/>
                <w:szCs w:val="24"/>
                <w:lang w:bidi="ne-NP"/>
              </w:rPr>
              <w:t>2.75</w:t>
            </w:r>
          </w:p>
        </w:tc>
        <w:tc>
          <w:tcPr>
            <w:tcW w:w="899"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 </w:t>
            </w:r>
          </w:p>
        </w:tc>
      </w:tr>
    </w:tbl>
    <w:p w:rsidR="00197EA5" w:rsidRPr="00197EA5" w:rsidRDefault="00133FE6" w:rsidP="00197EA5">
      <w:pPr>
        <w:pStyle w:val="ListParagraph"/>
      </w:pPr>
      <w:r>
        <w:fldChar w:fldCharType="end"/>
      </w:r>
    </w:p>
    <w:p w:rsidR="00133FE6" w:rsidRDefault="00133FE6" w:rsidP="005047C3">
      <w:pPr>
        <w:pStyle w:val="ListParagraph"/>
        <w:numPr>
          <w:ilvl w:val="0"/>
          <w:numId w:val="14"/>
        </w:numPr>
        <w:ind w:left="360"/>
        <w:jc w:val="both"/>
      </w:pPr>
      <w:r>
        <w:t>Specific Gravity of Fine Aggregate and Glass</w:t>
      </w:r>
      <w:r>
        <w:fldChar w:fldCharType="begin"/>
      </w:r>
      <w:r>
        <w:instrText xml:space="preserve"> LINK </w:instrText>
      </w:r>
      <w:r w:rsidR="00D22C59">
        <w:instrText xml:space="preserve">Excel.Sheet.12 "D:\\2. 073MSC\\4th Semester\\1. Effect of crushed glass on ac mix- Thesis\\1. Thesis report works\\Aggregate and Bitumen Tests\\Aggregate Tests for smooth gradation.xlsx" Sp.Fine!R6C1:R15C5 </w:instrText>
      </w:r>
      <w:r>
        <w:instrText xml:space="preserve">\a \f 4 \h </w:instrText>
      </w:r>
      <w:r w:rsidR="00E4701F">
        <w:instrText xml:space="preserve"> \* MERGEFORMAT </w:instrText>
      </w:r>
      <w:r>
        <w:fldChar w:fldCharType="separate"/>
      </w:r>
    </w:p>
    <w:tbl>
      <w:tblPr>
        <w:tblW w:w="8650" w:type="dxa"/>
        <w:tblLook w:val="04A0" w:firstRow="1" w:lastRow="0" w:firstColumn="1" w:lastColumn="0" w:noHBand="0" w:noVBand="1"/>
      </w:tblPr>
      <w:tblGrid>
        <w:gridCol w:w="906"/>
        <w:gridCol w:w="4986"/>
        <w:gridCol w:w="928"/>
        <w:gridCol w:w="1128"/>
        <w:gridCol w:w="702"/>
      </w:tblGrid>
      <w:tr w:rsidR="00133FE6" w:rsidRPr="00133FE6" w:rsidTr="00E4701F">
        <w:trPr>
          <w:trHeight w:val="415"/>
        </w:trPr>
        <w:tc>
          <w:tcPr>
            <w:tcW w:w="9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b/>
                <w:bCs/>
                <w:color w:val="000000"/>
                <w:szCs w:val="24"/>
                <w:lang w:bidi="ne-NP"/>
              </w:rPr>
            </w:pPr>
            <w:r w:rsidRPr="00133FE6">
              <w:rPr>
                <w:rFonts w:eastAsia="Times New Roman"/>
                <w:b/>
                <w:bCs/>
                <w:color w:val="000000"/>
                <w:szCs w:val="24"/>
                <w:lang w:bidi="ne-NP"/>
              </w:rPr>
              <w:t> </w:t>
            </w:r>
          </w:p>
        </w:tc>
        <w:tc>
          <w:tcPr>
            <w:tcW w:w="4986" w:type="dxa"/>
            <w:tcBorders>
              <w:top w:val="single" w:sz="4" w:space="0" w:color="auto"/>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b/>
                <w:bCs/>
                <w:color w:val="000000"/>
                <w:szCs w:val="24"/>
                <w:lang w:bidi="ne-NP"/>
              </w:rPr>
            </w:pPr>
            <w:r w:rsidRPr="00133FE6">
              <w:rPr>
                <w:rFonts w:eastAsia="Times New Roman"/>
                <w:b/>
                <w:bCs/>
                <w:color w:val="000000"/>
                <w:szCs w:val="24"/>
                <w:lang w:bidi="ne-NP"/>
              </w:rPr>
              <w:t>Determination Number</w:t>
            </w:r>
          </w:p>
        </w:tc>
        <w:tc>
          <w:tcPr>
            <w:tcW w:w="928" w:type="dxa"/>
            <w:tcBorders>
              <w:top w:val="single" w:sz="4" w:space="0" w:color="auto"/>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b/>
                <w:bCs/>
                <w:color w:val="000000"/>
                <w:szCs w:val="24"/>
                <w:lang w:bidi="ne-NP"/>
              </w:rPr>
            </w:pPr>
            <w:r w:rsidRPr="00133FE6">
              <w:rPr>
                <w:rFonts w:eastAsia="Times New Roman"/>
                <w:b/>
                <w:bCs/>
                <w:color w:val="000000"/>
                <w:szCs w:val="24"/>
                <w:lang w:bidi="ne-NP"/>
              </w:rPr>
              <w:t>Dust</w:t>
            </w:r>
          </w:p>
        </w:tc>
        <w:tc>
          <w:tcPr>
            <w:tcW w:w="1128" w:type="dxa"/>
            <w:tcBorders>
              <w:top w:val="single" w:sz="4" w:space="0" w:color="auto"/>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b/>
                <w:bCs/>
                <w:color w:val="000000"/>
                <w:szCs w:val="24"/>
                <w:lang w:bidi="ne-NP"/>
              </w:rPr>
            </w:pPr>
            <w:r w:rsidRPr="00133FE6">
              <w:rPr>
                <w:rFonts w:eastAsia="Times New Roman"/>
                <w:b/>
                <w:bCs/>
                <w:color w:val="000000"/>
                <w:szCs w:val="24"/>
                <w:lang w:bidi="ne-NP"/>
              </w:rPr>
              <w:t>Glass</w:t>
            </w:r>
          </w:p>
        </w:tc>
        <w:tc>
          <w:tcPr>
            <w:tcW w:w="702" w:type="dxa"/>
            <w:tcBorders>
              <w:top w:val="single" w:sz="4" w:space="0" w:color="auto"/>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b/>
                <w:bCs/>
                <w:color w:val="000000"/>
                <w:szCs w:val="24"/>
                <w:lang w:bidi="ne-NP"/>
              </w:rPr>
            </w:pPr>
            <w:r w:rsidRPr="00133FE6">
              <w:rPr>
                <w:rFonts w:eastAsia="Times New Roman"/>
                <w:b/>
                <w:bCs/>
                <w:color w:val="000000"/>
                <w:szCs w:val="24"/>
                <w:lang w:bidi="ne-NP"/>
              </w:rPr>
              <w:t> </w:t>
            </w:r>
          </w:p>
        </w:tc>
      </w:tr>
      <w:tr w:rsidR="00133FE6" w:rsidRPr="00133FE6" w:rsidTr="00E4701F">
        <w:trPr>
          <w:trHeight w:val="415"/>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A</w:t>
            </w:r>
          </w:p>
        </w:tc>
        <w:tc>
          <w:tcPr>
            <w:tcW w:w="498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 xml:space="preserve">Wt. of </w:t>
            </w:r>
            <w:proofErr w:type="spellStart"/>
            <w:r w:rsidRPr="00133FE6">
              <w:rPr>
                <w:rFonts w:eastAsia="Times New Roman"/>
                <w:color w:val="000000"/>
                <w:szCs w:val="24"/>
                <w:lang w:bidi="ne-NP"/>
              </w:rPr>
              <w:t>Pycnometer</w:t>
            </w:r>
            <w:proofErr w:type="spellEnd"/>
            <w:r w:rsidRPr="00133FE6">
              <w:rPr>
                <w:rFonts w:eastAsia="Times New Roman"/>
                <w:color w:val="000000"/>
                <w:szCs w:val="24"/>
                <w:lang w:bidi="ne-NP"/>
              </w:rPr>
              <w:t xml:space="preserve"> + water (Full)</w:t>
            </w:r>
          </w:p>
        </w:tc>
        <w:tc>
          <w:tcPr>
            <w:tcW w:w="928" w:type="dxa"/>
            <w:tcBorders>
              <w:top w:val="nil"/>
              <w:left w:val="nil"/>
              <w:bottom w:val="single" w:sz="4" w:space="0" w:color="auto"/>
              <w:right w:val="single" w:sz="4" w:space="0" w:color="auto"/>
            </w:tcBorders>
            <w:shd w:val="clear" w:color="auto" w:fill="auto"/>
            <w:noWrap/>
            <w:vAlign w:val="center"/>
            <w:hideMark/>
          </w:tcPr>
          <w:p w:rsidR="00133FE6" w:rsidRPr="00133FE6" w:rsidRDefault="00600A9C" w:rsidP="00133FE6">
            <w:pPr>
              <w:spacing w:after="0" w:line="240" w:lineRule="auto"/>
              <w:jc w:val="center"/>
              <w:rPr>
                <w:rFonts w:eastAsia="Times New Roman"/>
                <w:color w:val="000000"/>
                <w:szCs w:val="24"/>
                <w:lang w:bidi="ne-NP"/>
              </w:rPr>
            </w:pPr>
            <w:r>
              <w:rPr>
                <w:rFonts w:eastAsia="Times New Roman"/>
                <w:color w:val="000000"/>
                <w:szCs w:val="24"/>
                <w:lang w:bidi="ne-NP"/>
              </w:rPr>
              <w:t>680.9</w:t>
            </w:r>
          </w:p>
        </w:tc>
        <w:tc>
          <w:tcPr>
            <w:tcW w:w="1128"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742.5</w:t>
            </w:r>
          </w:p>
        </w:tc>
        <w:tc>
          <w:tcPr>
            <w:tcW w:w="702"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proofErr w:type="spellStart"/>
            <w:r w:rsidRPr="00133FE6">
              <w:rPr>
                <w:rFonts w:eastAsia="Times New Roman"/>
                <w:color w:val="000000"/>
                <w:szCs w:val="24"/>
                <w:lang w:bidi="ne-NP"/>
              </w:rPr>
              <w:t>gm</w:t>
            </w:r>
            <w:proofErr w:type="spellEnd"/>
          </w:p>
        </w:tc>
      </w:tr>
      <w:tr w:rsidR="00133FE6" w:rsidRPr="00133FE6" w:rsidTr="00E4701F">
        <w:trPr>
          <w:trHeight w:val="415"/>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B</w:t>
            </w:r>
          </w:p>
        </w:tc>
        <w:tc>
          <w:tcPr>
            <w:tcW w:w="498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 xml:space="preserve">Wt. of </w:t>
            </w:r>
            <w:proofErr w:type="spellStart"/>
            <w:r w:rsidRPr="00133FE6">
              <w:rPr>
                <w:rFonts w:eastAsia="Times New Roman"/>
                <w:color w:val="000000"/>
                <w:szCs w:val="24"/>
                <w:lang w:bidi="ne-NP"/>
              </w:rPr>
              <w:t>Pycnometer</w:t>
            </w:r>
            <w:proofErr w:type="spellEnd"/>
            <w:r w:rsidRPr="00133FE6">
              <w:rPr>
                <w:rFonts w:eastAsia="Times New Roman"/>
                <w:color w:val="000000"/>
                <w:szCs w:val="24"/>
                <w:lang w:bidi="ne-NP"/>
              </w:rPr>
              <w:t xml:space="preserve"> empty and dry</w:t>
            </w:r>
          </w:p>
        </w:tc>
        <w:tc>
          <w:tcPr>
            <w:tcW w:w="928" w:type="dxa"/>
            <w:tcBorders>
              <w:top w:val="nil"/>
              <w:left w:val="nil"/>
              <w:bottom w:val="single" w:sz="4" w:space="0" w:color="auto"/>
              <w:right w:val="single" w:sz="4" w:space="0" w:color="auto"/>
            </w:tcBorders>
            <w:shd w:val="clear" w:color="auto" w:fill="auto"/>
            <w:noWrap/>
            <w:vAlign w:val="center"/>
            <w:hideMark/>
          </w:tcPr>
          <w:p w:rsidR="00133FE6" w:rsidRPr="00133FE6" w:rsidRDefault="00600A9C" w:rsidP="00133FE6">
            <w:pPr>
              <w:spacing w:after="0" w:line="240" w:lineRule="auto"/>
              <w:jc w:val="center"/>
              <w:rPr>
                <w:rFonts w:eastAsia="Times New Roman"/>
                <w:color w:val="000000"/>
                <w:szCs w:val="24"/>
                <w:lang w:bidi="ne-NP"/>
              </w:rPr>
            </w:pPr>
            <w:r>
              <w:rPr>
                <w:rFonts w:eastAsia="Times New Roman"/>
                <w:color w:val="000000"/>
                <w:szCs w:val="24"/>
                <w:lang w:bidi="ne-NP"/>
              </w:rPr>
              <w:t>154.9</w:t>
            </w:r>
          </w:p>
        </w:tc>
        <w:tc>
          <w:tcPr>
            <w:tcW w:w="1128"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219.9</w:t>
            </w:r>
          </w:p>
        </w:tc>
        <w:tc>
          <w:tcPr>
            <w:tcW w:w="702"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proofErr w:type="spellStart"/>
            <w:r w:rsidRPr="00133FE6">
              <w:rPr>
                <w:rFonts w:eastAsia="Times New Roman"/>
                <w:color w:val="000000"/>
                <w:szCs w:val="24"/>
                <w:lang w:bidi="ne-NP"/>
              </w:rPr>
              <w:t>gm</w:t>
            </w:r>
            <w:proofErr w:type="spellEnd"/>
          </w:p>
        </w:tc>
      </w:tr>
      <w:tr w:rsidR="00133FE6" w:rsidRPr="00133FE6" w:rsidTr="00E4701F">
        <w:trPr>
          <w:trHeight w:val="415"/>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T1</w:t>
            </w:r>
          </w:p>
        </w:tc>
        <w:tc>
          <w:tcPr>
            <w:tcW w:w="498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Temperature of Water</w:t>
            </w:r>
          </w:p>
        </w:tc>
        <w:tc>
          <w:tcPr>
            <w:tcW w:w="928"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25</w:t>
            </w:r>
          </w:p>
        </w:tc>
        <w:tc>
          <w:tcPr>
            <w:tcW w:w="1128"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25</w:t>
            </w:r>
          </w:p>
        </w:tc>
        <w:tc>
          <w:tcPr>
            <w:tcW w:w="702"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°C</w:t>
            </w:r>
          </w:p>
        </w:tc>
      </w:tr>
      <w:tr w:rsidR="00133FE6" w:rsidRPr="00133FE6" w:rsidTr="00E4701F">
        <w:trPr>
          <w:trHeight w:val="415"/>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C</w:t>
            </w:r>
          </w:p>
        </w:tc>
        <w:tc>
          <w:tcPr>
            <w:tcW w:w="498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 xml:space="preserve">Wt. of </w:t>
            </w:r>
            <w:proofErr w:type="spellStart"/>
            <w:r w:rsidRPr="00133FE6">
              <w:rPr>
                <w:rFonts w:eastAsia="Times New Roman"/>
                <w:color w:val="000000"/>
                <w:szCs w:val="24"/>
                <w:lang w:bidi="ne-NP"/>
              </w:rPr>
              <w:t>Pycnometer</w:t>
            </w:r>
            <w:proofErr w:type="spellEnd"/>
            <w:r w:rsidRPr="00133FE6">
              <w:rPr>
                <w:rFonts w:eastAsia="Times New Roman"/>
                <w:color w:val="000000"/>
                <w:szCs w:val="24"/>
                <w:lang w:bidi="ne-NP"/>
              </w:rPr>
              <w:t xml:space="preserve"> + Oven dry sample</w:t>
            </w:r>
          </w:p>
        </w:tc>
        <w:tc>
          <w:tcPr>
            <w:tcW w:w="928" w:type="dxa"/>
            <w:tcBorders>
              <w:top w:val="nil"/>
              <w:left w:val="nil"/>
              <w:bottom w:val="single" w:sz="4" w:space="0" w:color="auto"/>
              <w:right w:val="single" w:sz="4" w:space="0" w:color="auto"/>
            </w:tcBorders>
            <w:shd w:val="clear" w:color="auto" w:fill="auto"/>
            <w:noWrap/>
            <w:vAlign w:val="center"/>
            <w:hideMark/>
          </w:tcPr>
          <w:p w:rsidR="00133FE6" w:rsidRPr="00133FE6" w:rsidRDefault="00600A9C" w:rsidP="00133FE6">
            <w:pPr>
              <w:spacing w:after="0" w:line="240" w:lineRule="auto"/>
              <w:jc w:val="center"/>
              <w:rPr>
                <w:rFonts w:eastAsia="Times New Roman"/>
                <w:color w:val="000000"/>
                <w:szCs w:val="24"/>
                <w:lang w:bidi="ne-NP"/>
              </w:rPr>
            </w:pPr>
            <w:r>
              <w:rPr>
                <w:rFonts w:eastAsia="Times New Roman"/>
                <w:color w:val="000000"/>
                <w:szCs w:val="24"/>
                <w:lang w:bidi="ne-NP"/>
              </w:rPr>
              <w:t>465.1</w:t>
            </w:r>
          </w:p>
        </w:tc>
        <w:tc>
          <w:tcPr>
            <w:tcW w:w="1128"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805.6</w:t>
            </w:r>
          </w:p>
        </w:tc>
        <w:tc>
          <w:tcPr>
            <w:tcW w:w="702"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proofErr w:type="spellStart"/>
            <w:r w:rsidRPr="00133FE6">
              <w:rPr>
                <w:rFonts w:eastAsia="Times New Roman"/>
                <w:color w:val="000000"/>
                <w:szCs w:val="24"/>
                <w:lang w:bidi="ne-NP"/>
              </w:rPr>
              <w:t>gm</w:t>
            </w:r>
            <w:proofErr w:type="spellEnd"/>
          </w:p>
        </w:tc>
      </w:tr>
      <w:tr w:rsidR="00133FE6" w:rsidRPr="00133FE6" w:rsidTr="00E4701F">
        <w:trPr>
          <w:trHeight w:val="415"/>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D=C-B</w:t>
            </w:r>
          </w:p>
        </w:tc>
        <w:tc>
          <w:tcPr>
            <w:tcW w:w="498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Wt. of Oven dry sample</w:t>
            </w:r>
          </w:p>
        </w:tc>
        <w:tc>
          <w:tcPr>
            <w:tcW w:w="928" w:type="dxa"/>
            <w:tcBorders>
              <w:top w:val="nil"/>
              <w:left w:val="nil"/>
              <w:bottom w:val="single" w:sz="4" w:space="0" w:color="auto"/>
              <w:right w:val="single" w:sz="4" w:space="0" w:color="auto"/>
            </w:tcBorders>
            <w:shd w:val="clear" w:color="auto" w:fill="auto"/>
            <w:noWrap/>
            <w:vAlign w:val="center"/>
            <w:hideMark/>
          </w:tcPr>
          <w:p w:rsidR="00133FE6" w:rsidRPr="00133FE6" w:rsidRDefault="00600A9C" w:rsidP="00133FE6">
            <w:pPr>
              <w:spacing w:after="0" w:line="240" w:lineRule="auto"/>
              <w:jc w:val="center"/>
              <w:rPr>
                <w:rFonts w:eastAsia="Times New Roman"/>
                <w:color w:val="000000"/>
                <w:szCs w:val="24"/>
                <w:lang w:bidi="ne-NP"/>
              </w:rPr>
            </w:pPr>
            <w:r>
              <w:rPr>
                <w:rFonts w:eastAsia="Times New Roman"/>
                <w:color w:val="000000"/>
                <w:szCs w:val="24"/>
                <w:lang w:bidi="ne-NP"/>
              </w:rPr>
              <w:t>310.2</w:t>
            </w:r>
          </w:p>
        </w:tc>
        <w:tc>
          <w:tcPr>
            <w:tcW w:w="1128"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585.7</w:t>
            </w:r>
          </w:p>
        </w:tc>
        <w:tc>
          <w:tcPr>
            <w:tcW w:w="702"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proofErr w:type="spellStart"/>
            <w:r w:rsidRPr="00133FE6">
              <w:rPr>
                <w:rFonts w:eastAsia="Times New Roman"/>
                <w:color w:val="000000"/>
                <w:szCs w:val="24"/>
                <w:lang w:bidi="ne-NP"/>
              </w:rPr>
              <w:t>gm</w:t>
            </w:r>
            <w:proofErr w:type="spellEnd"/>
          </w:p>
        </w:tc>
      </w:tr>
      <w:tr w:rsidR="00133FE6" w:rsidRPr="00133FE6" w:rsidTr="00E4701F">
        <w:trPr>
          <w:trHeight w:val="415"/>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E</w:t>
            </w:r>
          </w:p>
        </w:tc>
        <w:tc>
          <w:tcPr>
            <w:tcW w:w="498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 xml:space="preserve">Wt. of </w:t>
            </w:r>
            <w:proofErr w:type="spellStart"/>
            <w:r w:rsidRPr="00133FE6">
              <w:rPr>
                <w:rFonts w:eastAsia="Times New Roman"/>
                <w:color w:val="000000"/>
                <w:szCs w:val="24"/>
                <w:lang w:bidi="ne-NP"/>
              </w:rPr>
              <w:t>Pycnometer</w:t>
            </w:r>
            <w:proofErr w:type="spellEnd"/>
            <w:r w:rsidRPr="00133FE6">
              <w:rPr>
                <w:rFonts w:eastAsia="Times New Roman"/>
                <w:color w:val="000000"/>
                <w:szCs w:val="24"/>
                <w:lang w:bidi="ne-NP"/>
              </w:rPr>
              <w:t xml:space="preserve"> + Sample + Water (Full)</w:t>
            </w:r>
          </w:p>
        </w:tc>
        <w:tc>
          <w:tcPr>
            <w:tcW w:w="928" w:type="dxa"/>
            <w:tcBorders>
              <w:top w:val="nil"/>
              <w:left w:val="nil"/>
              <w:bottom w:val="single" w:sz="4" w:space="0" w:color="auto"/>
              <w:right w:val="single" w:sz="4" w:space="0" w:color="auto"/>
            </w:tcBorders>
            <w:shd w:val="clear" w:color="auto" w:fill="auto"/>
            <w:noWrap/>
            <w:vAlign w:val="center"/>
            <w:hideMark/>
          </w:tcPr>
          <w:p w:rsidR="00133FE6" w:rsidRPr="00133FE6" w:rsidRDefault="00600A9C" w:rsidP="00133FE6">
            <w:pPr>
              <w:spacing w:after="0" w:line="240" w:lineRule="auto"/>
              <w:jc w:val="center"/>
              <w:rPr>
                <w:rFonts w:eastAsia="Times New Roman"/>
                <w:color w:val="000000"/>
                <w:szCs w:val="24"/>
                <w:lang w:bidi="ne-NP"/>
              </w:rPr>
            </w:pPr>
            <w:r>
              <w:rPr>
                <w:rFonts w:eastAsia="Times New Roman"/>
                <w:color w:val="000000"/>
                <w:szCs w:val="24"/>
                <w:lang w:bidi="ne-NP"/>
              </w:rPr>
              <w:t>872.9</w:t>
            </w:r>
          </w:p>
        </w:tc>
        <w:tc>
          <w:tcPr>
            <w:tcW w:w="1128"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1093.69</w:t>
            </w:r>
          </w:p>
        </w:tc>
        <w:tc>
          <w:tcPr>
            <w:tcW w:w="702"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proofErr w:type="spellStart"/>
            <w:r w:rsidRPr="00133FE6">
              <w:rPr>
                <w:rFonts w:eastAsia="Times New Roman"/>
                <w:color w:val="000000"/>
                <w:szCs w:val="24"/>
                <w:lang w:bidi="ne-NP"/>
              </w:rPr>
              <w:t>gm</w:t>
            </w:r>
            <w:proofErr w:type="spellEnd"/>
          </w:p>
        </w:tc>
      </w:tr>
      <w:tr w:rsidR="00133FE6" w:rsidRPr="00133FE6" w:rsidTr="00E4701F">
        <w:trPr>
          <w:trHeight w:val="415"/>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T2</w:t>
            </w:r>
          </w:p>
        </w:tc>
        <w:tc>
          <w:tcPr>
            <w:tcW w:w="498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Temperature of Water</w:t>
            </w:r>
          </w:p>
        </w:tc>
        <w:tc>
          <w:tcPr>
            <w:tcW w:w="928"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25</w:t>
            </w:r>
          </w:p>
        </w:tc>
        <w:tc>
          <w:tcPr>
            <w:tcW w:w="1128"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25</w:t>
            </w:r>
          </w:p>
        </w:tc>
        <w:tc>
          <w:tcPr>
            <w:tcW w:w="702"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°C</w:t>
            </w:r>
          </w:p>
        </w:tc>
      </w:tr>
      <w:tr w:rsidR="00133FE6" w:rsidRPr="00133FE6" w:rsidTr="00E4701F">
        <w:trPr>
          <w:trHeight w:val="415"/>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proofErr w:type="spellStart"/>
            <w:r w:rsidRPr="00133FE6">
              <w:rPr>
                <w:rFonts w:eastAsia="Times New Roman"/>
                <w:color w:val="000000"/>
                <w:szCs w:val="24"/>
                <w:lang w:bidi="ne-NP"/>
              </w:rPr>
              <w:t>Gw</w:t>
            </w:r>
            <w:proofErr w:type="spellEnd"/>
          </w:p>
        </w:tc>
        <w:tc>
          <w:tcPr>
            <w:tcW w:w="498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Relative Density of Water at temperature T2</w:t>
            </w:r>
          </w:p>
        </w:tc>
        <w:tc>
          <w:tcPr>
            <w:tcW w:w="928"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0.997</w:t>
            </w:r>
          </w:p>
        </w:tc>
        <w:tc>
          <w:tcPr>
            <w:tcW w:w="1128"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0.997</w:t>
            </w:r>
          </w:p>
        </w:tc>
        <w:tc>
          <w:tcPr>
            <w:tcW w:w="702"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 </w:t>
            </w:r>
          </w:p>
        </w:tc>
      </w:tr>
      <w:tr w:rsidR="00133FE6" w:rsidRPr="00133FE6" w:rsidTr="00E4701F">
        <w:trPr>
          <w:trHeight w:val="415"/>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 </w:t>
            </w:r>
          </w:p>
        </w:tc>
        <w:tc>
          <w:tcPr>
            <w:tcW w:w="4986"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rPr>
                <w:rFonts w:eastAsia="Times New Roman"/>
                <w:color w:val="000000"/>
                <w:szCs w:val="24"/>
                <w:lang w:bidi="ne-NP"/>
              </w:rPr>
            </w:pPr>
            <w:r w:rsidRPr="00133FE6">
              <w:rPr>
                <w:rFonts w:eastAsia="Times New Roman"/>
                <w:color w:val="000000"/>
                <w:szCs w:val="24"/>
                <w:lang w:bidi="ne-NP"/>
              </w:rPr>
              <w:t xml:space="preserve">Specific gravity = </w:t>
            </w:r>
            <w:proofErr w:type="spellStart"/>
            <w:r w:rsidRPr="00133FE6">
              <w:rPr>
                <w:rFonts w:eastAsia="Times New Roman"/>
                <w:color w:val="000000"/>
                <w:szCs w:val="24"/>
                <w:lang w:bidi="ne-NP"/>
              </w:rPr>
              <w:t>Gw</w:t>
            </w:r>
            <w:proofErr w:type="spellEnd"/>
            <w:r w:rsidRPr="00133FE6">
              <w:rPr>
                <w:rFonts w:eastAsia="Times New Roman"/>
                <w:color w:val="000000"/>
                <w:szCs w:val="24"/>
                <w:lang w:bidi="ne-NP"/>
              </w:rPr>
              <w:t xml:space="preserve"> x D/(D+A-E)</w:t>
            </w:r>
          </w:p>
        </w:tc>
        <w:tc>
          <w:tcPr>
            <w:tcW w:w="928" w:type="dxa"/>
            <w:tcBorders>
              <w:top w:val="nil"/>
              <w:left w:val="nil"/>
              <w:bottom w:val="single" w:sz="4" w:space="0" w:color="auto"/>
              <w:right w:val="single" w:sz="4" w:space="0" w:color="auto"/>
            </w:tcBorders>
            <w:shd w:val="clear" w:color="auto" w:fill="auto"/>
            <w:noWrap/>
            <w:vAlign w:val="center"/>
            <w:hideMark/>
          </w:tcPr>
          <w:p w:rsidR="00133FE6" w:rsidRPr="00133FE6" w:rsidRDefault="00600A9C" w:rsidP="00133FE6">
            <w:pPr>
              <w:spacing w:after="0" w:line="240" w:lineRule="auto"/>
              <w:jc w:val="center"/>
              <w:rPr>
                <w:rFonts w:eastAsia="Times New Roman"/>
                <w:color w:val="000000"/>
                <w:szCs w:val="24"/>
                <w:lang w:bidi="ne-NP"/>
              </w:rPr>
            </w:pPr>
            <w:r>
              <w:rPr>
                <w:rFonts w:eastAsia="Times New Roman"/>
                <w:color w:val="000000"/>
                <w:szCs w:val="24"/>
                <w:lang w:bidi="ne-NP"/>
              </w:rPr>
              <w:t>2.62</w:t>
            </w:r>
          </w:p>
        </w:tc>
        <w:tc>
          <w:tcPr>
            <w:tcW w:w="1128"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2.49</w:t>
            </w:r>
          </w:p>
        </w:tc>
        <w:tc>
          <w:tcPr>
            <w:tcW w:w="702" w:type="dxa"/>
            <w:tcBorders>
              <w:top w:val="nil"/>
              <w:left w:val="nil"/>
              <w:bottom w:val="single" w:sz="4" w:space="0" w:color="auto"/>
              <w:right w:val="single" w:sz="4" w:space="0" w:color="auto"/>
            </w:tcBorders>
            <w:shd w:val="clear" w:color="auto" w:fill="auto"/>
            <w:noWrap/>
            <w:vAlign w:val="center"/>
            <w:hideMark/>
          </w:tcPr>
          <w:p w:rsidR="00133FE6" w:rsidRPr="00133FE6" w:rsidRDefault="00133FE6" w:rsidP="00133FE6">
            <w:pPr>
              <w:spacing w:after="0" w:line="240" w:lineRule="auto"/>
              <w:jc w:val="center"/>
              <w:rPr>
                <w:rFonts w:eastAsia="Times New Roman"/>
                <w:color w:val="000000"/>
                <w:szCs w:val="24"/>
                <w:lang w:bidi="ne-NP"/>
              </w:rPr>
            </w:pPr>
            <w:r w:rsidRPr="00133FE6">
              <w:rPr>
                <w:rFonts w:eastAsia="Times New Roman"/>
                <w:color w:val="000000"/>
                <w:szCs w:val="24"/>
                <w:lang w:bidi="ne-NP"/>
              </w:rPr>
              <w:t> </w:t>
            </w:r>
          </w:p>
        </w:tc>
      </w:tr>
    </w:tbl>
    <w:p w:rsidR="00B0343B" w:rsidRPr="00E4701F" w:rsidRDefault="00133FE6" w:rsidP="00E4701F">
      <w:pPr>
        <w:pStyle w:val="ListParagraph"/>
        <w:numPr>
          <w:ilvl w:val="0"/>
          <w:numId w:val="18"/>
        </w:numPr>
        <w:spacing w:after="0" w:line="360" w:lineRule="auto"/>
        <w:ind w:left="360"/>
        <w:rPr>
          <w:b/>
          <w:bCs/>
        </w:rPr>
      </w:pPr>
      <w:r>
        <w:lastRenderedPageBreak/>
        <w:fldChar w:fldCharType="end"/>
      </w:r>
      <w:r w:rsidR="00E4701F" w:rsidRPr="00E4701F">
        <w:rPr>
          <w:b/>
          <w:bCs/>
        </w:rPr>
        <w:t xml:space="preserve"> </w:t>
      </w:r>
      <w:r w:rsidR="00E4701F">
        <w:rPr>
          <w:b/>
          <w:bCs/>
        </w:rPr>
        <w:t>LOS ANGELES ABRASION TEST</w:t>
      </w:r>
      <w:r w:rsidR="00B0343B" w:rsidRPr="00290326">
        <w:rPr>
          <w:b/>
          <w:bCs/>
        </w:rPr>
        <w:fldChar w:fldCharType="begin"/>
      </w:r>
      <w:r w:rsidR="00B0343B" w:rsidRPr="00E4701F">
        <w:rPr>
          <w:b/>
          <w:bCs/>
        </w:rPr>
        <w:instrText xml:space="preserve"> LINK </w:instrText>
      </w:r>
      <w:r w:rsidR="00D22C59">
        <w:rPr>
          <w:b/>
          <w:bCs/>
        </w:rPr>
        <w:instrText xml:space="preserve">Excel.Sheet.12 "D:\\2. 073MSC\\4th Semester\\1. Effect of crushed glass on ac mix- Thesis\\1. Thesis report works\\Aggregate and Bitumen Tests\\Aggregate Tests for smooth gradation.xlsx" LAA!R8C1:R11C4 </w:instrText>
      </w:r>
      <w:r w:rsidR="00B0343B" w:rsidRPr="00E4701F">
        <w:rPr>
          <w:b/>
          <w:bCs/>
        </w:rPr>
        <w:instrText xml:space="preserve">\a \f 4 \h </w:instrText>
      </w:r>
      <w:r w:rsidR="00E4701F" w:rsidRPr="00E4701F">
        <w:rPr>
          <w:b/>
          <w:bCs/>
        </w:rPr>
        <w:instrText xml:space="preserve"> \* MERGEFORMAT </w:instrText>
      </w:r>
      <w:r w:rsidR="00B0343B" w:rsidRPr="00290326">
        <w:rPr>
          <w:b/>
          <w:bCs/>
        </w:rPr>
        <w:fldChar w:fldCharType="separate"/>
      </w:r>
    </w:p>
    <w:tbl>
      <w:tblPr>
        <w:tblW w:w="8038" w:type="dxa"/>
        <w:tblLook w:val="04A0" w:firstRow="1" w:lastRow="0" w:firstColumn="1" w:lastColumn="0" w:noHBand="0" w:noVBand="1"/>
      </w:tblPr>
      <w:tblGrid>
        <w:gridCol w:w="841"/>
        <w:gridCol w:w="4699"/>
        <w:gridCol w:w="1242"/>
        <w:gridCol w:w="1256"/>
      </w:tblGrid>
      <w:tr w:rsidR="00290326" w:rsidRPr="00B0343B" w:rsidTr="00E4701F">
        <w:trPr>
          <w:trHeight w:val="374"/>
        </w:trPr>
        <w:tc>
          <w:tcPr>
            <w:tcW w:w="8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szCs w:val="24"/>
                <w:lang w:bidi="ne-NP"/>
              </w:rPr>
            </w:pPr>
            <w:r w:rsidRPr="00B0343B">
              <w:rPr>
                <w:rFonts w:eastAsia="Times New Roman"/>
                <w:b/>
                <w:bCs/>
                <w:szCs w:val="24"/>
                <w:lang w:bidi="ne-NP"/>
              </w:rPr>
              <w:t>S.NO</w:t>
            </w:r>
          </w:p>
        </w:tc>
        <w:tc>
          <w:tcPr>
            <w:tcW w:w="4699" w:type="dxa"/>
            <w:tcBorders>
              <w:top w:val="single" w:sz="4" w:space="0" w:color="auto"/>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szCs w:val="24"/>
                <w:lang w:bidi="ne-NP"/>
              </w:rPr>
            </w:pPr>
            <w:r w:rsidRPr="00B0343B">
              <w:rPr>
                <w:rFonts w:eastAsia="Times New Roman"/>
                <w:b/>
                <w:bCs/>
                <w:szCs w:val="24"/>
                <w:lang w:bidi="ne-NP"/>
              </w:rPr>
              <w:t>Description</w:t>
            </w:r>
          </w:p>
        </w:tc>
        <w:tc>
          <w:tcPr>
            <w:tcW w:w="1242" w:type="dxa"/>
            <w:tcBorders>
              <w:top w:val="single" w:sz="4" w:space="0" w:color="auto"/>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szCs w:val="24"/>
                <w:lang w:bidi="ne-NP"/>
              </w:rPr>
            </w:pPr>
            <w:r w:rsidRPr="00B0343B">
              <w:rPr>
                <w:rFonts w:eastAsia="Times New Roman"/>
                <w:b/>
                <w:bCs/>
                <w:szCs w:val="24"/>
                <w:lang w:bidi="ne-NP"/>
              </w:rPr>
              <w:t>Quantity</w:t>
            </w:r>
          </w:p>
        </w:tc>
        <w:tc>
          <w:tcPr>
            <w:tcW w:w="1256" w:type="dxa"/>
            <w:tcBorders>
              <w:top w:val="single" w:sz="4" w:space="0" w:color="auto"/>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szCs w:val="24"/>
                <w:lang w:bidi="ne-NP"/>
              </w:rPr>
            </w:pPr>
            <w:r w:rsidRPr="00B0343B">
              <w:rPr>
                <w:rFonts w:eastAsia="Times New Roman"/>
                <w:b/>
                <w:bCs/>
                <w:szCs w:val="24"/>
                <w:lang w:bidi="ne-NP"/>
              </w:rPr>
              <w:t>Remarks</w:t>
            </w:r>
          </w:p>
        </w:tc>
      </w:tr>
      <w:tr w:rsidR="00290326" w:rsidRPr="00B0343B" w:rsidTr="00E4701F">
        <w:trPr>
          <w:trHeight w:val="374"/>
        </w:trPr>
        <w:tc>
          <w:tcPr>
            <w:tcW w:w="841" w:type="dxa"/>
            <w:tcBorders>
              <w:top w:val="nil"/>
              <w:left w:val="single" w:sz="4"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szCs w:val="24"/>
                <w:lang w:bidi="ne-NP"/>
              </w:rPr>
            </w:pPr>
            <w:r w:rsidRPr="00B0343B">
              <w:rPr>
                <w:rFonts w:eastAsia="Times New Roman"/>
                <w:szCs w:val="24"/>
                <w:lang w:bidi="ne-NP"/>
              </w:rPr>
              <w:t>1</w:t>
            </w:r>
          </w:p>
        </w:tc>
        <w:tc>
          <w:tcPr>
            <w:tcW w:w="4699"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rPr>
                <w:rFonts w:eastAsia="Times New Roman"/>
                <w:szCs w:val="24"/>
                <w:lang w:bidi="ne-NP"/>
              </w:rPr>
            </w:pPr>
            <w:r w:rsidRPr="00B0343B">
              <w:rPr>
                <w:rFonts w:eastAsia="Times New Roman"/>
                <w:szCs w:val="24"/>
                <w:lang w:bidi="ne-NP"/>
              </w:rPr>
              <w:t>Wt. of specimen W1 (</w:t>
            </w:r>
            <w:proofErr w:type="spellStart"/>
            <w:r w:rsidRPr="00B0343B">
              <w:rPr>
                <w:rFonts w:eastAsia="Times New Roman"/>
                <w:szCs w:val="24"/>
                <w:lang w:bidi="ne-NP"/>
              </w:rPr>
              <w:t>gm</w:t>
            </w:r>
            <w:proofErr w:type="spellEnd"/>
            <w:r w:rsidRPr="00B0343B">
              <w:rPr>
                <w:rFonts w:eastAsia="Times New Roman"/>
                <w:szCs w:val="24"/>
                <w:lang w:bidi="ne-NP"/>
              </w:rPr>
              <w:t>)</w:t>
            </w:r>
          </w:p>
        </w:tc>
        <w:tc>
          <w:tcPr>
            <w:tcW w:w="1242"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szCs w:val="24"/>
                <w:lang w:bidi="ne-NP"/>
              </w:rPr>
            </w:pPr>
            <w:r w:rsidRPr="00B0343B">
              <w:rPr>
                <w:rFonts w:eastAsia="Times New Roman"/>
                <w:szCs w:val="24"/>
                <w:lang w:bidi="ne-NP"/>
              </w:rPr>
              <w:t>5000</w:t>
            </w:r>
          </w:p>
        </w:tc>
        <w:tc>
          <w:tcPr>
            <w:tcW w:w="1256"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szCs w:val="24"/>
                <w:lang w:bidi="ne-NP"/>
              </w:rPr>
            </w:pPr>
            <w:r w:rsidRPr="00B0343B">
              <w:rPr>
                <w:rFonts w:eastAsia="Times New Roman"/>
                <w:szCs w:val="24"/>
                <w:lang w:bidi="ne-NP"/>
              </w:rPr>
              <w:t> </w:t>
            </w:r>
          </w:p>
        </w:tc>
      </w:tr>
      <w:tr w:rsidR="00290326" w:rsidRPr="00B0343B" w:rsidTr="00E4701F">
        <w:trPr>
          <w:trHeight w:val="649"/>
        </w:trPr>
        <w:tc>
          <w:tcPr>
            <w:tcW w:w="841" w:type="dxa"/>
            <w:tcBorders>
              <w:top w:val="nil"/>
              <w:left w:val="single" w:sz="4"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szCs w:val="24"/>
                <w:lang w:bidi="ne-NP"/>
              </w:rPr>
            </w:pPr>
            <w:r w:rsidRPr="00B0343B">
              <w:rPr>
                <w:rFonts w:eastAsia="Times New Roman"/>
                <w:szCs w:val="24"/>
                <w:lang w:bidi="ne-NP"/>
              </w:rPr>
              <w:t>2</w:t>
            </w:r>
          </w:p>
        </w:tc>
        <w:tc>
          <w:tcPr>
            <w:tcW w:w="4699" w:type="dxa"/>
            <w:tcBorders>
              <w:top w:val="nil"/>
              <w:left w:val="nil"/>
              <w:bottom w:val="single" w:sz="4" w:space="0" w:color="auto"/>
              <w:right w:val="single" w:sz="4" w:space="0" w:color="auto"/>
            </w:tcBorders>
            <w:shd w:val="clear" w:color="auto" w:fill="auto"/>
            <w:vAlign w:val="center"/>
            <w:hideMark/>
          </w:tcPr>
          <w:p w:rsidR="00B0343B" w:rsidRPr="00B0343B" w:rsidRDefault="00B0343B" w:rsidP="00B0343B">
            <w:pPr>
              <w:spacing w:after="0" w:line="240" w:lineRule="auto"/>
              <w:rPr>
                <w:rFonts w:eastAsia="Times New Roman"/>
                <w:szCs w:val="24"/>
                <w:lang w:bidi="ne-NP"/>
              </w:rPr>
            </w:pPr>
            <w:r w:rsidRPr="00B0343B">
              <w:rPr>
                <w:rFonts w:eastAsia="Times New Roman"/>
                <w:szCs w:val="24"/>
                <w:lang w:bidi="ne-NP"/>
              </w:rPr>
              <w:t>Wt. of specimen after abrasion test, coarser than 1.70mm IS sieve, W2 (</w:t>
            </w:r>
            <w:proofErr w:type="spellStart"/>
            <w:r w:rsidRPr="00B0343B">
              <w:rPr>
                <w:rFonts w:eastAsia="Times New Roman"/>
                <w:szCs w:val="24"/>
                <w:lang w:bidi="ne-NP"/>
              </w:rPr>
              <w:t>gm</w:t>
            </w:r>
            <w:proofErr w:type="spellEnd"/>
            <w:r w:rsidRPr="00B0343B">
              <w:rPr>
                <w:rFonts w:eastAsia="Times New Roman"/>
                <w:szCs w:val="24"/>
                <w:lang w:bidi="ne-NP"/>
              </w:rPr>
              <w:t>)</w:t>
            </w:r>
          </w:p>
        </w:tc>
        <w:tc>
          <w:tcPr>
            <w:tcW w:w="1242" w:type="dxa"/>
            <w:tcBorders>
              <w:top w:val="nil"/>
              <w:left w:val="nil"/>
              <w:bottom w:val="single" w:sz="4" w:space="0" w:color="auto"/>
              <w:right w:val="single" w:sz="4" w:space="0" w:color="auto"/>
            </w:tcBorders>
            <w:shd w:val="clear" w:color="auto" w:fill="auto"/>
            <w:noWrap/>
            <w:vAlign w:val="center"/>
            <w:hideMark/>
          </w:tcPr>
          <w:p w:rsidR="00B0343B" w:rsidRPr="00B0343B" w:rsidRDefault="00F130F0" w:rsidP="00B0343B">
            <w:pPr>
              <w:spacing w:after="0" w:line="240" w:lineRule="auto"/>
              <w:jc w:val="center"/>
              <w:rPr>
                <w:rFonts w:eastAsia="Times New Roman"/>
                <w:szCs w:val="24"/>
                <w:lang w:bidi="ne-NP"/>
              </w:rPr>
            </w:pPr>
            <w:r>
              <w:rPr>
                <w:rFonts w:eastAsia="Times New Roman"/>
                <w:szCs w:val="24"/>
                <w:lang w:bidi="ne-NP"/>
              </w:rPr>
              <w:t>4232</w:t>
            </w:r>
          </w:p>
        </w:tc>
        <w:tc>
          <w:tcPr>
            <w:tcW w:w="1256"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szCs w:val="24"/>
                <w:lang w:bidi="ne-NP"/>
              </w:rPr>
            </w:pPr>
            <w:r w:rsidRPr="00B0343B">
              <w:rPr>
                <w:rFonts w:eastAsia="Times New Roman"/>
                <w:szCs w:val="24"/>
                <w:lang w:bidi="ne-NP"/>
              </w:rPr>
              <w:t> </w:t>
            </w:r>
          </w:p>
        </w:tc>
      </w:tr>
      <w:tr w:rsidR="00290326" w:rsidRPr="00B0343B" w:rsidTr="00E4701F">
        <w:trPr>
          <w:trHeight w:val="374"/>
        </w:trPr>
        <w:tc>
          <w:tcPr>
            <w:tcW w:w="841" w:type="dxa"/>
            <w:tcBorders>
              <w:top w:val="nil"/>
              <w:left w:val="single" w:sz="4"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szCs w:val="24"/>
                <w:lang w:bidi="ne-NP"/>
              </w:rPr>
            </w:pPr>
            <w:r w:rsidRPr="00B0343B">
              <w:rPr>
                <w:rFonts w:eastAsia="Times New Roman"/>
                <w:b/>
                <w:bCs/>
                <w:szCs w:val="24"/>
                <w:lang w:bidi="ne-NP"/>
              </w:rPr>
              <w:t>3</w:t>
            </w:r>
          </w:p>
        </w:tc>
        <w:tc>
          <w:tcPr>
            <w:tcW w:w="4699" w:type="dxa"/>
            <w:tcBorders>
              <w:top w:val="nil"/>
              <w:left w:val="nil"/>
              <w:bottom w:val="single" w:sz="4" w:space="0" w:color="auto"/>
              <w:right w:val="single" w:sz="4" w:space="0" w:color="auto"/>
            </w:tcBorders>
            <w:shd w:val="clear" w:color="auto" w:fill="auto"/>
            <w:vAlign w:val="center"/>
            <w:hideMark/>
          </w:tcPr>
          <w:p w:rsidR="00B0343B" w:rsidRPr="00B0343B" w:rsidRDefault="00B0343B" w:rsidP="00B0343B">
            <w:pPr>
              <w:spacing w:after="0" w:line="240" w:lineRule="auto"/>
              <w:rPr>
                <w:rFonts w:eastAsia="Times New Roman"/>
                <w:b/>
                <w:bCs/>
                <w:szCs w:val="24"/>
                <w:lang w:bidi="ne-NP"/>
              </w:rPr>
            </w:pPr>
            <w:r w:rsidRPr="00B0343B">
              <w:rPr>
                <w:rFonts w:eastAsia="Times New Roman"/>
                <w:b/>
                <w:bCs/>
                <w:szCs w:val="24"/>
                <w:lang w:bidi="ne-NP"/>
              </w:rPr>
              <w:t>Percentage Wear = (W1-W2)/W1</w:t>
            </w:r>
          </w:p>
        </w:tc>
        <w:tc>
          <w:tcPr>
            <w:tcW w:w="1242" w:type="dxa"/>
            <w:tcBorders>
              <w:top w:val="nil"/>
              <w:left w:val="nil"/>
              <w:bottom w:val="single" w:sz="4" w:space="0" w:color="auto"/>
              <w:right w:val="single" w:sz="4" w:space="0" w:color="auto"/>
            </w:tcBorders>
            <w:shd w:val="clear" w:color="auto" w:fill="auto"/>
            <w:noWrap/>
            <w:vAlign w:val="center"/>
            <w:hideMark/>
          </w:tcPr>
          <w:p w:rsidR="00B0343B" w:rsidRPr="00B0343B" w:rsidRDefault="00F130F0" w:rsidP="00B0343B">
            <w:pPr>
              <w:spacing w:after="0" w:line="240" w:lineRule="auto"/>
              <w:jc w:val="center"/>
              <w:rPr>
                <w:rFonts w:eastAsia="Times New Roman"/>
                <w:b/>
                <w:bCs/>
                <w:szCs w:val="24"/>
                <w:lang w:bidi="ne-NP"/>
              </w:rPr>
            </w:pPr>
            <w:r>
              <w:rPr>
                <w:rFonts w:eastAsia="Times New Roman"/>
                <w:b/>
                <w:bCs/>
                <w:szCs w:val="24"/>
                <w:lang w:bidi="ne-NP"/>
              </w:rPr>
              <w:t>15.36%</w:t>
            </w:r>
          </w:p>
        </w:tc>
        <w:tc>
          <w:tcPr>
            <w:tcW w:w="1256"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szCs w:val="24"/>
                <w:lang w:bidi="ne-NP"/>
              </w:rPr>
            </w:pPr>
            <w:r w:rsidRPr="00B0343B">
              <w:rPr>
                <w:rFonts w:eastAsia="Times New Roman"/>
                <w:b/>
                <w:bCs/>
                <w:szCs w:val="24"/>
                <w:lang w:bidi="ne-NP"/>
              </w:rPr>
              <w:t> </w:t>
            </w:r>
          </w:p>
        </w:tc>
      </w:tr>
    </w:tbl>
    <w:p w:rsidR="00130E55" w:rsidRDefault="00B0343B" w:rsidP="00697CEC">
      <w:r w:rsidRPr="00290326">
        <w:fldChar w:fldCharType="end"/>
      </w:r>
    </w:p>
    <w:p w:rsidR="00B0343B" w:rsidRPr="00E4701F" w:rsidRDefault="00B0343B" w:rsidP="00E4701F">
      <w:pPr>
        <w:pStyle w:val="ListParagraph"/>
        <w:numPr>
          <w:ilvl w:val="0"/>
          <w:numId w:val="18"/>
        </w:numPr>
        <w:ind w:left="360"/>
        <w:rPr>
          <w:b/>
          <w:bCs/>
        </w:rPr>
      </w:pPr>
      <w:r w:rsidRPr="00E4701F">
        <w:rPr>
          <w:b/>
          <w:bCs/>
        </w:rPr>
        <w:t>AGGREGATE IMPACT VALUE TEST</w:t>
      </w:r>
      <w:r>
        <w:rPr>
          <w:b/>
          <w:bCs/>
        </w:rPr>
        <w:fldChar w:fldCharType="begin"/>
      </w:r>
      <w:r w:rsidRPr="00E4701F">
        <w:rPr>
          <w:b/>
          <w:bCs/>
        </w:rPr>
        <w:instrText xml:space="preserve"> LINK </w:instrText>
      </w:r>
      <w:r w:rsidR="00D22C59">
        <w:rPr>
          <w:b/>
          <w:bCs/>
        </w:rPr>
        <w:instrText xml:space="preserve">Excel.Sheet.12 "D:\\2. 073MSC\\4th Semester\\1. Effect of crushed glass on ac mix- Thesis\\1. Thesis report works\\Aggregate and Bitumen Tests\\Aggregate Tests for smooth gradation.xlsx" AIV!R5C1:R15C4 </w:instrText>
      </w:r>
      <w:r w:rsidRPr="00E4701F">
        <w:rPr>
          <w:b/>
          <w:bCs/>
        </w:rPr>
        <w:instrText xml:space="preserve">\a \f 4 \h </w:instrText>
      </w:r>
      <w:r w:rsidR="000B6397" w:rsidRPr="00E4701F">
        <w:rPr>
          <w:b/>
          <w:bCs/>
        </w:rPr>
        <w:instrText xml:space="preserve"> \* MERGEFORMAT </w:instrText>
      </w:r>
      <w:r>
        <w:rPr>
          <w:b/>
          <w:bCs/>
        </w:rPr>
        <w:fldChar w:fldCharType="separate"/>
      </w:r>
    </w:p>
    <w:tbl>
      <w:tblPr>
        <w:tblW w:w="8054" w:type="dxa"/>
        <w:tblLook w:val="04A0" w:firstRow="1" w:lastRow="0" w:firstColumn="1" w:lastColumn="0" w:noHBand="0" w:noVBand="1"/>
      </w:tblPr>
      <w:tblGrid>
        <w:gridCol w:w="593"/>
        <w:gridCol w:w="5442"/>
        <w:gridCol w:w="1158"/>
        <w:gridCol w:w="861"/>
      </w:tblGrid>
      <w:tr w:rsidR="00B0343B" w:rsidRPr="00B0343B" w:rsidTr="00E4701F">
        <w:trPr>
          <w:trHeight w:val="433"/>
        </w:trPr>
        <w:tc>
          <w:tcPr>
            <w:tcW w:w="593"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A1</w:t>
            </w:r>
          </w:p>
        </w:tc>
        <w:tc>
          <w:tcPr>
            <w:tcW w:w="5442" w:type="dxa"/>
            <w:tcBorders>
              <w:top w:val="single" w:sz="8" w:space="0" w:color="auto"/>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rPr>
                <w:rFonts w:eastAsia="Times New Roman"/>
                <w:color w:val="000000"/>
                <w:szCs w:val="24"/>
                <w:lang w:bidi="ne-NP"/>
              </w:rPr>
            </w:pPr>
            <w:r w:rsidRPr="00B0343B">
              <w:rPr>
                <w:rFonts w:eastAsia="Times New Roman"/>
                <w:color w:val="000000"/>
                <w:szCs w:val="24"/>
                <w:lang w:bidi="ne-NP"/>
              </w:rPr>
              <w:t>Wt. of Measure + Compacted Sample</w:t>
            </w:r>
          </w:p>
        </w:tc>
        <w:tc>
          <w:tcPr>
            <w:tcW w:w="1158" w:type="dxa"/>
            <w:tcBorders>
              <w:top w:val="single" w:sz="8" w:space="0" w:color="auto"/>
              <w:left w:val="nil"/>
              <w:bottom w:val="single" w:sz="4" w:space="0" w:color="auto"/>
              <w:right w:val="single" w:sz="4" w:space="0" w:color="auto"/>
            </w:tcBorders>
            <w:shd w:val="clear" w:color="auto" w:fill="auto"/>
            <w:noWrap/>
            <w:vAlign w:val="center"/>
            <w:hideMark/>
          </w:tcPr>
          <w:p w:rsidR="00B0343B" w:rsidRPr="00B0343B" w:rsidRDefault="006A4993" w:rsidP="00B0343B">
            <w:pPr>
              <w:spacing w:after="0" w:line="240" w:lineRule="auto"/>
              <w:jc w:val="center"/>
              <w:rPr>
                <w:rFonts w:eastAsia="Times New Roman"/>
                <w:color w:val="000000"/>
                <w:szCs w:val="24"/>
                <w:lang w:bidi="ne-NP"/>
              </w:rPr>
            </w:pPr>
            <w:r>
              <w:rPr>
                <w:rFonts w:eastAsia="Times New Roman"/>
                <w:color w:val="000000"/>
                <w:szCs w:val="24"/>
                <w:lang w:bidi="ne-NP"/>
              </w:rPr>
              <w:t>2319.9</w:t>
            </w:r>
          </w:p>
        </w:tc>
        <w:tc>
          <w:tcPr>
            <w:tcW w:w="860" w:type="dxa"/>
            <w:tcBorders>
              <w:top w:val="single" w:sz="8" w:space="0" w:color="auto"/>
              <w:left w:val="nil"/>
              <w:bottom w:val="single" w:sz="4" w:space="0" w:color="auto"/>
              <w:right w:val="single" w:sz="8"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proofErr w:type="spellStart"/>
            <w:r w:rsidRPr="00B0343B">
              <w:rPr>
                <w:rFonts w:eastAsia="Times New Roman"/>
                <w:color w:val="000000"/>
                <w:szCs w:val="24"/>
                <w:lang w:bidi="ne-NP"/>
              </w:rPr>
              <w:t>gms</w:t>
            </w:r>
            <w:proofErr w:type="spellEnd"/>
          </w:p>
        </w:tc>
      </w:tr>
      <w:tr w:rsidR="00B0343B" w:rsidRPr="00B0343B" w:rsidTr="00E4701F">
        <w:trPr>
          <w:trHeight w:val="433"/>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A2</w:t>
            </w:r>
          </w:p>
        </w:tc>
        <w:tc>
          <w:tcPr>
            <w:tcW w:w="5442"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rPr>
                <w:rFonts w:eastAsia="Times New Roman"/>
                <w:color w:val="000000"/>
                <w:szCs w:val="24"/>
                <w:lang w:bidi="ne-NP"/>
              </w:rPr>
            </w:pPr>
            <w:r w:rsidRPr="00B0343B">
              <w:rPr>
                <w:rFonts w:eastAsia="Times New Roman"/>
                <w:color w:val="000000"/>
                <w:szCs w:val="24"/>
                <w:lang w:bidi="ne-NP"/>
              </w:rPr>
              <w:t>Wt. of Measure</w:t>
            </w:r>
          </w:p>
        </w:tc>
        <w:tc>
          <w:tcPr>
            <w:tcW w:w="1158" w:type="dxa"/>
            <w:tcBorders>
              <w:top w:val="nil"/>
              <w:left w:val="nil"/>
              <w:bottom w:val="single" w:sz="4" w:space="0" w:color="auto"/>
              <w:right w:val="single" w:sz="4" w:space="0" w:color="auto"/>
            </w:tcBorders>
            <w:shd w:val="clear" w:color="auto" w:fill="auto"/>
            <w:noWrap/>
            <w:vAlign w:val="center"/>
            <w:hideMark/>
          </w:tcPr>
          <w:p w:rsidR="00B0343B" w:rsidRPr="00B0343B" w:rsidRDefault="00F130F0" w:rsidP="00B0343B">
            <w:pPr>
              <w:spacing w:after="0" w:line="240" w:lineRule="auto"/>
              <w:jc w:val="center"/>
              <w:rPr>
                <w:rFonts w:eastAsia="Times New Roman"/>
                <w:color w:val="000000"/>
                <w:szCs w:val="24"/>
                <w:lang w:bidi="ne-NP"/>
              </w:rPr>
            </w:pPr>
            <w:r>
              <w:rPr>
                <w:rFonts w:eastAsia="Times New Roman"/>
                <w:color w:val="000000"/>
                <w:szCs w:val="24"/>
                <w:lang w:bidi="ne-NP"/>
              </w:rPr>
              <w:t>1846.2</w:t>
            </w:r>
          </w:p>
        </w:tc>
        <w:tc>
          <w:tcPr>
            <w:tcW w:w="860" w:type="dxa"/>
            <w:tcBorders>
              <w:top w:val="nil"/>
              <w:left w:val="nil"/>
              <w:bottom w:val="single" w:sz="4" w:space="0" w:color="auto"/>
              <w:right w:val="single" w:sz="8"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proofErr w:type="spellStart"/>
            <w:r w:rsidRPr="00B0343B">
              <w:rPr>
                <w:rFonts w:eastAsia="Times New Roman"/>
                <w:color w:val="000000"/>
                <w:szCs w:val="24"/>
                <w:lang w:bidi="ne-NP"/>
              </w:rPr>
              <w:t>gms</w:t>
            </w:r>
            <w:proofErr w:type="spellEnd"/>
          </w:p>
        </w:tc>
      </w:tr>
      <w:tr w:rsidR="00B0343B" w:rsidRPr="00B0343B" w:rsidTr="00E4701F">
        <w:trPr>
          <w:trHeight w:val="433"/>
        </w:trPr>
        <w:tc>
          <w:tcPr>
            <w:tcW w:w="593" w:type="dxa"/>
            <w:tcBorders>
              <w:top w:val="nil"/>
              <w:left w:val="single" w:sz="8" w:space="0" w:color="auto"/>
              <w:bottom w:val="single" w:sz="8"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A</w:t>
            </w:r>
          </w:p>
        </w:tc>
        <w:tc>
          <w:tcPr>
            <w:tcW w:w="5442" w:type="dxa"/>
            <w:tcBorders>
              <w:top w:val="nil"/>
              <w:left w:val="nil"/>
              <w:bottom w:val="single" w:sz="8" w:space="0" w:color="auto"/>
              <w:right w:val="single" w:sz="4" w:space="0" w:color="auto"/>
            </w:tcBorders>
            <w:shd w:val="clear" w:color="auto" w:fill="auto"/>
            <w:noWrap/>
            <w:vAlign w:val="center"/>
            <w:hideMark/>
          </w:tcPr>
          <w:p w:rsidR="00B0343B" w:rsidRPr="00B0343B" w:rsidRDefault="00B0343B" w:rsidP="00B0343B">
            <w:pPr>
              <w:spacing w:after="0" w:line="240" w:lineRule="auto"/>
              <w:rPr>
                <w:rFonts w:eastAsia="Times New Roman"/>
                <w:color w:val="000000"/>
                <w:szCs w:val="24"/>
                <w:lang w:bidi="ne-NP"/>
              </w:rPr>
            </w:pPr>
            <w:r w:rsidRPr="00B0343B">
              <w:rPr>
                <w:rFonts w:eastAsia="Times New Roman"/>
                <w:color w:val="000000"/>
                <w:szCs w:val="24"/>
                <w:lang w:bidi="ne-NP"/>
              </w:rPr>
              <w:t>Wt. of Compacted Sample = A1-A2</w:t>
            </w:r>
          </w:p>
        </w:tc>
        <w:tc>
          <w:tcPr>
            <w:tcW w:w="1158" w:type="dxa"/>
            <w:tcBorders>
              <w:top w:val="nil"/>
              <w:left w:val="nil"/>
              <w:bottom w:val="single" w:sz="8" w:space="0" w:color="auto"/>
              <w:right w:val="single" w:sz="4" w:space="0" w:color="auto"/>
            </w:tcBorders>
            <w:shd w:val="clear" w:color="auto" w:fill="auto"/>
            <w:noWrap/>
            <w:vAlign w:val="center"/>
            <w:hideMark/>
          </w:tcPr>
          <w:p w:rsidR="00B0343B" w:rsidRPr="00B0343B" w:rsidRDefault="006A4993" w:rsidP="00B0343B">
            <w:pPr>
              <w:spacing w:after="0" w:line="240" w:lineRule="auto"/>
              <w:jc w:val="center"/>
              <w:rPr>
                <w:rFonts w:eastAsia="Times New Roman"/>
                <w:color w:val="000000"/>
                <w:szCs w:val="24"/>
                <w:lang w:bidi="ne-NP"/>
              </w:rPr>
            </w:pPr>
            <w:r>
              <w:rPr>
                <w:rFonts w:eastAsia="Times New Roman"/>
                <w:color w:val="000000"/>
                <w:szCs w:val="24"/>
                <w:lang w:bidi="ne-NP"/>
              </w:rPr>
              <w:t>473.7</w:t>
            </w:r>
          </w:p>
        </w:tc>
        <w:tc>
          <w:tcPr>
            <w:tcW w:w="860" w:type="dxa"/>
            <w:tcBorders>
              <w:top w:val="nil"/>
              <w:left w:val="nil"/>
              <w:bottom w:val="single" w:sz="8" w:space="0" w:color="auto"/>
              <w:right w:val="single" w:sz="8"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proofErr w:type="spellStart"/>
            <w:r w:rsidRPr="00B0343B">
              <w:rPr>
                <w:rFonts w:eastAsia="Times New Roman"/>
                <w:color w:val="000000"/>
                <w:szCs w:val="24"/>
                <w:lang w:bidi="ne-NP"/>
              </w:rPr>
              <w:t>gms</w:t>
            </w:r>
            <w:proofErr w:type="spellEnd"/>
          </w:p>
        </w:tc>
      </w:tr>
      <w:tr w:rsidR="00B0343B" w:rsidRPr="00B0343B" w:rsidTr="00E4701F">
        <w:trPr>
          <w:trHeight w:val="361"/>
        </w:trPr>
        <w:tc>
          <w:tcPr>
            <w:tcW w:w="593" w:type="dxa"/>
            <w:tcBorders>
              <w:top w:val="nil"/>
              <w:left w:val="nil"/>
              <w:bottom w:val="nil"/>
              <w:right w:val="nil"/>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p>
        </w:tc>
        <w:tc>
          <w:tcPr>
            <w:tcW w:w="5442" w:type="dxa"/>
            <w:tcBorders>
              <w:top w:val="nil"/>
              <w:left w:val="nil"/>
              <w:bottom w:val="nil"/>
              <w:right w:val="nil"/>
            </w:tcBorders>
            <w:shd w:val="clear" w:color="auto" w:fill="auto"/>
            <w:noWrap/>
            <w:vAlign w:val="center"/>
            <w:hideMark/>
          </w:tcPr>
          <w:p w:rsidR="00B0343B" w:rsidRPr="00B0343B" w:rsidRDefault="00B0343B" w:rsidP="00E4701F">
            <w:pPr>
              <w:spacing w:after="0" w:line="240" w:lineRule="auto"/>
              <w:rPr>
                <w:rFonts w:eastAsia="Times New Roman"/>
                <w:sz w:val="20"/>
                <w:szCs w:val="20"/>
                <w:lang w:bidi="ne-NP"/>
              </w:rPr>
            </w:pPr>
          </w:p>
        </w:tc>
        <w:tc>
          <w:tcPr>
            <w:tcW w:w="1158" w:type="dxa"/>
            <w:tcBorders>
              <w:top w:val="nil"/>
              <w:left w:val="nil"/>
              <w:bottom w:val="nil"/>
              <w:right w:val="nil"/>
            </w:tcBorders>
            <w:shd w:val="clear" w:color="auto" w:fill="auto"/>
            <w:noWrap/>
            <w:vAlign w:val="center"/>
            <w:hideMark/>
          </w:tcPr>
          <w:p w:rsidR="00B0343B" w:rsidRPr="00B0343B" w:rsidRDefault="00B0343B" w:rsidP="00B0343B">
            <w:pPr>
              <w:spacing w:after="0" w:line="240" w:lineRule="auto"/>
              <w:rPr>
                <w:rFonts w:eastAsia="Times New Roman"/>
                <w:sz w:val="20"/>
                <w:szCs w:val="20"/>
                <w:lang w:bidi="ne-NP"/>
              </w:rPr>
            </w:pPr>
          </w:p>
        </w:tc>
        <w:tc>
          <w:tcPr>
            <w:tcW w:w="860" w:type="dxa"/>
            <w:tcBorders>
              <w:top w:val="nil"/>
              <w:left w:val="nil"/>
              <w:bottom w:val="nil"/>
              <w:right w:val="nil"/>
            </w:tcBorders>
            <w:shd w:val="clear" w:color="auto" w:fill="auto"/>
            <w:noWrap/>
            <w:vAlign w:val="center"/>
            <w:hideMark/>
          </w:tcPr>
          <w:p w:rsidR="00B0343B" w:rsidRPr="00B0343B" w:rsidRDefault="00B0343B" w:rsidP="00B0343B">
            <w:pPr>
              <w:spacing w:after="0" w:line="240" w:lineRule="auto"/>
              <w:jc w:val="center"/>
              <w:rPr>
                <w:rFonts w:eastAsia="Times New Roman"/>
                <w:sz w:val="20"/>
                <w:szCs w:val="20"/>
                <w:lang w:bidi="ne-NP"/>
              </w:rPr>
            </w:pPr>
          </w:p>
        </w:tc>
      </w:tr>
      <w:tr w:rsidR="00B0343B" w:rsidRPr="00B0343B" w:rsidTr="00E4701F">
        <w:trPr>
          <w:trHeight w:val="373"/>
        </w:trPr>
        <w:tc>
          <w:tcPr>
            <w:tcW w:w="8054" w:type="dxa"/>
            <w:gridSpan w:val="4"/>
            <w:tcBorders>
              <w:top w:val="nil"/>
              <w:left w:val="nil"/>
              <w:bottom w:val="nil"/>
              <w:right w:val="nil"/>
            </w:tcBorders>
            <w:shd w:val="clear" w:color="auto" w:fill="auto"/>
            <w:noWrap/>
            <w:vAlign w:val="center"/>
            <w:hideMark/>
          </w:tcPr>
          <w:p w:rsidR="00CA64B6" w:rsidRDefault="00CA64B6" w:rsidP="00B0343B">
            <w:pPr>
              <w:spacing w:after="0" w:line="240" w:lineRule="auto"/>
              <w:rPr>
                <w:rFonts w:eastAsia="Times New Roman"/>
                <w:b/>
                <w:bCs/>
                <w:color w:val="000000"/>
                <w:szCs w:val="24"/>
                <w:u w:val="single"/>
                <w:lang w:bidi="ne-NP"/>
              </w:rPr>
            </w:pPr>
          </w:p>
          <w:p w:rsidR="00B0343B" w:rsidRPr="000B6397" w:rsidRDefault="00B0343B" w:rsidP="000B6397">
            <w:pPr>
              <w:spacing w:after="0" w:line="240" w:lineRule="auto"/>
              <w:jc w:val="center"/>
              <w:rPr>
                <w:rFonts w:eastAsia="Times New Roman"/>
                <w:b/>
                <w:bCs/>
                <w:color w:val="000000"/>
                <w:szCs w:val="24"/>
                <w:lang w:bidi="ne-NP"/>
              </w:rPr>
            </w:pPr>
            <w:r w:rsidRPr="000B6397">
              <w:rPr>
                <w:rFonts w:eastAsia="Times New Roman"/>
                <w:b/>
                <w:bCs/>
                <w:color w:val="000000"/>
                <w:szCs w:val="24"/>
                <w:lang w:bidi="ne-NP"/>
              </w:rPr>
              <w:t>TEST PROCEDURE</w:t>
            </w:r>
          </w:p>
        </w:tc>
      </w:tr>
      <w:tr w:rsidR="00B0343B" w:rsidRPr="00B0343B" w:rsidTr="00E4701F">
        <w:trPr>
          <w:trHeight w:val="458"/>
        </w:trPr>
        <w:tc>
          <w:tcPr>
            <w:tcW w:w="593"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 </w:t>
            </w:r>
          </w:p>
        </w:tc>
        <w:tc>
          <w:tcPr>
            <w:tcW w:w="5442" w:type="dxa"/>
            <w:tcBorders>
              <w:top w:val="single" w:sz="8" w:space="0" w:color="auto"/>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Determination No.</w:t>
            </w:r>
          </w:p>
        </w:tc>
        <w:tc>
          <w:tcPr>
            <w:tcW w:w="1158" w:type="dxa"/>
            <w:tcBorders>
              <w:top w:val="single" w:sz="8" w:space="0" w:color="auto"/>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1</w:t>
            </w:r>
          </w:p>
        </w:tc>
        <w:tc>
          <w:tcPr>
            <w:tcW w:w="860" w:type="dxa"/>
            <w:tcBorders>
              <w:top w:val="single" w:sz="8" w:space="0" w:color="auto"/>
              <w:left w:val="nil"/>
              <w:bottom w:val="single" w:sz="4" w:space="0" w:color="auto"/>
              <w:right w:val="single" w:sz="8"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 </w:t>
            </w:r>
          </w:p>
        </w:tc>
      </w:tr>
      <w:tr w:rsidR="00B0343B" w:rsidRPr="00B0343B" w:rsidTr="00E4701F">
        <w:trPr>
          <w:trHeight w:val="458"/>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B</w:t>
            </w:r>
          </w:p>
        </w:tc>
        <w:tc>
          <w:tcPr>
            <w:tcW w:w="5442"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rPr>
                <w:rFonts w:eastAsia="Times New Roman"/>
                <w:color w:val="000000"/>
                <w:szCs w:val="24"/>
                <w:lang w:bidi="ne-NP"/>
              </w:rPr>
            </w:pPr>
            <w:r w:rsidRPr="00B0343B">
              <w:rPr>
                <w:rFonts w:eastAsia="Times New Roman"/>
                <w:color w:val="000000"/>
                <w:szCs w:val="24"/>
                <w:lang w:bidi="ne-NP"/>
              </w:rPr>
              <w:t>Wt. Passing 2.36mm Sieve</w:t>
            </w:r>
          </w:p>
        </w:tc>
        <w:tc>
          <w:tcPr>
            <w:tcW w:w="1158" w:type="dxa"/>
            <w:tcBorders>
              <w:top w:val="nil"/>
              <w:left w:val="nil"/>
              <w:bottom w:val="single" w:sz="4" w:space="0" w:color="auto"/>
              <w:right w:val="single" w:sz="4" w:space="0" w:color="auto"/>
            </w:tcBorders>
            <w:shd w:val="clear" w:color="auto" w:fill="auto"/>
            <w:noWrap/>
            <w:vAlign w:val="center"/>
            <w:hideMark/>
          </w:tcPr>
          <w:p w:rsidR="00B0343B" w:rsidRPr="00B0343B" w:rsidRDefault="006A4993" w:rsidP="00B0343B">
            <w:pPr>
              <w:spacing w:after="0" w:line="240" w:lineRule="auto"/>
              <w:jc w:val="center"/>
              <w:rPr>
                <w:rFonts w:eastAsia="Times New Roman"/>
                <w:color w:val="000000"/>
                <w:szCs w:val="24"/>
                <w:lang w:bidi="ne-NP"/>
              </w:rPr>
            </w:pPr>
            <w:r>
              <w:rPr>
                <w:rFonts w:eastAsia="Times New Roman"/>
                <w:color w:val="000000"/>
                <w:szCs w:val="24"/>
                <w:lang w:bidi="ne-NP"/>
              </w:rPr>
              <w:t>51.3</w:t>
            </w:r>
          </w:p>
        </w:tc>
        <w:tc>
          <w:tcPr>
            <w:tcW w:w="860" w:type="dxa"/>
            <w:tcBorders>
              <w:top w:val="nil"/>
              <w:left w:val="nil"/>
              <w:bottom w:val="single" w:sz="4" w:space="0" w:color="auto"/>
              <w:right w:val="single" w:sz="8"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proofErr w:type="spellStart"/>
            <w:r w:rsidRPr="00B0343B">
              <w:rPr>
                <w:rFonts w:eastAsia="Times New Roman"/>
                <w:color w:val="000000"/>
                <w:szCs w:val="24"/>
                <w:lang w:bidi="ne-NP"/>
              </w:rPr>
              <w:t>gms</w:t>
            </w:r>
            <w:proofErr w:type="spellEnd"/>
          </w:p>
        </w:tc>
      </w:tr>
      <w:tr w:rsidR="00B0343B" w:rsidRPr="00B0343B" w:rsidTr="00E4701F">
        <w:trPr>
          <w:trHeight w:val="458"/>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C</w:t>
            </w:r>
          </w:p>
        </w:tc>
        <w:tc>
          <w:tcPr>
            <w:tcW w:w="5442"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rPr>
                <w:rFonts w:eastAsia="Times New Roman"/>
                <w:color w:val="000000"/>
                <w:szCs w:val="24"/>
                <w:lang w:bidi="ne-NP"/>
              </w:rPr>
            </w:pPr>
            <w:r w:rsidRPr="00B0343B">
              <w:rPr>
                <w:rFonts w:eastAsia="Times New Roman"/>
                <w:color w:val="000000"/>
                <w:szCs w:val="24"/>
                <w:lang w:bidi="ne-NP"/>
              </w:rPr>
              <w:t>Wt. Retained on 2.36mm Sieve</w:t>
            </w:r>
          </w:p>
        </w:tc>
        <w:tc>
          <w:tcPr>
            <w:tcW w:w="1158" w:type="dxa"/>
            <w:tcBorders>
              <w:top w:val="nil"/>
              <w:left w:val="nil"/>
              <w:bottom w:val="single" w:sz="4" w:space="0" w:color="auto"/>
              <w:right w:val="single" w:sz="4" w:space="0" w:color="auto"/>
            </w:tcBorders>
            <w:shd w:val="clear" w:color="auto" w:fill="auto"/>
            <w:noWrap/>
            <w:vAlign w:val="center"/>
            <w:hideMark/>
          </w:tcPr>
          <w:p w:rsidR="00B0343B" w:rsidRPr="00B0343B" w:rsidRDefault="006A4993" w:rsidP="00B0343B">
            <w:pPr>
              <w:spacing w:after="0" w:line="240" w:lineRule="auto"/>
              <w:jc w:val="center"/>
              <w:rPr>
                <w:rFonts w:eastAsia="Times New Roman"/>
                <w:color w:val="000000"/>
                <w:szCs w:val="24"/>
                <w:lang w:bidi="ne-NP"/>
              </w:rPr>
            </w:pPr>
            <w:r>
              <w:rPr>
                <w:rFonts w:eastAsia="Times New Roman"/>
                <w:color w:val="000000"/>
                <w:szCs w:val="24"/>
                <w:lang w:bidi="ne-NP"/>
              </w:rPr>
              <w:t>421.6</w:t>
            </w:r>
          </w:p>
        </w:tc>
        <w:tc>
          <w:tcPr>
            <w:tcW w:w="860" w:type="dxa"/>
            <w:tcBorders>
              <w:top w:val="nil"/>
              <w:left w:val="nil"/>
              <w:bottom w:val="single" w:sz="4" w:space="0" w:color="auto"/>
              <w:right w:val="single" w:sz="8"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proofErr w:type="spellStart"/>
            <w:r w:rsidRPr="00B0343B">
              <w:rPr>
                <w:rFonts w:eastAsia="Times New Roman"/>
                <w:color w:val="000000"/>
                <w:szCs w:val="24"/>
                <w:lang w:bidi="ne-NP"/>
              </w:rPr>
              <w:t>gms</w:t>
            </w:r>
            <w:proofErr w:type="spellEnd"/>
          </w:p>
        </w:tc>
      </w:tr>
      <w:tr w:rsidR="00B0343B" w:rsidRPr="00B0343B" w:rsidTr="00E4701F">
        <w:trPr>
          <w:trHeight w:val="458"/>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D</w:t>
            </w:r>
          </w:p>
        </w:tc>
        <w:tc>
          <w:tcPr>
            <w:tcW w:w="5442"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rPr>
                <w:rFonts w:eastAsia="Times New Roman"/>
                <w:color w:val="000000"/>
                <w:szCs w:val="24"/>
                <w:lang w:bidi="ne-NP"/>
              </w:rPr>
            </w:pPr>
            <w:r w:rsidRPr="00B0343B">
              <w:rPr>
                <w:rFonts w:eastAsia="Times New Roman"/>
                <w:color w:val="000000"/>
                <w:szCs w:val="24"/>
                <w:lang w:bidi="ne-NP"/>
              </w:rPr>
              <w:t>Total = B+C</w:t>
            </w:r>
          </w:p>
        </w:tc>
        <w:tc>
          <w:tcPr>
            <w:tcW w:w="1158" w:type="dxa"/>
            <w:tcBorders>
              <w:top w:val="nil"/>
              <w:left w:val="nil"/>
              <w:bottom w:val="single" w:sz="4" w:space="0" w:color="auto"/>
              <w:right w:val="single" w:sz="4" w:space="0" w:color="auto"/>
            </w:tcBorders>
            <w:shd w:val="clear" w:color="auto" w:fill="auto"/>
            <w:noWrap/>
            <w:vAlign w:val="center"/>
            <w:hideMark/>
          </w:tcPr>
          <w:p w:rsidR="00B0343B" w:rsidRPr="00B0343B" w:rsidRDefault="006A4993" w:rsidP="00B0343B">
            <w:pPr>
              <w:spacing w:after="0" w:line="240" w:lineRule="auto"/>
              <w:jc w:val="center"/>
              <w:rPr>
                <w:rFonts w:eastAsia="Times New Roman"/>
                <w:color w:val="000000"/>
                <w:szCs w:val="24"/>
                <w:lang w:bidi="ne-NP"/>
              </w:rPr>
            </w:pPr>
            <w:r>
              <w:rPr>
                <w:rFonts w:eastAsia="Times New Roman"/>
                <w:color w:val="000000"/>
                <w:szCs w:val="24"/>
                <w:lang w:bidi="ne-NP"/>
              </w:rPr>
              <w:t>472.9</w:t>
            </w:r>
          </w:p>
        </w:tc>
        <w:tc>
          <w:tcPr>
            <w:tcW w:w="860" w:type="dxa"/>
            <w:tcBorders>
              <w:top w:val="nil"/>
              <w:left w:val="nil"/>
              <w:bottom w:val="single" w:sz="4" w:space="0" w:color="auto"/>
              <w:right w:val="single" w:sz="8"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proofErr w:type="spellStart"/>
            <w:r w:rsidRPr="00B0343B">
              <w:rPr>
                <w:rFonts w:eastAsia="Times New Roman"/>
                <w:color w:val="000000"/>
                <w:szCs w:val="24"/>
                <w:lang w:bidi="ne-NP"/>
              </w:rPr>
              <w:t>gms</w:t>
            </w:r>
            <w:proofErr w:type="spellEnd"/>
          </w:p>
        </w:tc>
      </w:tr>
      <w:tr w:rsidR="00B0343B" w:rsidRPr="00B0343B" w:rsidTr="00E4701F">
        <w:trPr>
          <w:trHeight w:val="458"/>
        </w:trPr>
        <w:tc>
          <w:tcPr>
            <w:tcW w:w="593" w:type="dxa"/>
            <w:tcBorders>
              <w:top w:val="nil"/>
              <w:left w:val="single" w:sz="8"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 </w:t>
            </w:r>
          </w:p>
        </w:tc>
        <w:tc>
          <w:tcPr>
            <w:tcW w:w="5442"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rPr>
                <w:rFonts w:eastAsia="Times New Roman"/>
                <w:b/>
                <w:bCs/>
                <w:color w:val="000000"/>
                <w:szCs w:val="24"/>
                <w:lang w:bidi="ne-NP"/>
              </w:rPr>
            </w:pPr>
            <w:r w:rsidRPr="00B0343B">
              <w:rPr>
                <w:rFonts w:eastAsia="Times New Roman"/>
                <w:b/>
                <w:bCs/>
                <w:color w:val="000000"/>
                <w:szCs w:val="24"/>
                <w:lang w:bidi="ne-NP"/>
              </w:rPr>
              <w:t>AIV</w:t>
            </w:r>
          </w:p>
        </w:tc>
        <w:tc>
          <w:tcPr>
            <w:tcW w:w="1158" w:type="dxa"/>
            <w:tcBorders>
              <w:top w:val="nil"/>
              <w:left w:val="nil"/>
              <w:bottom w:val="single" w:sz="4" w:space="0" w:color="auto"/>
              <w:right w:val="single" w:sz="4" w:space="0" w:color="auto"/>
            </w:tcBorders>
            <w:shd w:val="clear" w:color="auto" w:fill="auto"/>
            <w:noWrap/>
            <w:vAlign w:val="center"/>
            <w:hideMark/>
          </w:tcPr>
          <w:p w:rsidR="00B0343B" w:rsidRPr="00B0343B" w:rsidRDefault="006A4993" w:rsidP="00B0343B">
            <w:pPr>
              <w:spacing w:after="0" w:line="240" w:lineRule="auto"/>
              <w:jc w:val="center"/>
              <w:rPr>
                <w:rFonts w:eastAsia="Times New Roman"/>
                <w:b/>
                <w:bCs/>
                <w:color w:val="000000"/>
                <w:szCs w:val="24"/>
                <w:lang w:bidi="ne-NP"/>
              </w:rPr>
            </w:pPr>
            <w:r>
              <w:rPr>
                <w:rFonts w:eastAsia="Times New Roman"/>
                <w:b/>
                <w:bCs/>
                <w:color w:val="000000"/>
                <w:szCs w:val="24"/>
                <w:lang w:bidi="ne-NP"/>
              </w:rPr>
              <w:t>10.84</w:t>
            </w:r>
            <w:r w:rsidR="00F130F0">
              <w:rPr>
                <w:rFonts w:eastAsia="Times New Roman"/>
                <w:b/>
                <w:bCs/>
                <w:color w:val="000000"/>
                <w:szCs w:val="24"/>
                <w:lang w:bidi="ne-NP"/>
              </w:rPr>
              <w:t>%</w:t>
            </w:r>
          </w:p>
        </w:tc>
        <w:tc>
          <w:tcPr>
            <w:tcW w:w="860" w:type="dxa"/>
            <w:tcBorders>
              <w:top w:val="nil"/>
              <w:left w:val="nil"/>
              <w:bottom w:val="single" w:sz="4" w:space="0" w:color="auto"/>
              <w:right w:val="single" w:sz="8"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 </w:t>
            </w:r>
          </w:p>
        </w:tc>
      </w:tr>
      <w:tr w:rsidR="00B0343B" w:rsidRPr="00B0343B" w:rsidTr="00E4701F">
        <w:trPr>
          <w:trHeight w:val="638"/>
        </w:trPr>
        <w:tc>
          <w:tcPr>
            <w:tcW w:w="593" w:type="dxa"/>
            <w:tcBorders>
              <w:top w:val="nil"/>
              <w:left w:val="single" w:sz="8" w:space="0" w:color="auto"/>
              <w:bottom w:val="single" w:sz="8"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 </w:t>
            </w:r>
          </w:p>
        </w:tc>
        <w:tc>
          <w:tcPr>
            <w:tcW w:w="5442" w:type="dxa"/>
            <w:tcBorders>
              <w:top w:val="nil"/>
              <w:left w:val="nil"/>
              <w:bottom w:val="single" w:sz="8" w:space="0" w:color="auto"/>
              <w:right w:val="single" w:sz="4" w:space="0" w:color="auto"/>
            </w:tcBorders>
            <w:shd w:val="clear" w:color="auto" w:fill="auto"/>
            <w:vAlign w:val="center"/>
            <w:hideMark/>
          </w:tcPr>
          <w:p w:rsidR="00B0343B" w:rsidRPr="00B0343B" w:rsidRDefault="00B0343B" w:rsidP="00B0343B">
            <w:pPr>
              <w:spacing w:after="0" w:line="240" w:lineRule="auto"/>
              <w:rPr>
                <w:rFonts w:eastAsia="Times New Roman"/>
                <w:color w:val="000000"/>
                <w:szCs w:val="24"/>
                <w:lang w:bidi="ne-NP"/>
              </w:rPr>
            </w:pPr>
            <w:r w:rsidRPr="00B0343B">
              <w:rPr>
                <w:rFonts w:eastAsia="Times New Roman"/>
                <w:color w:val="000000"/>
                <w:szCs w:val="24"/>
                <w:lang w:bidi="ne-NP"/>
              </w:rPr>
              <w:t>*If D more than 1g different to A then REPEAT TEST.</w:t>
            </w:r>
          </w:p>
        </w:tc>
        <w:tc>
          <w:tcPr>
            <w:tcW w:w="1158" w:type="dxa"/>
            <w:tcBorders>
              <w:top w:val="nil"/>
              <w:left w:val="nil"/>
              <w:bottom w:val="single" w:sz="8"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 </w:t>
            </w:r>
          </w:p>
        </w:tc>
        <w:tc>
          <w:tcPr>
            <w:tcW w:w="860" w:type="dxa"/>
            <w:tcBorders>
              <w:top w:val="nil"/>
              <w:left w:val="nil"/>
              <w:bottom w:val="single" w:sz="8" w:space="0" w:color="auto"/>
              <w:right w:val="single" w:sz="8"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 </w:t>
            </w:r>
          </w:p>
        </w:tc>
      </w:tr>
    </w:tbl>
    <w:p w:rsidR="00B0343B" w:rsidRDefault="00B0343B" w:rsidP="00B0343B">
      <w:r>
        <w:fldChar w:fldCharType="end"/>
      </w:r>
    </w:p>
    <w:p w:rsidR="00E4701F" w:rsidRDefault="00E4701F" w:rsidP="00E4701F">
      <w:pPr>
        <w:pStyle w:val="ListParagraph"/>
        <w:numPr>
          <w:ilvl w:val="0"/>
          <w:numId w:val="18"/>
        </w:numPr>
        <w:ind w:left="360"/>
        <w:rPr>
          <w:b/>
          <w:bCs/>
          <w:szCs w:val="24"/>
        </w:rPr>
      </w:pPr>
      <w:r>
        <w:rPr>
          <w:b/>
          <w:bCs/>
          <w:szCs w:val="24"/>
        </w:rPr>
        <w:t>WATER ABSORPTION TEST</w:t>
      </w:r>
      <w:r w:rsidR="00B0343B" w:rsidRPr="00E4701F">
        <w:rPr>
          <w:b/>
          <w:bCs/>
          <w:szCs w:val="24"/>
        </w:rPr>
        <w:t xml:space="preserve"> </w:t>
      </w:r>
    </w:p>
    <w:tbl>
      <w:tblPr>
        <w:tblW w:w="8296" w:type="dxa"/>
        <w:tblLook w:val="04A0" w:firstRow="1" w:lastRow="0" w:firstColumn="1" w:lastColumn="0" w:noHBand="0" w:noVBand="1"/>
      </w:tblPr>
      <w:tblGrid>
        <w:gridCol w:w="764"/>
        <w:gridCol w:w="3322"/>
        <w:gridCol w:w="1219"/>
        <w:gridCol w:w="725"/>
        <w:gridCol w:w="1177"/>
        <w:gridCol w:w="1089"/>
      </w:tblGrid>
      <w:tr w:rsidR="00E4701F" w:rsidRPr="00631097" w:rsidTr="00E4701F">
        <w:trPr>
          <w:trHeight w:val="413"/>
        </w:trPr>
        <w:tc>
          <w:tcPr>
            <w:tcW w:w="7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bCs/>
                <w:color w:val="000000"/>
                <w:szCs w:val="24"/>
              </w:rPr>
            </w:pPr>
            <w:proofErr w:type="spellStart"/>
            <w:r w:rsidRPr="00631097">
              <w:rPr>
                <w:rFonts w:eastAsia="Times New Roman"/>
                <w:bCs/>
                <w:color w:val="000000"/>
                <w:szCs w:val="24"/>
              </w:rPr>
              <w:t>S.No</w:t>
            </w:r>
            <w:proofErr w:type="spellEnd"/>
            <w:r w:rsidRPr="00631097">
              <w:rPr>
                <w:rFonts w:eastAsia="Times New Roman"/>
                <w:bCs/>
                <w:color w:val="000000"/>
                <w:szCs w:val="24"/>
              </w:rPr>
              <w:t>.</w:t>
            </w:r>
          </w:p>
        </w:tc>
        <w:tc>
          <w:tcPr>
            <w:tcW w:w="4541"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4701F" w:rsidRPr="00631097" w:rsidRDefault="00E4701F" w:rsidP="009277FD">
            <w:pPr>
              <w:spacing w:after="0"/>
              <w:jc w:val="center"/>
              <w:rPr>
                <w:rFonts w:eastAsia="Times New Roman"/>
                <w:bCs/>
                <w:color w:val="000000"/>
                <w:szCs w:val="24"/>
              </w:rPr>
            </w:pPr>
            <w:r w:rsidRPr="00631097">
              <w:rPr>
                <w:rFonts w:eastAsia="Times New Roman"/>
                <w:bCs/>
                <w:color w:val="000000"/>
                <w:szCs w:val="24"/>
              </w:rPr>
              <w:t>Description</w:t>
            </w:r>
          </w:p>
        </w:tc>
        <w:tc>
          <w:tcPr>
            <w:tcW w:w="725" w:type="dxa"/>
            <w:tcBorders>
              <w:top w:val="single" w:sz="4" w:space="0" w:color="auto"/>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bCs/>
                <w:color w:val="000000"/>
                <w:szCs w:val="24"/>
              </w:rPr>
            </w:pPr>
            <w:r w:rsidRPr="00631097">
              <w:rPr>
                <w:rFonts w:eastAsia="Times New Roman"/>
                <w:bCs/>
                <w:color w:val="000000"/>
                <w:szCs w:val="24"/>
              </w:rPr>
              <w:t>Unit</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bCs/>
                <w:color w:val="000000"/>
                <w:szCs w:val="24"/>
              </w:rPr>
            </w:pPr>
            <w:r w:rsidRPr="00631097">
              <w:rPr>
                <w:rFonts w:eastAsia="Times New Roman"/>
                <w:bCs/>
                <w:color w:val="000000"/>
                <w:szCs w:val="24"/>
              </w:rPr>
              <w:t>Quantity</w:t>
            </w:r>
          </w:p>
        </w:tc>
        <w:tc>
          <w:tcPr>
            <w:tcW w:w="1089" w:type="dxa"/>
            <w:tcBorders>
              <w:top w:val="single" w:sz="4" w:space="0" w:color="auto"/>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bCs/>
                <w:color w:val="000000"/>
                <w:szCs w:val="24"/>
              </w:rPr>
            </w:pPr>
            <w:r w:rsidRPr="00631097">
              <w:rPr>
                <w:rFonts w:eastAsia="Times New Roman"/>
                <w:bCs/>
                <w:color w:val="000000"/>
                <w:szCs w:val="24"/>
              </w:rPr>
              <w:t>Remarks</w:t>
            </w:r>
          </w:p>
        </w:tc>
      </w:tr>
      <w:tr w:rsidR="00E4701F" w:rsidRPr="00631097" w:rsidTr="00E4701F">
        <w:trPr>
          <w:trHeight w:val="315"/>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sidRPr="00631097">
              <w:rPr>
                <w:rFonts w:eastAsia="Times New Roman"/>
                <w:color w:val="000000"/>
                <w:szCs w:val="24"/>
              </w:rPr>
              <w:t>1</w:t>
            </w:r>
          </w:p>
        </w:tc>
        <w:tc>
          <w:tcPr>
            <w:tcW w:w="3322"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rPr>
                <w:rFonts w:eastAsia="Times New Roman"/>
                <w:color w:val="000000"/>
                <w:szCs w:val="24"/>
              </w:rPr>
            </w:pPr>
            <w:r w:rsidRPr="00631097">
              <w:rPr>
                <w:rFonts w:eastAsia="Times New Roman"/>
                <w:color w:val="000000"/>
                <w:szCs w:val="24"/>
              </w:rPr>
              <w:t>Wt. of pan + Saturated surface dry sample</w:t>
            </w:r>
          </w:p>
        </w:tc>
        <w:tc>
          <w:tcPr>
            <w:tcW w:w="1219"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rPr>
                <w:rFonts w:eastAsia="Times New Roman"/>
                <w:color w:val="000000"/>
                <w:szCs w:val="24"/>
              </w:rPr>
            </w:pPr>
            <w:r w:rsidRPr="00631097">
              <w:rPr>
                <w:rFonts w:eastAsia="Times New Roman"/>
                <w:color w:val="000000"/>
                <w:szCs w:val="24"/>
              </w:rPr>
              <w:t>A1</w:t>
            </w:r>
          </w:p>
        </w:tc>
        <w:tc>
          <w:tcPr>
            <w:tcW w:w="725"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proofErr w:type="spellStart"/>
            <w:r w:rsidRPr="00631097">
              <w:rPr>
                <w:rFonts w:eastAsia="Times New Roman"/>
                <w:color w:val="000000"/>
                <w:szCs w:val="24"/>
              </w:rPr>
              <w:t>gm</w:t>
            </w:r>
            <w:proofErr w:type="spellEnd"/>
          </w:p>
        </w:tc>
        <w:tc>
          <w:tcPr>
            <w:tcW w:w="1177"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rPr>
                <w:rFonts w:eastAsia="Times New Roman"/>
                <w:color w:val="000000"/>
                <w:szCs w:val="24"/>
              </w:rPr>
            </w:pPr>
            <w:r>
              <w:rPr>
                <w:rFonts w:eastAsia="Times New Roman"/>
                <w:color w:val="000000"/>
                <w:szCs w:val="24"/>
              </w:rPr>
              <w:t xml:space="preserve">  5987.7</w:t>
            </w:r>
          </w:p>
        </w:tc>
        <w:tc>
          <w:tcPr>
            <w:tcW w:w="1089"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sidRPr="00631097">
              <w:rPr>
                <w:rFonts w:eastAsia="Times New Roman"/>
                <w:color w:val="000000"/>
                <w:szCs w:val="24"/>
              </w:rPr>
              <w:t> </w:t>
            </w:r>
          </w:p>
        </w:tc>
      </w:tr>
      <w:tr w:rsidR="00E4701F" w:rsidRPr="00631097" w:rsidTr="00E4701F">
        <w:trPr>
          <w:trHeight w:val="315"/>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sidRPr="00631097">
              <w:rPr>
                <w:rFonts w:eastAsia="Times New Roman"/>
                <w:color w:val="000000"/>
                <w:szCs w:val="24"/>
              </w:rPr>
              <w:t>2</w:t>
            </w:r>
          </w:p>
        </w:tc>
        <w:tc>
          <w:tcPr>
            <w:tcW w:w="3322"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rPr>
                <w:rFonts w:eastAsia="Times New Roman"/>
                <w:color w:val="000000"/>
                <w:szCs w:val="24"/>
              </w:rPr>
            </w:pPr>
            <w:r w:rsidRPr="00631097">
              <w:rPr>
                <w:rFonts w:eastAsia="Times New Roman"/>
                <w:color w:val="000000"/>
                <w:szCs w:val="24"/>
              </w:rPr>
              <w:t xml:space="preserve">Wt. of pan </w:t>
            </w:r>
          </w:p>
        </w:tc>
        <w:tc>
          <w:tcPr>
            <w:tcW w:w="1219"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rPr>
                <w:rFonts w:eastAsia="Times New Roman"/>
                <w:color w:val="000000"/>
                <w:szCs w:val="24"/>
              </w:rPr>
            </w:pPr>
            <w:r w:rsidRPr="00631097">
              <w:rPr>
                <w:rFonts w:eastAsia="Times New Roman"/>
                <w:color w:val="000000"/>
                <w:szCs w:val="24"/>
              </w:rPr>
              <w:t>A2</w:t>
            </w:r>
          </w:p>
        </w:tc>
        <w:tc>
          <w:tcPr>
            <w:tcW w:w="725"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proofErr w:type="spellStart"/>
            <w:r w:rsidRPr="00631097">
              <w:rPr>
                <w:rFonts w:eastAsia="Times New Roman"/>
                <w:color w:val="000000"/>
                <w:szCs w:val="24"/>
              </w:rPr>
              <w:t>gm</w:t>
            </w:r>
            <w:proofErr w:type="spellEnd"/>
          </w:p>
        </w:tc>
        <w:tc>
          <w:tcPr>
            <w:tcW w:w="1177"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Pr>
                <w:rFonts w:eastAsia="Times New Roman"/>
                <w:color w:val="000000"/>
                <w:szCs w:val="24"/>
              </w:rPr>
              <w:t>408.7</w:t>
            </w:r>
          </w:p>
        </w:tc>
        <w:tc>
          <w:tcPr>
            <w:tcW w:w="1089"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sidRPr="00631097">
              <w:rPr>
                <w:rFonts w:eastAsia="Times New Roman"/>
                <w:color w:val="000000"/>
                <w:szCs w:val="24"/>
              </w:rPr>
              <w:t> </w:t>
            </w:r>
          </w:p>
        </w:tc>
      </w:tr>
      <w:tr w:rsidR="00E4701F" w:rsidRPr="00631097" w:rsidTr="00E4701F">
        <w:trPr>
          <w:trHeight w:val="315"/>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sidRPr="00631097">
              <w:rPr>
                <w:rFonts w:eastAsia="Times New Roman"/>
                <w:color w:val="000000"/>
                <w:szCs w:val="24"/>
              </w:rPr>
              <w:t>3</w:t>
            </w:r>
          </w:p>
        </w:tc>
        <w:tc>
          <w:tcPr>
            <w:tcW w:w="3322"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rPr>
                <w:rFonts w:eastAsia="Times New Roman"/>
                <w:color w:val="000000"/>
                <w:szCs w:val="24"/>
              </w:rPr>
            </w:pPr>
            <w:r w:rsidRPr="00631097">
              <w:rPr>
                <w:rFonts w:eastAsia="Times New Roman"/>
                <w:color w:val="000000"/>
                <w:szCs w:val="24"/>
              </w:rPr>
              <w:t xml:space="preserve">Wt. of saturated surface dry sample </w:t>
            </w:r>
          </w:p>
        </w:tc>
        <w:tc>
          <w:tcPr>
            <w:tcW w:w="1219"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rPr>
                <w:rFonts w:eastAsia="Times New Roman"/>
                <w:color w:val="000000"/>
                <w:szCs w:val="24"/>
              </w:rPr>
            </w:pPr>
            <w:r w:rsidRPr="00631097">
              <w:rPr>
                <w:rFonts w:eastAsia="Times New Roman"/>
                <w:color w:val="000000"/>
                <w:szCs w:val="24"/>
              </w:rPr>
              <w:t>A=A1-A2</w:t>
            </w:r>
          </w:p>
        </w:tc>
        <w:tc>
          <w:tcPr>
            <w:tcW w:w="725"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proofErr w:type="spellStart"/>
            <w:r w:rsidRPr="00631097">
              <w:rPr>
                <w:rFonts w:eastAsia="Times New Roman"/>
                <w:color w:val="000000"/>
                <w:szCs w:val="24"/>
              </w:rPr>
              <w:t>gm</w:t>
            </w:r>
            <w:proofErr w:type="spellEnd"/>
          </w:p>
        </w:tc>
        <w:tc>
          <w:tcPr>
            <w:tcW w:w="1177"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Pr>
                <w:rFonts w:eastAsia="Times New Roman"/>
                <w:color w:val="000000"/>
                <w:szCs w:val="24"/>
              </w:rPr>
              <w:t>5579</w:t>
            </w:r>
          </w:p>
        </w:tc>
        <w:tc>
          <w:tcPr>
            <w:tcW w:w="1089"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sidRPr="00631097">
              <w:rPr>
                <w:rFonts w:eastAsia="Times New Roman"/>
                <w:color w:val="000000"/>
                <w:szCs w:val="24"/>
              </w:rPr>
              <w:t> </w:t>
            </w:r>
          </w:p>
        </w:tc>
      </w:tr>
      <w:tr w:rsidR="00E4701F" w:rsidRPr="00631097" w:rsidTr="00E4701F">
        <w:trPr>
          <w:trHeight w:val="315"/>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sidRPr="00631097">
              <w:rPr>
                <w:rFonts w:eastAsia="Times New Roman"/>
                <w:color w:val="000000"/>
                <w:szCs w:val="24"/>
              </w:rPr>
              <w:t>4</w:t>
            </w:r>
          </w:p>
        </w:tc>
        <w:tc>
          <w:tcPr>
            <w:tcW w:w="3322"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rPr>
                <w:rFonts w:eastAsia="Times New Roman"/>
                <w:color w:val="000000"/>
                <w:szCs w:val="24"/>
              </w:rPr>
            </w:pPr>
            <w:r w:rsidRPr="00631097">
              <w:rPr>
                <w:rFonts w:eastAsia="Times New Roman"/>
                <w:color w:val="000000"/>
                <w:szCs w:val="24"/>
              </w:rPr>
              <w:t>Wt. of pan oven dry sample</w:t>
            </w:r>
          </w:p>
        </w:tc>
        <w:tc>
          <w:tcPr>
            <w:tcW w:w="1219"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rPr>
                <w:rFonts w:eastAsia="Times New Roman"/>
                <w:color w:val="000000"/>
                <w:szCs w:val="24"/>
              </w:rPr>
            </w:pPr>
            <w:r w:rsidRPr="00631097">
              <w:rPr>
                <w:rFonts w:eastAsia="Times New Roman"/>
                <w:color w:val="000000"/>
                <w:szCs w:val="24"/>
              </w:rPr>
              <w:t>B1</w:t>
            </w:r>
          </w:p>
        </w:tc>
        <w:tc>
          <w:tcPr>
            <w:tcW w:w="725"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proofErr w:type="spellStart"/>
            <w:r w:rsidRPr="00631097">
              <w:rPr>
                <w:rFonts w:eastAsia="Times New Roman"/>
                <w:color w:val="000000"/>
                <w:szCs w:val="24"/>
              </w:rPr>
              <w:t>gm</w:t>
            </w:r>
            <w:proofErr w:type="spellEnd"/>
          </w:p>
        </w:tc>
        <w:tc>
          <w:tcPr>
            <w:tcW w:w="1177"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Pr>
                <w:rFonts w:eastAsia="Times New Roman"/>
                <w:color w:val="000000"/>
                <w:szCs w:val="24"/>
              </w:rPr>
              <w:t>5957.7</w:t>
            </w:r>
          </w:p>
        </w:tc>
        <w:tc>
          <w:tcPr>
            <w:tcW w:w="1089"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sidRPr="00631097">
              <w:rPr>
                <w:rFonts w:eastAsia="Times New Roman"/>
                <w:color w:val="000000"/>
                <w:szCs w:val="24"/>
              </w:rPr>
              <w:t> </w:t>
            </w:r>
          </w:p>
        </w:tc>
      </w:tr>
      <w:tr w:rsidR="00E4701F" w:rsidRPr="00631097" w:rsidTr="00E4701F">
        <w:trPr>
          <w:trHeight w:val="315"/>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sidRPr="00631097">
              <w:rPr>
                <w:rFonts w:eastAsia="Times New Roman"/>
                <w:color w:val="000000"/>
                <w:szCs w:val="24"/>
              </w:rPr>
              <w:t>5</w:t>
            </w:r>
          </w:p>
        </w:tc>
        <w:tc>
          <w:tcPr>
            <w:tcW w:w="3322"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rPr>
                <w:rFonts w:eastAsia="Times New Roman"/>
                <w:color w:val="000000"/>
                <w:szCs w:val="24"/>
              </w:rPr>
            </w:pPr>
            <w:r w:rsidRPr="00631097">
              <w:rPr>
                <w:rFonts w:eastAsia="Times New Roman"/>
                <w:color w:val="000000"/>
                <w:szCs w:val="24"/>
              </w:rPr>
              <w:t>Wt. of pan</w:t>
            </w:r>
          </w:p>
        </w:tc>
        <w:tc>
          <w:tcPr>
            <w:tcW w:w="1219"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rPr>
                <w:rFonts w:eastAsia="Times New Roman"/>
                <w:color w:val="000000"/>
                <w:szCs w:val="24"/>
              </w:rPr>
            </w:pPr>
            <w:r w:rsidRPr="00631097">
              <w:rPr>
                <w:rFonts w:eastAsia="Times New Roman"/>
                <w:color w:val="000000"/>
                <w:szCs w:val="24"/>
              </w:rPr>
              <w:t>B2</w:t>
            </w:r>
          </w:p>
        </w:tc>
        <w:tc>
          <w:tcPr>
            <w:tcW w:w="725"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proofErr w:type="spellStart"/>
            <w:r w:rsidRPr="00631097">
              <w:rPr>
                <w:rFonts w:eastAsia="Times New Roman"/>
                <w:color w:val="000000"/>
                <w:szCs w:val="24"/>
              </w:rPr>
              <w:t>gm</w:t>
            </w:r>
            <w:proofErr w:type="spellEnd"/>
          </w:p>
        </w:tc>
        <w:tc>
          <w:tcPr>
            <w:tcW w:w="1177"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Pr>
                <w:rFonts w:eastAsia="Times New Roman"/>
                <w:color w:val="000000"/>
                <w:szCs w:val="24"/>
              </w:rPr>
              <w:t>408.7</w:t>
            </w:r>
          </w:p>
        </w:tc>
        <w:tc>
          <w:tcPr>
            <w:tcW w:w="1089"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sidRPr="00631097">
              <w:rPr>
                <w:rFonts w:eastAsia="Times New Roman"/>
                <w:color w:val="000000"/>
                <w:szCs w:val="24"/>
              </w:rPr>
              <w:t> </w:t>
            </w:r>
          </w:p>
        </w:tc>
      </w:tr>
      <w:tr w:rsidR="00E4701F" w:rsidRPr="00631097" w:rsidTr="00E4701F">
        <w:trPr>
          <w:trHeight w:val="315"/>
        </w:trPr>
        <w:tc>
          <w:tcPr>
            <w:tcW w:w="764" w:type="dxa"/>
            <w:tcBorders>
              <w:top w:val="nil"/>
              <w:left w:val="single" w:sz="4" w:space="0" w:color="auto"/>
              <w:bottom w:val="single" w:sz="4" w:space="0" w:color="auto"/>
              <w:right w:val="single" w:sz="4" w:space="0" w:color="auto"/>
            </w:tcBorders>
            <w:shd w:val="clear" w:color="auto" w:fill="auto"/>
            <w:noWrap/>
            <w:vAlign w:val="center"/>
          </w:tcPr>
          <w:p w:rsidR="00E4701F" w:rsidRPr="00631097" w:rsidRDefault="00E4701F" w:rsidP="009277FD">
            <w:pPr>
              <w:spacing w:after="0"/>
              <w:jc w:val="center"/>
              <w:rPr>
                <w:rFonts w:eastAsia="Times New Roman"/>
                <w:color w:val="000000"/>
                <w:szCs w:val="24"/>
              </w:rPr>
            </w:pPr>
            <w:r w:rsidRPr="00631097">
              <w:rPr>
                <w:rFonts w:eastAsia="Times New Roman"/>
                <w:color w:val="000000"/>
                <w:szCs w:val="24"/>
              </w:rPr>
              <w:t>6</w:t>
            </w:r>
          </w:p>
        </w:tc>
        <w:tc>
          <w:tcPr>
            <w:tcW w:w="3322" w:type="dxa"/>
            <w:tcBorders>
              <w:top w:val="nil"/>
              <w:left w:val="nil"/>
              <w:bottom w:val="single" w:sz="4" w:space="0" w:color="auto"/>
              <w:right w:val="single" w:sz="4" w:space="0" w:color="auto"/>
            </w:tcBorders>
            <w:shd w:val="clear" w:color="auto" w:fill="auto"/>
            <w:noWrap/>
            <w:vAlign w:val="center"/>
          </w:tcPr>
          <w:p w:rsidR="00E4701F" w:rsidRPr="00631097" w:rsidRDefault="00E4701F" w:rsidP="009277FD">
            <w:pPr>
              <w:spacing w:after="0"/>
              <w:rPr>
                <w:rFonts w:eastAsia="Times New Roman"/>
                <w:color w:val="000000"/>
                <w:szCs w:val="24"/>
              </w:rPr>
            </w:pPr>
            <w:r w:rsidRPr="00631097">
              <w:rPr>
                <w:rFonts w:eastAsia="Times New Roman"/>
                <w:color w:val="000000"/>
                <w:szCs w:val="24"/>
              </w:rPr>
              <w:t>Wt. of oven dry sample</w:t>
            </w:r>
          </w:p>
        </w:tc>
        <w:tc>
          <w:tcPr>
            <w:tcW w:w="1219" w:type="dxa"/>
            <w:tcBorders>
              <w:top w:val="nil"/>
              <w:left w:val="nil"/>
              <w:bottom w:val="single" w:sz="4" w:space="0" w:color="auto"/>
              <w:right w:val="single" w:sz="4" w:space="0" w:color="auto"/>
            </w:tcBorders>
            <w:shd w:val="clear" w:color="auto" w:fill="auto"/>
            <w:noWrap/>
            <w:vAlign w:val="center"/>
          </w:tcPr>
          <w:p w:rsidR="00E4701F" w:rsidRPr="00631097" w:rsidRDefault="00E4701F" w:rsidP="009277FD">
            <w:pPr>
              <w:spacing w:after="0"/>
              <w:rPr>
                <w:rFonts w:eastAsia="Times New Roman"/>
                <w:color w:val="000000"/>
                <w:szCs w:val="24"/>
              </w:rPr>
            </w:pPr>
            <w:r w:rsidRPr="00631097">
              <w:rPr>
                <w:rFonts w:eastAsia="Times New Roman"/>
                <w:color w:val="000000"/>
                <w:szCs w:val="24"/>
              </w:rPr>
              <w:t>B=B1-B2</w:t>
            </w:r>
          </w:p>
        </w:tc>
        <w:tc>
          <w:tcPr>
            <w:tcW w:w="725" w:type="dxa"/>
            <w:tcBorders>
              <w:top w:val="nil"/>
              <w:left w:val="nil"/>
              <w:bottom w:val="single" w:sz="4" w:space="0" w:color="auto"/>
              <w:right w:val="single" w:sz="4" w:space="0" w:color="auto"/>
            </w:tcBorders>
            <w:shd w:val="clear" w:color="auto" w:fill="auto"/>
            <w:noWrap/>
            <w:vAlign w:val="center"/>
          </w:tcPr>
          <w:p w:rsidR="00E4701F" w:rsidRPr="00631097" w:rsidRDefault="00E4701F" w:rsidP="009277FD">
            <w:pPr>
              <w:spacing w:after="0"/>
              <w:jc w:val="center"/>
              <w:rPr>
                <w:rFonts w:eastAsia="Times New Roman"/>
                <w:color w:val="000000"/>
                <w:szCs w:val="24"/>
              </w:rPr>
            </w:pPr>
            <w:proofErr w:type="spellStart"/>
            <w:r w:rsidRPr="00631097">
              <w:rPr>
                <w:rFonts w:eastAsia="Times New Roman"/>
                <w:color w:val="000000"/>
                <w:szCs w:val="24"/>
              </w:rPr>
              <w:t>gm</w:t>
            </w:r>
            <w:proofErr w:type="spellEnd"/>
          </w:p>
        </w:tc>
        <w:tc>
          <w:tcPr>
            <w:tcW w:w="1177" w:type="dxa"/>
            <w:tcBorders>
              <w:top w:val="nil"/>
              <w:left w:val="nil"/>
              <w:bottom w:val="single" w:sz="4" w:space="0" w:color="auto"/>
              <w:right w:val="single" w:sz="4" w:space="0" w:color="auto"/>
            </w:tcBorders>
            <w:shd w:val="clear" w:color="auto" w:fill="auto"/>
            <w:noWrap/>
            <w:vAlign w:val="center"/>
          </w:tcPr>
          <w:p w:rsidR="00E4701F" w:rsidRPr="00631097" w:rsidRDefault="00E4701F" w:rsidP="009277FD">
            <w:pPr>
              <w:spacing w:after="0"/>
              <w:jc w:val="center"/>
              <w:rPr>
                <w:rFonts w:eastAsia="Times New Roman"/>
                <w:color w:val="000000"/>
                <w:szCs w:val="24"/>
              </w:rPr>
            </w:pPr>
            <w:r>
              <w:rPr>
                <w:rFonts w:eastAsia="Times New Roman"/>
                <w:color w:val="000000"/>
                <w:szCs w:val="24"/>
              </w:rPr>
              <w:t>5549</w:t>
            </w:r>
          </w:p>
        </w:tc>
        <w:tc>
          <w:tcPr>
            <w:tcW w:w="1089" w:type="dxa"/>
            <w:tcBorders>
              <w:top w:val="nil"/>
              <w:left w:val="nil"/>
              <w:bottom w:val="single" w:sz="4" w:space="0" w:color="auto"/>
              <w:right w:val="single" w:sz="4" w:space="0" w:color="auto"/>
            </w:tcBorders>
            <w:shd w:val="clear" w:color="auto" w:fill="auto"/>
            <w:noWrap/>
            <w:vAlign w:val="center"/>
          </w:tcPr>
          <w:p w:rsidR="00E4701F" w:rsidRPr="00631097" w:rsidRDefault="00E4701F" w:rsidP="009277FD">
            <w:pPr>
              <w:spacing w:after="0"/>
              <w:jc w:val="center"/>
              <w:rPr>
                <w:rFonts w:eastAsia="Times New Roman"/>
                <w:color w:val="000000"/>
                <w:szCs w:val="24"/>
              </w:rPr>
            </w:pPr>
            <w:r w:rsidRPr="00631097">
              <w:rPr>
                <w:rFonts w:eastAsia="Times New Roman"/>
                <w:color w:val="000000"/>
                <w:szCs w:val="24"/>
              </w:rPr>
              <w:t> </w:t>
            </w:r>
          </w:p>
        </w:tc>
      </w:tr>
      <w:tr w:rsidR="00E4701F" w:rsidRPr="00631097" w:rsidTr="00E4701F">
        <w:trPr>
          <w:trHeight w:val="315"/>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p>
        </w:tc>
        <w:tc>
          <w:tcPr>
            <w:tcW w:w="3322"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rPr>
                <w:rFonts w:eastAsia="Times New Roman"/>
                <w:color w:val="000000"/>
                <w:szCs w:val="24"/>
              </w:rPr>
            </w:pPr>
            <w:r>
              <w:rPr>
                <w:rFonts w:eastAsia="Times New Roman"/>
                <w:color w:val="000000"/>
                <w:szCs w:val="24"/>
              </w:rPr>
              <w:t>Water Absorption</w:t>
            </w:r>
          </w:p>
        </w:tc>
        <w:tc>
          <w:tcPr>
            <w:tcW w:w="1219"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rPr>
                <w:rFonts w:eastAsia="Times New Roman"/>
                <w:color w:val="000000"/>
                <w:szCs w:val="24"/>
              </w:rPr>
            </w:pPr>
            <w:r>
              <w:rPr>
                <w:rFonts w:eastAsia="Times New Roman"/>
                <w:color w:val="000000"/>
                <w:szCs w:val="24"/>
              </w:rPr>
              <w:t>(A-B)/B</w:t>
            </w:r>
          </w:p>
        </w:tc>
        <w:tc>
          <w:tcPr>
            <w:tcW w:w="725"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Pr>
                <w:rFonts w:eastAsia="Times New Roman"/>
                <w:color w:val="000000"/>
                <w:szCs w:val="24"/>
              </w:rPr>
              <w:t>%</w:t>
            </w:r>
          </w:p>
        </w:tc>
        <w:tc>
          <w:tcPr>
            <w:tcW w:w="1177"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Pr>
                <w:rFonts w:eastAsia="Times New Roman"/>
                <w:color w:val="000000"/>
                <w:szCs w:val="24"/>
              </w:rPr>
              <w:t>0.54</w:t>
            </w:r>
          </w:p>
        </w:tc>
        <w:tc>
          <w:tcPr>
            <w:tcW w:w="1089" w:type="dxa"/>
            <w:tcBorders>
              <w:top w:val="nil"/>
              <w:left w:val="nil"/>
              <w:bottom w:val="single" w:sz="4" w:space="0" w:color="auto"/>
              <w:right w:val="single" w:sz="4" w:space="0" w:color="auto"/>
            </w:tcBorders>
            <w:shd w:val="clear" w:color="auto" w:fill="auto"/>
            <w:noWrap/>
            <w:vAlign w:val="center"/>
            <w:hideMark/>
          </w:tcPr>
          <w:p w:rsidR="00E4701F" w:rsidRPr="00631097" w:rsidRDefault="00E4701F" w:rsidP="009277FD">
            <w:pPr>
              <w:spacing w:after="0"/>
              <w:jc w:val="center"/>
              <w:rPr>
                <w:rFonts w:eastAsia="Times New Roman"/>
                <w:color w:val="000000"/>
                <w:szCs w:val="24"/>
              </w:rPr>
            </w:pPr>
            <w:r w:rsidRPr="00631097">
              <w:rPr>
                <w:rFonts w:eastAsia="Times New Roman"/>
                <w:color w:val="000000"/>
                <w:szCs w:val="24"/>
              </w:rPr>
              <w:t> </w:t>
            </w:r>
          </w:p>
        </w:tc>
      </w:tr>
    </w:tbl>
    <w:p w:rsidR="00E4701F" w:rsidRDefault="00E4701F" w:rsidP="00E4701F"/>
    <w:p w:rsidR="00B0343B" w:rsidRPr="00E4701F" w:rsidRDefault="00E4701F" w:rsidP="00E4701F">
      <w:pPr>
        <w:pStyle w:val="ListParagraph"/>
        <w:numPr>
          <w:ilvl w:val="0"/>
          <w:numId w:val="18"/>
        </w:numPr>
        <w:ind w:left="360"/>
        <w:rPr>
          <w:b/>
          <w:bCs/>
          <w:szCs w:val="24"/>
        </w:rPr>
      </w:pPr>
      <w:r>
        <w:rPr>
          <w:b/>
          <w:bCs/>
        </w:rPr>
        <w:lastRenderedPageBreak/>
        <w:t>FLAKINESS INDEX TEST</w:t>
      </w:r>
      <w:r w:rsidR="00B0343B">
        <w:fldChar w:fldCharType="begin"/>
      </w:r>
      <w:r w:rsidR="00B0343B" w:rsidRPr="00290326">
        <w:instrText xml:space="preserve"> LINK </w:instrText>
      </w:r>
      <w:r w:rsidR="00D22C59">
        <w:instrText xml:space="preserve">Excel.Sheet.12 "D:\\2. 073MSC\\4th Semester\\1. Effect of crushed glass on ac mix- Thesis\\1. Thesis report works\\Aggregate and Bitumen Tests\\Aggregate Tests for smooth gradation.xlsx" FI!R6C1:R17C4 </w:instrText>
      </w:r>
      <w:r w:rsidR="00B0343B" w:rsidRPr="00290326">
        <w:instrText xml:space="preserve">\a \f 4 \h </w:instrText>
      </w:r>
      <w:r>
        <w:instrText xml:space="preserve"> \* MERGEFORMAT </w:instrText>
      </w:r>
      <w:r w:rsidR="00B0343B">
        <w:fldChar w:fldCharType="separate"/>
      </w:r>
    </w:p>
    <w:tbl>
      <w:tblPr>
        <w:tblW w:w="8155" w:type="dxa"/>
        <w:tblLook w:val="04A0" w:firstRow="1" w:lastRow="0" w:firstColumn="1" w:lastColumn="0" w:noHBand="0" w:noVBand="1"/>
      </w:tblPr>
      <w:tblGrid>
        <w:gridCol w:w="2384"/>
        <w:gridCol w:w="2112"/>
        <w:gridCol w:w="1993"/>
        <w:gridCol w:w="1666"/>
      </w:tblGrid>
      <w:tr w:rsidR="00B0343B" w:rsidRPr="00B0343B" w:rsidTr="00E4701F">
        <w:trPr>
          <w:trHeight w:val="289"/>
          <w:tblHeader/>
        </w:trPr>
        <w:tc>
          <w:tcPr>
            <w:tcW w:w="23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C</w:t>
            </w:r>
          </w:p>
        </w:tc>
        <w:tc>
          <w:tcPr>
            <w:tcW w:w="2112" w:type="dxa"/>
            <w:tcBorders>
              <w:top w:val="single" w:sz="4" w:space="0" w:color="auto"/>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D</w:t>
            </w:r>
          </w:p>
        </w:tc>
        <w:tc>
          <w:tcPr>
            <w:tcW w:w="1993" w:type="dxa"/>
            <w:tcBorders>
              <w:top w:val="single" w:sz="4" w:space="0" w:color="auto"/>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E</w:t>
            </w:r>
          </w:p>
        </w:tc>
        <w:tc>
          <w:tcPr>
            <w:tcW w:w="1666" w:type="dxa"/>
            <w:tcBorders>
              <w:top w:val="single" w:sz="4" w:space="0" w:color="auto"/>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F</w:t>
            </w:r>
          </w:p>
        </w:tc>
      </w:tr>
      <w:tr w:rsidR="00B0343B" w:rsidRPr="00B0343B" w:rsidTr="00E4701F">
        <w:trPr>
          <w:trHeight w:val="1126"/>
          <w:tblHeader/>
        </w:trPr>
        <w:tc>
          <w:tcPr>
            <w:tcW w:w="2384" w:type="dxa"/>
            <w:tcBorders>
              <w:top w:val="nil"/>
              <w:left w:val="single" w:sz="4" w:space="0" w:color="auto"/>
              <w:bottom w:val="single" w:sz="4" w:space="0" w:color="auto"/>
              <w:right w:val="single" w:sz="4" w:space="0" w:color="auto"/>
            </w:tcBorders>
            <w:shd w:val="clear" w:color="auto" w:fill="auto"/>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Flakiness Slot Size Identification</w:t>
            </w:r>
          </w:p>
        </w:tc>
        <w:tc>
          <w:tcPr>
            <w:tcW w:w="2112" w:type="dxa"/>
            <w:tcBorders>
              <w:top w:val="nil"/>
              <w:left w:val="nil"/>
              <w:bottom w:val="single" w:sz="4" w:space="0" w:color="auto"/>
              <w:right w:val="single" w:sz="4" w:space="0" w:color="auto"/>
            </w:tcBorders>
            <w:shd w:val="clear" w:color="auto" w:fill="auto"/>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Wt. Retained on flakiness plate (Grams)</w:t>
            </w:r>
          </w:p>
        </w:tc>
        <w:tc>
          <w:tcPr>
            <w:tcW w:w="1993" w:type="dxa"/>
            <w:tcBorders>
              <w:top w:val="nil"/>
              <w:left w:val="nil"/>
              <w:bottom w:val="single" w:sz="4" w:space="0" w:color="auto"/>
              <w:right w:val="single" w:sz="4" w:space="0" w:color="auto"/>
            </w:tcBorders>
            <w:shd w:val="clear" w:color="auto" w:fill="auto"/>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Wt. Passing on flakiness plate (Grams)</w:t>
            </w:r>
          </w:p>
        </w:tc>
        <w:tc>
          <w:tcPr>
            <w:tcW w:w="1666" w:type="dxa"/>
            <w:tcBorders>
              <w:top w:val="nil"/>
              <w:left w:val="nil"/>
              <w:bottom w:val="single" w:sz="4" w:space="0" w:color="auto"/>
              <w:right w:val="single" w:sz="4" w:space="0" w:color="auto"/>
            </w:tcBorders>
            <w:shd w:val="clear" w:color="auto" w:fill="auto"/>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Total Weight Tested</w:t>
            </w:r>
          </w:p>
        </w:tc>
      </w:tr>
      <w:tr w:rsidR="00B0343B" w:rsidRPr="00B0343B" w:rsidTr="00E4701F">
        <w:trPr>
          <w:trHeight w:val="289"/>
        </w:trPr>
        <w:tc>
          <w:tcPr>
            <w:tcW w:w="2384" w:type="dxa"/>
            <w:tcBorders>
              <w:top w:val="nil"/>
              <w:left w:val="single" w:sz="4"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mm</w:t>
            </w:r>
          </w:p>
        </w:tc>
        <w:tc>
          <w:tcPr>
            <w:tcW w:w="2112"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 </w:t>
            </w:r>
          </w:p>
        </w:tc>
        <w:tc>
          <w:tcPr>
            <w:tcW w:w="1993"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 </w:t>
            </w:r>
          </w:p>
        </w:tc>
        <w:tc>
          <w:tcPr>
            <w:tcW w:w="1666"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D+E</w:t>
            </w:r>
          </w:p>
        </w:tc>
      </w:tr>
      <w:tr w:rsidR="00B0343B" w:rsidRPr="00B0343B" w:rsidTr="00E4701F">
        <w:trPr>
          <w:trHeight w:val="289"/>
        </w:trPr>
        <w:tc>
          <w:tcPr>
            <w:tcW w:w="2384" w:type="dxa"/>
            <w:tcBorders>
              <w:top w:val="nil"/>
              <w:left w:val="single" w:sz="4"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25 to 19</w:t>
            </w:r>
          </w:p>
        </w:tc>
        <w:tc>
          <w:tcPr>
            <w:tcW w:w="2112" w:type="dxa"/>
            <w:tcBorders>
              <w:top w:val="nil"/>
              <w:left w:val="nil"/>
              <w:bottom w:val="single" w:sz="4" w:space="0" w:color="auto"/>
              <w:right w:val="single" w:sz="4" w:space="0" w:color="auto"/>
            </w:tcBorders>
            <w:shd w:val="clear" w:color="auto" w:fill="auto"/>
            <w:noWrap/>
            <w:vAlign w:val="center"/>
            <w:hideMark/>
          </w:tcPr>
          <w:p w:rsidR="00B0343B" w:rsidRPr="00B0343B" w:rsidRDefault="00F130F0" w:rsidP="00B0343B">
            <w:pPr>
              <w:spacing w:after="0" w:line="240" w:lineRule="auto"/>
              <w:jc w:val="center"/>
              <w:rPr>
                <w:rFonts w:eastAsia="Times New Roman"/>
                <w:color w:val="000000"/>
                <w:szCs w:val="24"/>
                <w:lang w:bidi="ne-NP"/>
              </w:rPr>
            </w:pPr>
            <w:r>
              <w:rPr>
                <w:rFonts w:eastAsia="Times New Roman"/>
                <w:color w:val="000000"/>
                <w:szCs w:val="24"/>
                <w:lang w:bidi="ne-NP"/>
              </w:rPr>
              <w:t>0</w:t>
            </w:r>
          </w:p>
        </w:tc>
        <w:tc>
          <w:tcPr>
            <w:tcW w:w="1993" w:type="dxa"/>
            <w:tcBorders>
              <w:top w:val="nil"/>
              <w:left w:val="nil"/>
              <w:bottom w:val="single" w:sz="4" w:space="0" w:color="auto"/>
              <w:right w:val="single" w:sz="4" w:space="0" w:color="auto"/>
            </w:tcBorders>
            <w:shd w:val="clear" w:color="auto" w:fill="auto"/>
            <w:noWrap/>
            <w:vAlign w:val="center"/>
            <w:hideMark/>
          </w:tcPr>
          <w:p w:rsidR="00B0343B" w:rsidRPr="00B0343B" w:rsidRDefault="00F130F0" w:rsidP="00B0343B">
            <w:pPr>
              <w:spacing w:after="0" w:line="240" w:lineRule="auto"/>
              <w:jc w:val="center"/>
              <w:rPr>
                <w:rFonts w:eastAsia="Times New Roman"/>
                <w:color w:val="000000"/>
                <w:szCs w:val="24"/>
                <w:lang w:bidi="ne-NP"/>
              </w:rPr>
            </w:pPr>
            <w:r>
              <w:rPr>
                <w:rFonts w:eastAsia="Times New Roman"/>
                <w:color w:val="000000"/>
                <w:szCs w:val="24"/>
                <w:lang w:bidi="ne-NP"/>
              </w:rPr>
              <w:t>0</w:t>
            </w:r>
          </w:p>
        </w:tc>
        <w:tc>
          <w:tcPr>
            <w:tcW w:w="1666" w:type="dxa"/>
            <w:tcBorders>
              <w:top w:val="nil"/>
              <w:left w:val="nil"/>
              <w:bottom w:val="single" w:sz="4" w:space="0" w:color="auto"/>
              <w:right w:val="single" w:sz="4" w:space="0" w:color="auto"/>
            </w:tcBorders>
            <w:shd w:val="clear" w:color="auto" w:fill="auto"/>
            <w:noWrap/>
            <w:vAlign w:val="center"/>
            <w:hideMark/>
          </w:tcPr>
          <w:p w:rsidR="00B0343B" w:rsidRPr="00B0343B" w:rsidRDefault="00F130F0" w:rsidP="00B0343B">
            <w:pPr>
              <w:spacing w:after="0" w:line="240" w:lineRule="auto"/>
              <w:jc w:val="center"/>
              <w:rPr>
                <w:rFonts w:eastAsia="Times New Roman"/>
                <w:color w:val="000000"/>
                <w:szCs w:val="24"/>
                <w:lang w:bidi="ne-NP"/>
              </w:rPr>
            </w:pPr>
            <w:r>
              <w:rPr>
                <w:rFonts w:eastAsia="Times New Roman"/>
                <w:color w:val="000000"/>
                <w:szCs w:val="24"/>
                <w:lang w:bidi="ne-NP"/>
              </w:rPr>
              <w:t>0</w:t>
            </w:r>
          </w:p>
        </w:tc>
      </w:tr>
      <w:tr w:rsidR="00B0343B" w:rsidRPr="00B0343B" w:rsidTr="00E4701F">
        <w:trPr>
          <w:trHeight w:val="289"/>
        </w:trPr>
        <w:tc>
          <w:tcPr>
            <w:tcW w:w="2384" w:type="dxa"/>
            <w:tcBorders>
              <w:top w:val="nil"/>
              <w:left w:val="single" w:sz="4"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19 to 16</w:t>
            </w:r>
          </w:p>
        </w:tc>
        <w:tc>
          <w:tcPr>
            <w:tcW w:w="2112"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394</w:t>
            </w:r>
          </w:p>
        </w:tc>
        <w:tc>
          <w:tcPr>
            <w:tcW w:w="1993"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100</w:t>
            </w:r>
          </w:p>
        </w:tc>
        <w:tc>
          <w:tcPr>
            <w:tcW w:w="1666"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494</w:t>
            </w:r>
          </w:p>
        </w:tc>
      </w:tr>
      <w:tr w:rsidR="00B0343B" w:rsidRPr="00B0343B" w:rsidTr="00E4701F">
        <w:trPr>
          <w:trHeight w:val="289"/>
        </w:trPr>
        <w:tc>
          <w:tcPr>
            <w:tcW w:w="2384" w:type="dxa"/>
            <w:tcBorders>
              <w:top w:val="nil"/>
              <w:left w:val="single" w:sz="4"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16 to 12.5</w:t>
            </w:r>
          </w:p>
        </w:tc>
        <w:tc>
          <w:tcPr>
            <w:tcW w:w="2112"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570</w:t>
            </w:r>
          </w:p>
        </w:tc>
        <w:tc>
          <w:tcPr>
            <w:tcW w:w="1993"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146</w:t>
            </w:r>
          </w:p>
        </w:tc>
        <w:tc>
          <w:tcPr>
            <w:tcW w:w="1666"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716</w:t>
            </w:r>
          </w:p>
        </w:tc>
      </w:tr>
      <w:tr w:rsidR="00B0343B" w:rsidRPr="00B0343B" w:rsidTr="00E4701F">
        <w:trPr>
          <w:trHeight w:val="289"/>
        </w:trPr>
        <w:tc>
          <w:tcPr>
            <w:tcW w:w="2384" w:type="dxa"/>
            <w:tcBorders>
              <w:top w:val="nil"/>
              <w:left w:val="single" w:sz="4"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12.5 to 9.5</w:t>
            </w:r>
          </w:p>
        </w:tc>
        <w:tc>
          <w:tcPr>
            <w:tcW w:w="2112"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530</w:t>
            </w:r>
          </w:p>
        </w:tc>
        <w:tc>
          <w:tcPr>
            <w:tcW w:w="1993"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206</w:t>
            </w:r>
          </w:p>
        </w:tc>
        <w:tc>
          <w:tcPr>
            <w:tcW w:w="1666"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736</w:t>
            </w:r>
          </w:p>
        </w:tc>
      </w:tr>
      <w:tr w:rsidR="00B0343B" w:rsidRPr="00B0343B" w:rsidTr="00E4701F">
        <w:trPr>
          <w:trHeight w:val="289"/>
        </w:trPr>
        <w:tc>
          <w:tcPr>
            <w:tcW w:w="2384" w:type="dxa"/>
            <w:tcBorders>
              <w:top w:val="nil"/>
              <w:left w:val="single" w:sz="4"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9.5 to 6.3</w:t>
            </w:r>
          </w:p>
        </w:tc>
        <w:tc>
          <w:tcPr>
            <w:tcW w:w="2112"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380</w:t>
            </w:r>
          </w:p>
        </w:tc>
        <w:tc>
          <w:tcPr>
            <w:tcW w:w="1993"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120</w:t>
            </w:r>
          </w:p>
        </w:tc>
        <w:tc>
          <w:tcPr>
            <w:tcW w:w="1666"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color w:val="000000"/>
                <w:szCs w:val="24"/>
                <w:lang w:bidi="ne-NP"/>
              </w:rPr>
            </w:pPr>
            <w:r w:rsidRPr="00B0343B">
              <w:rPr>
                <w:rFonts w:eastAsia="Times New Roman"/>
                <w:color w:val="000000"/>
                <w:szCs w:val="24"/>
                <w:lang w:bidi="ne-NP"/>
              </w:rPr>
              <w:t>500</w:t>
            </w:r>
          </w:p>
        </w:tc>
      </w:tr>
      <w:tr w:rsidR="00B0343B" w:rsidRPr="00B0343B" w:rsidTr="00E4701F">
        <w:trPr>
          <w:trHeight w:val="289"/>
        </w:trPr>
        <w:tc>
          <w:tcPr>
            <w:tcW w:w="2384" w:type="dxa"/>
            <w:tcBorders>
              <w:top w:val="nil"/>
              <w:left w:val="single" w:sz="4"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Total</w:t>
            </w:r>
          </w:p>
        </w:tc>
        <w:tc>
          <w:tcPr>
            <w:tcW w:w="2112" w:type="dxa"/>
            <w:tcBorders>
              <w:top w:val="nil"/>
              <w:left w:val="nil"/>
              <w:bottom w:val="single" w:sz="4" w:space="0" w:color="auto"/>
              <w:right w:val="single" w:sz="4" w:space="0" w:color="auto"/>
            </w:tcBorders>
            <w:shd w:val="clear" w:color="auto" w:fill="auto"/>
            <w:noWrap/>
            <w:vAlign w:val="center"/>
            <w:hideMark/>
          </w:tcPr>
          <w:p w:rsidR="00B0343B" w:rsidRPr="00B0343B" w:rsidRDefault="00F130F0" w:rsidP="00B0343B">
            <w:pPr>
              <w:spacing w:after="0" w:line="240" w:lineRule="auto"/>
              <w:jc w:val="center"/>
              <w:rPr>
                <w:rFonts w:eastAsia="Times New Roman"/>
                <w:b/>
                <w:bCs/>
                <w:color w:val="000000"/>
                <w:szCs w:val="24"/>
                <w:lang w:bidi="ne-NP"/>
              </w:rPr>
            </w:pPr>
            <w:r>
              <w:rPr>
                <w:rFonts w:eastAsia="Times New Roman"/>
                <w:b/>
                <w:bCs/>
                <w:color w:val="000000"/>
                <w:szCs w:val="24"/>
                <w:lang w:bidi="ne-NP"/>
              </w:rPr>
              <w:t>1874</w:t>
            </w:r>
          </w:p>
        </w:tc>
        <w:tc>
          <w:tcPr>
            <w:tcW w:w="1993" w:type="dxa"/>
            <w:tcBorders>
              <w:top w:val="nil"/>
              <w:left w:val="nil"/>
              <w:bottom w:val="single" w:sz="4" w:space="0" w:color="auto"/>
              <w:right w:val="single" w:sz="4" w:space="0" w:color="auto"/>
            </w:tcBorders>
            <w:shd w:val="clear" w:color="auto" w:fill="auto"/>
            <w:noWrap/>
            <w:vAlign w:val="center"/>
            <w:hideMark/>
          </w:tcPr>
          <w:p w:rsidR="00B0343B" w:rsidRPr="00B0343B" w:rsidRDefault="00F130F0" w:rsidP="00B0343B">
            <w:pPr>
              <w:spacing w:after="0" w:line="240" w:lineRule="auto"/>
              <w:jc w:val="center"/>
              <w:rPr>
                <w:rFonts w:eastAsia="Times New Roman"/>
                <w:b/>
                <w:bCs/>
                <w:color w:val="000000"/>
                <w:szCs w:val="24"/>
                <w:lang w:bidi="ne-NP"/>
              </w:rPr>
            </w:pPr>
            <w:r>
              <w:rPr>
                <w:rFonts w:eastAsia="Times New Roman"/>
                <w:b/>
                <w:bCs/>
                <w:color w:val="000000"/>
                <w:szCs w:val="24"/>
                <w:lang w:bidi="ne-NP"/>
              </w:rPr>
              <w:t>572</w:t>
            </w:r>
          </w:p>
        </w:tc>
        <w:tc>
          <w:tcPr>
            <w:tcW w:w="1666" w:type="dxa"/>
            <w:tcBorders>
              <w:top w:val="nil"/>
              <w:left w:val="nil"/>
              <w:bottom w:val="single" w:sz="4" w:space="0" w:color="auto"/>
              <w:right w:val="single" w:sz="4" w:space="0" w:color="auto"/>
            </w:tcBorders>
            <w:shd w:val="clear" w:color="auto" w:fill="auto"/>
            <w:noWrap/>
            <w:vAlign w:val="center"/>
            <w:hideMark/>
          </w:tcPr>
          <w:p w:rsidR="00B0343B" w:rsidRPr="00B0343B" w:rsidRDefault="00F130F0" w:rsidP="00B0343B">
            <w:pPr>
              <w:spacing w:after="0" w:line="240" w:lineRule="auto"/>
              <w:jc w:val="center"/>
              <w:rPr>
                <w:rFonts w:eastAsia="Times New Roman"/>
                <w:b/>
                <w:bCs/>
                <w:color w:val="000000"/>
                <w:szCs w:val="24"/>
                <w:lang w:bidi="ne-NP"/>
              </w:rPr>
            </w:pPr>
            <w:r>
              <w:rPr>
                <w:rFonts w:eastAsia="Times New Roman"/>
                <w:b/>
                <w:bCs/>
                <w:color w:val="000000"/>
                <w:szCs w:val="24"/>
                <w:lang w:bidi="ne-NP"/>
              </w:rPr>
              <w:t>2446</w:t>
            </w:r>
          </w:p>
        </w:tc>
      </w:tr>
      <w:tr w:rsidR="00B0343B" w:rsidRPr="00B0343B" w:rsidTr="00E4701F">
        <w:trPr>
          <w:trHeight w:val="289"/>
        </w:trPr>
        <w:tc>
          <w:tcPr>
            <w:tcW w:w="2384" w:type="dxa"/>
            <w:tcBorders>
              <w:top w:val="nil"/>
              <w:left w:val="nil"/>
              <w:bottom w:val="nil"/>
              <w:right w:val="nil"/>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p>
        </w:tc>
        <w:tc>
          <w:tcPr>
            <w:tcW w:w="2112" w:type="dxa"/>
            <w:tcBorders>
              <w:top w:val="nil"/>
              <w:left w:val="nil"/>
              <w:bottom w:val="nil"/>
              <w:right w:val="nil"/>
            </w:tcBorders>
            <w:shd w:val="clear" w:color="auto" w:fill="auto"/>
            <w:noWrap/>
            <w:vAlign w:val="center"/>
            <w:hideMark/>
          </w:tcPr>
          <w:p w:rsidR="00B0343B" w:rsidRPr="00B0343B" w:rsidRDefault="00B0343B" w:rsidP="00B0343B">
            <w:pPr>
              <w:spacing w:after="0" w:line="240" w:lineRule="auto"/>
              <w:jc w:val="center"/>
              <w:rPr>
                <w:rFonts w:eastAsia="Times New Roman"/>
                <w:sz w:val="20"/>
                <w:szCs w:val="20"/>
                <w:lang w:bidi="ne-NP"/>
              </w:rPr>
            </w:pPr>
          </w:p>
        </w:tc>
        <w:tc>
          <w:tcPr>
            <w:tcW w:w="1993" w:type="dxa"/>
            <w:tcBorders>
              <w:top w:val="nil"/>
              <w:left w:val="nil"/>
              <w:bottom w:val="nil"/>
              <w:right w:val="nil"/>
            </w:tcBorders>
            <w:shd w:val="clear" w:color="auto" w:fill="auto"/>
            <w:noWrap/>
            <w:vAlign w:val="center"/>
            <w:hideMark/>
          </w:tcPr>
          <w:p w:rsidR="00B0343B" w:rsidRPr="00B0343B" w:rsidRDefault="00B0343B" w:rsidP="00B0343B">
            <w:pPr>
              <w:spacing w:after="0" w:line="240" w:lineRule="auto"/>
              <w:jc w:val="center"/>
              <w:rPr>
                <w:rFonts w:eastAsia="Times New Roman"/>
                <w:sz w:val="20"/>
                <w:szCs w:val="20"/>
                <w:lang w:bidi="ne-NP"/>
              </w:rPr>
            </w:pPr>
          </w:p>
        </w:tc>
        <w:tc>
          <w:tcPr>
            <w:tcW w:w="1666" w:type="dxa"/>
            <w:tcBorders>
              <w:top w:val="nil"/>
              <w:left w:val="nil"/>
              <w:bottom w:val="nil"/>
              <w:right w:val="nil"/>
            </w:tcBorders>
            <w:shd w:val="clear" w:color="auto" w:fill="auto"/>
            <w:noWrap/>
            <w:vAlign w:val="center"/>
            <w:hideMark/>
          </w:tcPr>
          <w:p w:rsidR="00B0343B" w:rsidRPr="00B0343B" w:rsidRDefault="00B0343B" w:rsidP="00B0343B">
            <w:pPr>
              <w:spacing w:after="0" w:line="240" w:lineRule="auto"/>
              <w:jc w:val="center"/>
              <w:rPr>
                <w:rFonts w:eastAsia="Times New Roman"/>
                <w:sz w:val="20"/>
                <w:szCs w:val="20"/>
                <w:lang w:bidi="ne-NP"/>
              </w:rPr>
            </w:pPr>
          </w:p>
        </w:tc>
      </w:tr>
      <w:tr w:rsidR="00B0343B" w:rsidRPr="00B0343B" w:rsidTr="00E4701F">
        <w:trPr>
          <w:trHeight w:val="289"/>
        </w:trPr>
        <w:tc>
          <w:tcPr>
            <w:tcW w:w="23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FI=</w:t>
            </w:r>
          </w:p>
        </w:tc>
        <w:tc>
          <w:tcPr>
            <w:tcW w:w="2112" w:type="dxa"/>
            <w:tcBorders>
              <w:top w:val="single" w:sz="4" w:space="0" w:color="auto"/>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E/F</w:t>
            </w:r>
          </w:p>
        </w:tc>
        <w:tc>
          <w:tcPr>
            <w:tcW w:w="1993" w:type="dxa"/>
            <w:tcBorders>
              <w:top w:val="single" w:sz="4" w:space="0" w:color="auto"/>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w:t>
            </w:r>
          </w:p>
        </w:tc>
        <w:tc>
          <w:tcPr>
            <w:tcW w:w="1666" w:type="dxa"/>
            <w:tcBorders>
              <w:top w:val="nil"/>
              <w:left w:val="nil"/>
              <w:bottom w:val="nil"/>
              <w:right w:val="nil"/>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p>
        </w:tc>
      </w:tr>
      <w:tr w:rsidR="00B0343B" w:rsidRPr="00B0343B" w:rsidTr="00E4701F">
        <w:trPr>
          <w:trHeight w:val="289"/>
        </w:trPr>
        <w:tc>
          <w:tcPr>
            <w:tcW w:w="2384" w:type="dxa"/>
            <w:tcBorders>
              <w:top w:val="nil"/>
              <w:left w:val="single" w:sz="4" w:space="0" w:color="auto"/>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 </w:t>
            </w:r>
          </w:p>
        </w:tc>
        <w:tc>
          <w:tcPr>
            <w:tcW w:w="2112" w:type="dxa"/>
            <w:tcBorders>
              <w:top w:val="nil"/>
              <w:left w:val="nil"/>
              <w:bottom w:val="single" w:sz="4" w:space="0" w:color="auto"/>
              <w:right w:val="single" w:sz="4" w:space="0" w:color="auto"/>
            </w:tcBorders>
            <w:shd w:val="clear" w:color="auto" w:fill="auto"/>
            <w:noWrap/>
            <w:vAlign w:val="center"/>
            <w:hideMark/>
          </w:tcPr>
          <w:p w:rsidR="00B0343B" w:rsidRPr="00B0343B" w:rsidRDefault="00F130F0" w:rsidP="00B0343B">
            <w:pPr>
              <w:spacing w:after="0" w:line="240" w:lineRule="auto"/>
              <w:jc w:val="center"/>
              <w:rPr>
                <w:rFonts w:eastAsia="Times New Roman"/>
                <w:b/>
                <w:bCs/>
                <w:color w:val="000000"/>
                <w:szCs w:val="24"/>
                <w:lang w:bidi="ne-NP"/>
              </w:rPr>
            </w:pPr>
            <w:r>
              <w:rPr>
                <w:rFonts w:eastAsia="Times New Roman"/>
                <w:b/>
                <w:bCs/>
                <w:color w:val="000000"/>
                <w:szCs w:val="24"/>
                <w:lang w:bidi="ne-NP"/>
              </w:rPr>
              <w:t>23.39</w:t>
            </w:r>
            <w:r w:rsidR="00B0343B" w:rsidRPr="00B0343B">
              <w:rPr>
                <w:rFonts w:eastAsia="Times New Roman"/>
                <w:b/>
                <w:bCs/>
                <w:color w:val="000000"/>
                <w:szCs w:val="24"/>
                <w:lang w:bidi="ne-NP"/>
              </w:rPr>
              <w:t>%</w:t>
            </w:r>
          </w:p>
        </w:tc>
        <w:tc>
          <w:tcPr>
            <w:tcW w:w="1993" w:type="dxa"/>
            <w:tcBorders>
              <w:top w:val="nil"/>
              <w:left w:val="nil"/>
              <w:bottom w:val="single" w:sz="4" w:space="0" w:color="auto"/>
              <w:right w:val="single" w:sz="4" w:space="0" w:color="auto"/>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r w:rsidRPr="00B0343B">
              <w:rPr>
                <w:rFonts w:eastAsia="Times New Roman"/>
                <w:b/>
                <w:bCs/>
                <w:color w:val="000000"/>
                <w:szCs w:val="24"/>
                <w:lang w:bidi="ne-NP"/>
              </w:rPr>
              <w:t> </w:t>
            </w:r>
          </w:p>
        </w:tc>
        <w:tc>
          <w:tcPr>
            <w:tcW w:w="1666" w:type="dxa"/>
            <w:tcBorders>
              <w:top w:val="nil"/>
              <w:left w:val="nil"/>
              <w:bottom w:val="nil"/>
              <w:right w:val="nil"/>
            </w:tcBorders>
            <w:shd w:val="clear" w:color="auto" w:fill="auto"/>
            <w:noWrap/>
            <w:vAlign w:val="center"/>
            <w:hideMark/>
          </w:tcPr>
          <w:p w:rsidR="00B0343B" w:rsidRPr="00B0343B" w:rsidRDefault="00B0343B" w:rsidP="00B0343B">
            <w:pPr>
              <w:spacing w:after="0" w:line="240" w:lineRule="auto"/>
              <w:jc w:val="center"/>
              <w:rPr>
                <w:rFonts w:eastAsia="Times New Roman"/>
                <w:b/>
                <w:bCs/>
                <w:color w:val="000000"/>
                <w:szCs w:val="24"/>
                <w:lang w:bidi="ne-NP"/>
              </w:rPr>
            </w:pPr>
          </w:p>
        </w:tc>
      </w:tr>
    </w:tbl>
    <w:p w:rsidR="00B0343B" w:rsidRDefault="00B0343B" w:rsidP="008E71CF">
      <w:pPr>
        <w:jc w:val="center"/>
      </w:pPr>
      <w:r>
        <w:fldChar w:fldCharType="end"/>
      </w:r>
    </w:p>
    <w:p w:rsidR="008E71CF" w:rsidRPr="00E4701F" w:rsidRDefault="008E71CF" w:rsidP="00A27329">
      <w:pPr>
        <w:pStyle w:val="ListParagraph"/>
        <w:numPr>
          <w:ilvl w:val="0"/>
          <w:numId w:val="18"/>
        </w:numPr>
        <w:ind w:left="360"/>
        <w:rPr>
          <w:b/>
          <w:bCs/>
          <w:szCs w:val="24"/>
        </w:rPr>
      </w:pPr>
      <w:r w:rsidRPr="00E4701F">
        <w:rPr>
          <w:b/>
          <w:bCs/>
          <w:szCs w:val="24"/>
        </w:rPr>
        <w:t>ELONGATION INDEX TESTS</w:t>
      </w:r>
      <w:r>
        <w:fldChar w:fldCharType="begin"/>
      </w:r>
      <w:r w:rsidRPr="00290326">
        <w:instrText xml:space="preserve"> LINK </w:instrText>
      </w:r>
      <w:r w:rsidR="00D22C59">
        <w:instrText xml:space="preserve">Excel.Sheet.12 "D:\\2. 073MSC\\4th Semester\\1. Effect of crushed glass on ac mix- Thesis\\1. Thesis report works\\Aggregate and Bitumen Tests\\Aggregate Tests for smooth gradation.xlsx" EI!R6C1:R17C4 </w:instrText>
      </w:r>
      <w:r w:rsidRPr="00290326">
        <w:instrText xml:space="preserve">\a \f 4 \h </w:instrText>
      </w:r>
      <w:r w:rsidR="00A27329">
        <w:instrText xml:space="preserve"> \* MERGEFORMAT </w:instrText>
      </w:r>
      <w:r>
        <w:fldChar w:fldCharType="separate"/>
      </w:r>
    </w:p>
    <w:tbl>
      <w:tblPr>
        <w:tblW w:w="8084" w:type="dxa"/>
        <w:tblLook w:val="04A0" w:firstRow="1" w:lastRow="0" w:firstColumn="1" w:lastColumn="0" w:noHBand="0" w:noVBand="1"/>
      </w:tblPr>
      <w:tblGrid>
        <w:gridCol w:w="2313"/>
        <w:gridCol w:w="2049"/>
        <w:gridCol w:w="2106"/>
        <w:gridCol w:w="1616"/>
      </w:tblGrid>
      <w:tr w:rsidR="008E71CF" w:rsidRPr="008E71CF" w:rsidTr="00A27329">
        <w:trPr>
          <w:trHeight w:val="314"/>
        </w:trPr>
        <w:tc>
          <w:tcPr>
            <w:tcW w:w="2313"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C</w:t>
            </w:r>
          </w:p>
        </w:tc>
        <w:tc>
          <w:tcPr>
            <w:tcW w:w="2049" w:type="dxa"/>
            <w:tcBorders>
              <w:top w:val="single" w:sz="8" w:space="0" w:color="auto"/>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D</w:t>
            </w:r>
          </w:p>
        </w:tc>
        <w:tc>
          <w:tcPr>
            <w:tcW w:w="2106" w:type="dxa"/>
            <w:tcBorders>
              <w:top w:val="single" w:sz="8" w:space="0" w:color="auto"/>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E</w:t>
            </w:r>
          </w:p>
        </w:tc>
        <w:tc>
          <w:tcPr>
            <w:tcW w:w="1616" w:type="dxa"/>
            <w:tcBorders>
              <w:top w:val="single" w:sz="8" w:space="0" w:color="auto"/>
              <w:left w:val="nil"/>
              <w:bottom w:val="single" w:sz="4" w:space="0" w:color="auto"/>
              <w:right w:val="single" w:sz="8"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F</w:t>
            </w:r>
          </w:p>
        </w:tc>
      </w:tr>
      <w:tr w:rsidR="008E71CF" w:rsidRPr="008E71CF" w:rsidTr="00A27329">
        <w:trPr>
          <w:trHeight w:val="1577"/>
        </w:trPr>
        <w:tc>
          <w:tcPr>
            <w:tcW w:w="2313" w:type="dxa"/>
            <w:tcBorders>
              <w:top w:val="nil"/>
              <w:left w:val="single" w:sz="8" w:space="0" w:color="auto"/>
              <w:bottom w:val="single" w:sz="4" w:space="0" w:color="auto"/>
              <w:right w:val="single" w:sz="4" w:space="0" w:color="auto"/>
            </w:tcBorders>
            <w:shd w:val="clear" w:color="auto" w:fill="auto"/>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Elongation Slot Size Identification</w:t>
            </w:r>
          </w:p>
        </w:tc>
        <w:tc>
          <w:tcPr>
            <w:tcW w:w="2049" w:type="dxa"/>
            <w:tcBorders>
              <w:top w:val="nil"/>
              <w:left w:val="nil"/>
              <w:bottom w:val="single" w:sz="4" w:space="0" w:color="auto"/>
              <w:right w:val="single" w:sz="4" w:space="0" w:color="auto"/>
            </w:tcBorders>
            <w:shd w:val="clear" w:color="auto" w:fill="auto"/>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Wt. Retained on elongation plate (Grams)</w:t>
            </w:r>
          </w:p>
        </w:tc>
        <w:tc>
          <w:tcPr>
            <w:tcW w:w="2106" w:type="dxa"/>
            <w:tcBorders>
              <w:top w:val="nil"/>
              <w:left w:val="nil"/>
              <w:bottom w:val="single" w:sz="4" w:space="0" w:color="auto"/>
              <w:right w:val="single" w:sz="4" w:space="0" w:color="auto"/>
            </w:tcBorders>
            <w:shd w:val="clear" w:color="auto" w:fill="auto"/>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Wt. Passing on elongation plate (Grams)</w:t>
            </w:r>
          </w:p>
        </w:tc>
        <w:tc>
          <w:tcPr>
            <w:tcW w:w="1616" w:type="dxa"/>
            <w:tcBorders>
              <w:top w:val="nil"/>
              <w:left w:val="nil"/>
              <w:bottom w:val="single" w:sz="4" w:space="0" w:color="auto"/>
              <w:right w:val="single" w:sz="8" w:space="0" w:color="auto"/>
            </w:tcBorders>
            <w:shd w:val="clear" w:color="auto" w:fill="auto"/>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Total Weight Tested</w:t>
            </w:r>
          </w:p>
        </w:tc>
      </w:tr>
      <w:tr w:rsidR="008E71CF" w:rsidRPr="008E71CF" w:rsidTr="00A27329">
        <w:trPr>
          <w:trHeight w:val="314"/>
        </w:trPr>
        <w:tc>
          <w:tcPr>
            <w:tcW w:w="2313" w:type="dxa"/>
            <w:tcBorders>
              <w:top w:val="nil"/>
              <w:left w:val="single" w:sz="8" w:space="0" w:color="auto"/>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mm</w:t>
            </w:r>
          </w:p>
        </w:tc>
        <w:tc>
          <w:tcPr>
            <w:tcW w:w="2049"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 </w:t>
            </w:r>
          </w:p>
        </w:tc>
        <w:tc>
          <w:tcPr>
            <w:tcW w:w="2106"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 </w:t>
            </w:r>
          </w:p>
        </w:tc>
        <w:tc>
          <w:tcPr>
            <w:tcW w:w="1616" w:type="dxa"/>
            <w:tcBorders>
              <w:top w:val="nil"/>
              <w:left w:val="nil"/>
              <w:bottom w:val="single" w:sz="4" w:space="0" w:color="auto"/>
              <w:right w:val="single" w:sz="8"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D+E</w:t>
            </w:r>
          </w:p>
        </w:tc>
      </w:tr>
      <w:tr w:rsidR="008E71CF" w:rsidRPr="008E71CF" w:rsidTr="00A27329">
        <w:trPr>
          <w:trHeight w:val="314"/>
        </w:trPr>
        <w:tc>
          <w:tcPr>
            <w:tcW w:w="2313" w:type="dxa"/>
            <w:tcBorders>
              <w:top w:val="nil"/>
              <w:left w:val="single" w:sz="8" w:space="0" w:color="auto"/>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25 to 19</w:t>
            </w:r>
          </w:p>
        </w:tc>
        <w:tc>
          <w:tcPr>
            <w:tcW w:w="2049" w:type="dxa"/>
            <w:tcBorders>
              <w:top w:val="nil"/>
              <w:left w:val="nil"/>
              <w:bottom w:val="single" w:sz="4" w:space="0" w:color="auto"/>
              <w:right w:val="single" w:sz="4" w:space="0" w:color="auto"/>
            </w:tcBorders>
            <w:shd w:val="clear" w:color="auto" w:fill="auto"/>
            <w:noWrap/>
            <w:vAlign w:val="center"/>
            <w:hideMark/>
          </w:tcPr>
          <w:p w:rsidR="008E71CF" w:rsidRPr="008E71CF" w:rsidRDefault="00F130F0" w:rsidP="008E71CF">
            <w:pPr>
              <w:spacing w:after="0" w:line="240" w:lineRule="auto"/>
              <w:jc w:val="center"/>
              <w:rPr>
                <w:rFonts w:eastAsia="Times New Roman"/>
                <w:color w:val="000000"/>
                <w:szCs w:val="24"/>
                <w:lang w:bidi="ne-NP"/>
              </w:rPr>
            </w:pPr>
            <w:r>
              <w:rPr>
                <w:rFonts w:eastAsia="Times New Roman"/>
                <w:color w:val="000000"/>
                <w:szCs w:val="24"/>
                <w:lang w:bidi="ne-NP"/>
              </w:rPr>
              <w:t>0</w:t>
            </w:r>
          </w:p>
        </w:tc>
        <w:tc>
          <w:tcPr>
            <w:tcW w:w="2106" w:type="dxa"/>
            <w:tcBorders>
              <w:top w:val="nil"/>
              <w:left w:val="nil"/>
              <w:bottom w:val="single" w:sz="4" w:space="0" w:color="auto"/>
              <w:right w:val="single" w:sz="4" w:space="0" w:color="auto"/>
            </w:tcBorders>
            <w:shd w:val="clear" w:color="auto" w:fill="auto"/>
            <w:noWrap/>
            <w:vAlign w:val="center"/>
            <w:hideMark/>
          </w:tcPr>
          <w:p w:rsidR="008E71CF" w:rsidRPr="008E71CF" w:rsidRDefault="00F130F0" w:rsidP="008E71CF">
            <w:pPr>
              <w:spacing w:after="0" w:line="240" w:lineRule="auto"/>
              <w:jc w:val="center"/>
              <w:rPr>
                <w:rFonts w:eastAsia="Times New Roman"/>
                <w:color w:val="000000"/>
                <w:szCs w:val="24"/>
                <w:lang w:bidi="ne-NP"/>
              </w:rPr>
            </w:pPr>
            <w:r>
              <w:rPr>
                <w:rFonts w:eastAsia="Times New Roman"/>
                <w:color w:val="000000"/>
                <w:szCs w:val="24"/>
                <w:lang w:bidi="ne-NP"/>
              </w:rPr>
              <w:t>0</w:t>
            </w:r>
          </w:p>
        </w:tc>
        <w:tc>
          <w:tcPr>
            <w:tcW w:w="1616" w:type="dxa"/>
            <w:tcBorders>
              <w:top w:val="nil"/>
              <w:left w:val="nil"/>
              <w:bottom w:val="single" w:sz="4" w:space="0" w:color="auto"/>
              <w:right w:val="single" w:sz="8" w:space="0" w:color="auto"/>
            </w:tcBorders>
            <w:shd w:val="clear" w:color="auto" w:fill="auto"/>
            <w:noWrap/>
            <w:vAlign w:val="center"/>
            <w:hideMark/>
          </w:tcPr>
          <w:p w:rsidR="008E71CF" w:rsidRPr="008E71CF" w:rsidRDefault="00F130F0" w:rsidP="008E71CF">
            <w:pPr>
              <w:spacing w:after="0" w:line="240" w:lineRule="auto"/>
              <w:jc w:val="center"/>
              <w:rPr>
                <w:rFonts w:eastAsia="Times New Roman"/>
                <w:color w:val="000000"/>
                <w:szCs w:val="24"/>
                <w:lang w:bidi="ne-NP"/>
              </w:rPr>
            </w:pPr>
            <w:r>
              <w:rPr>
                <w:rFonts w:eastAsia="Times New Roman"/>
                <w:color w:val="000000"/>
                <w:szCs w:val="24"/>
                <w:lang w:bidi="ne-NP"/>
              </w:rPr>
              <w:t>0</w:t>
            </w:r>
          </w:p>
        </w:tc>
      </w:tr>
      <w:tr w:rsidR="008E71CF" w:rsidRPr="008E71CF" w:rsidTr="00A27329">
        <w:trPr>
          <w:trHeight w:val="314"/>
        </w:trPr>
        <w:tc>
          <w:tcPr>
            <w:tcW w:w="2313" w:type="dxa"/>
            <w:tcBorders>
              <w:top w:val="nil"/>
              <w:left w:val="single" w:sz="8" w:space="0" w:color="auto"/>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19 to 16</w:t>
            </w:r>
          </w:p>
        </w:tc>
        <w:tc>
          <w:tcPr>
            <w:tcW w:w="2049"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116</w:t>
            </w:r>
          </w:p>
        </w:tc>
        <w:tc>
          <w:tcPr>
            <w:tcW w:w="2106"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374</w:t>
            </w:r>
          </w:p>
        </w:tc>
        <w:tc>
          <w:tcPr>
            <w:tcW w:w="1616" w:type="dxa"/>
            <w:tcBorders>
              <w:top w:val="nil"/>
              <w:left w:val="nil"/>
              <w:bottom w:val="single" w:sz="4" w:space="0" w:color="auto"/>
              <w:right w:val="single" w:sz="8"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490</w:t>
            </w:r>
          </w:p>
        </w:tc>
      </w:tr>
      <w:tr w:rsidR="008E71CF" w:rsidRPr="008E71CF" w:rsidTr="00A27329">
        <w:trPr>
          <w:trHeight w:val="314"/>
        </w:trPr>
        <w:tc>
          <w:tcPr>
            <w:tcW w:w="2313" w:type="dxa"/>
            <w:tcBorders>
              <w:top w:val="nil"/>
              <w:left w:val="single" w:sz="8" w:space="0" w:color="auto"/>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16 to 12.5</w:t>
            </w:r>
          </w:p>
        </w:tc>
        <w:tc>
          <w:tcPr>
            <w:tcW w:w="2049"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168</w:t>
            </w:r>
          </w:p>
        </w:tc>
        <w:tc>
          <w:tcPr>
            <w:tcW w:w="2106"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548</w:t>
            </w:r>
          </w:p>
        </w:tc>
        <w:tc>
          <w:tcPr>
            <w:tcW w:w="1616" w:type="dxa"/>
            <w:tcBorders>
              <w:top w:val="nil"/>
              <w:left w:val="nil"/>
              <w:bottom w:val="single" w:sz="4" w:space="0" w:color="auto"/>
              <w:right w:val="single" w:sz="8"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716</w:t>
            </w:r>
          </w:p>
        </w:tc>
      </w:tr>
      <w:tr w:rsidR="008E71CF" w:rsidRPr="008E71CF" w:rsidTr="00A27329">
        <w:trPr>
          <w:trHeight w:val="314"/>
        </w:trPr>
        <w:tc>
          <w:tcPr>
            <w:tcW w:w="2313" w:type="dxa"/>
            <w:tcBorders>
              <w:top w:val="nil"/>
              <w:left w:val="single" w:sz="8" w:space="0" w:color="auto"/>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12.5 to 9.5</w:t>
            </w:r>
          </w:p>
        </w:tc>
        <w:tc>
          <w:tcPr>
            <w:tcW w:w="2049"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162</w:t>
            </w:r>
          </w:p>
        </w:tc>
        <w:tc>
          <w:tcPr>
            <w:tcW w:w="2106"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424</w:t>
            </w:r>
          </w:p>
        </w:tc>
        <w:tc>
          <w:tcPr>
            <w:tcW w:w="1616" w:type="dxa"/>
            <w:tcBorders>
              <w:top w:val="nil"/>
              <w:left w:val="nil"/>
              <w:bottom w:val="single" w:sz="4" w:space="0" w:color="auto"/>
              <w:right w:val="single" w:sz="8"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586</w:t>
            </w:r>
          </w:p>
        </w:tc>
      </w:tr>
      <w:tr w:rsidR="008E71CF" w:rsidRPr="008E71CF" w:rsidTr="00A27329">
        <w:trPr>
          <w:trHeight w:val="314"/>
        </w:trPr>
        <w:tc>
          <w:tcPr>
            <w:tcW w:w="2313" w:type="dxa"/>
            <w:tcBorders>
              <w:top w:val="nil"/>
              <w:left w:val="single" w:sz="8" w:space="0" w:color="auto"/>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9.5 to 6.3</w:t>
            </w:r>
          </w:p>
        </w:tc>
        <w:tc>
          <w:tcPr>
            <w:tcW w:w="2049"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70</w:t>
            </w:r>
          </w:p>
        </w:tc>
        <w:tc>
          <w:tcPr>
            <w:tcW w:w="2106"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180</w:t>
            </w:r>
          </w:p>
        </w:tc>
        <w:tc>
          <w:tcPr>
            <w:tcW w:w="1616" w:type="dxa"/>
            <w:tcBorders>
              <w:top w:val="nil"/>
              <w:left w:val="nil"/>
              <w:bottom w:val="single" w:sz="4" w:space="0" w:color="auto"/>
              <w:right w:val="single" w:sz="8"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250</w:t>
            </w:r>
          </w:p>
        </w:tc>
      </w:tr>
      <w:tr w:rsidR="008E71CF" w:rsidRPr="008E71CF" w:rsidTr="00A27329">
        <w:trPr>
          <w:trHeight w:val="326"/>
        </w:trPr>
        <w:tc>
          <w:tcPr>
            <w:tcW w:w="2313" w:type="dxa"/>
            <w:tcBorders>
              <w:top w:val="nil"/>
              <w:left w:val="single" w:sz="8" w:space="0" w:color="auto"/>
              <w:bottom w:val="single" w:sz="8"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Total</w:t>
            </w:r>
          </w:p>
        </w:tc>
        <w:tc>
          <w:tcPr>
            <w:tcW w:w="2049" w:type="dxa"/>
            <w:tcBorders>
              <w:top w:val="nil"/>
              <w:left w:val="nil"/>
              <w:bottom w:val="single" w:sz="8" w:space="0" w:color="auto"/>
              <w:right w:val="single" w:sz="4" w:space="0" w:color="auto"/>
            </w:tcBorders>
            <w:shd w:val="clear" w:color="auto" w:fill="auto"/>
            <w:noWrap/>
            <w:vAlign w:val="center"/>
            <w:hideMark/>
          </w:tcPr>
          <w:p w:rsidR="008E71CF" w:rsidRPr="008E71CF" w:rsidRDefault="006912DF" w:rsidP="008E71CF">
            <w:pPr>
              <w:spacing w:after="0" w:line="240" w:lineRule="auto"/>
              <w:jc w:val="center"/>
              <w:rPr>
                <w:rFonts w:eastAsia="Times New Roman"/>
                <w:b/>
                <w:bCs/>
                <w:color w:val="000000"/>
                <w:szCs w:val="24"/>
                <w:lang w:bidi="ne-NP"/>
              </w:rPr>
            </w:pPr>
            <w:r>
              <w:rPr>
                <w:rFonts w:eastAsia="Times New Roman"/>
                <w:b/>
                <w:bCs/>
                <w:color w:val="000000"/>
                <w:szCs w:val="24"/>
                <w:lang w:bidi="ne-NP"/>
              </w:rPr>
              <w:t>486</w:t>
            </w:r>
          </w:p>
        </w:tc>
        <w:tc>
          <w:tcPr>
            <w:tcW w:w="2106" w:type="dxa"/>
            <w:tcBorders>
              <w:top w:val="nil"/>
              <w:left w:val="nil"/>
              <w:bottom w:val="single" w:sz="8" w:space="0" w:color="auto"/>
              <w:right w:val="single" w:sz="4" w:space="0" w:color="auto"/>
            </w:tcBorders>
            <w:shd w:val="clear" w:color="auto" w:fill="auto"/>
            <w:noWrap/>
            <w:vAlign w:val="center"/>
            <w:hideMark/>
          </w:tcPr>
          <w:p w:rsidR="008E71CF" w:rsidRPr="008E71CF" w:rsidRDefault="006912DF" w:rsidP="008E71CF">
            <w:pPr>
              <w:spacing w:after="0" w:line="240" w:lineRule="auto"/>
              <w:jc w:val="center"/>
              <w:rPr>
                <w:rFonts w:eastAsia="Times New Roman"/>
                <w:b/>
                <w:bCs/>
                <w:color w:val="000000"/>
                <w:szCs w:val="24"/>
                <w:lang w:bidi="ne-NP"/>
              </w:rPr>
            </w:pPr>
            <w:r>
              <w:rPr>
                <w:rFonts w:eastAsia="Times New Roman"/>
                <w:b/>
                <w:bCs/>
                <w:color w:val="000000"/>
                <w:szCs w:val="24"/>
                <w:lang w:bidi="ne-NP"/>
              </w:rPr>
              <w:t>1526</w:t>
            </w:r>
          </w:p>
        </w:tc>
        <w:tc>
          <w:tcPr>
            <w:tcW w:w="1616" w:type="dxa"/>
            <w:tcBorders>
              <w:top w:val="nil"/>
              <w:left w:val="nil"/>
              <w:bottom w:val="single" w:sz="8" w:space="0" w:color="auto"/>
              <w:right w:val="single" w:sz="8" w:space="0" w:color="auto"/>
            </w:tcBorders>
            <w:shd w:val="clear" w:color="auto" w:fill="auto"/>
            <w:noWrap/>
            <w:vAlign w:val="center"/>
            <w:hideMark/>
          </w:tcPr>
          <w:p w:rsidR="008E71CF" w:rsidRPr="008E71CF" w:rsidRDefault="006912DF" w:rsidP="008E71CF">
            <w:pPr>
              <w:spacing w:after="0" w:line="240" w:lineRule="auto"/>
              <w:jc w:val="center"/>
              <w:rPr>
                <w:rFonts w:eastAsia="Times New Roman"/>
                <w:b/>
                <w:bCs/>
                <w:color w:val="000000"/>
                <w:szCs w:val="24"/>
                <w:lang w:bidi="ne-NP"/>
              </w:rPr>
            </w:pPr>
            <w:r>
              <w:rPr>
                <w:rFonts w:eastAsia="Times New Roman"/>
                <w:b/>
                <w:bCs/>
                <w:color w:val="000000"/>
                <w:szCs w:val="24"/>
                <w:lang w:bidi="ne-NP"/>
              </w:rPr>
              <w:t>2012</w:t>
            </w:r>
          </w:p>
        </w:tc>
      </w:tr>
      <w:tr w:rsidR="008E71CF" w:rsidRPr="008E71CF" w:rsidTr="00A27329">
        <w:trPr>
          <w:trHeight w:val="326"/>
        </w:trPr>
        <w:tc>
          <w:tcPr>
            <w:tcW w:w="2313" w:type="dxa"/>
            <w:tcBorders>
              <w:top w:val="nil"/>
              <w:left w:val="nil"/>
              <w:bottom w:val="nil"/>
              <w:right w:val="nil"/>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p>
        </w:tc>
        <w:tc>
          <w:tcPr>
            <w:tcW w:w="2049" w:type="dxa"/>
            <w:tcBorders>
              <w:top w:val="nil"/>
              <w:left w:val="nil"/>
              <w:bottom w:val="nil"/>
              <w:right w:val="nil"/>
            </w:tcBorders>
            <w:shd w:val="clear" w:color="auto" w:fill="auto"/>
            <w:noWrap/>
            <w:vAlign w:val="center"/>
            <w:hideMark/>
          </w:tcPr>
          <w:p w:rsidR="008E71CF" w:rsidRPr="008E71CF" w:rsidRDefault="008E71CF" w:rsidP="008E71CF">
            <w:pPr>
              <w:spacing w:after="0" w:line="240" w:lineRule="auto"/>
              <w:jc w:val="center"/>
              <w:rPr>
                <w:rFonts w:eastAsia="Times New Roman"/>
                <w:sz w:val="20"/>
                <w:szCs w:val="20"/>
                <w:lang w:bidi="ne-NP"/>
              </w:rPr>
            </w:pPr>
          </w:p>
        </w:tc>
        <w:tc>
          <w:tcPr>
            <w:tcW w:w="2106" w:type="dxa"/>
            <w:tcBorders>
              <w:top w:val="nil"/>
              <w:left w:val="nil"/>
              <w:bottom w:val="nil"/>
              <w:right w:val="nil"/>
            </w:tcBorders>
            <w:shd w:val="clear" w:color="auto" w:fill="auto"/>
            <w:noWrap/>
            <w:vAlign w:val="center"/>
            <w:hideMark/>
          </w:tcPr>
          <w:p w:rsidR="008E71CF" w:rsidRPr="008E71CF" w:rsidRDefault="008E71CF" w:rsidP="008E71CF">
            <w:pPr>
              <w:spacing w:after="0" w:line="240" w:lineRule="auto"/>
              <w:jc w:val="center"/>
              <w:rPr>
                <w:rFonts w:eastAsia="Times New Roman"/>
                <w:sz w:val="20"/>
                <w:szCs w:val="20"/>
                <w:lang w:bidi="ne-NP"/>
              </w:rPr>
            </w:pPr>
          </w:p>
        </w:tc>
        <w:tc>
          <w:tcPr>
            <w:tcW w:w="1616" w:type="dxa"/>
            <w:tcBorders>
              <w:top w:val="nil"/>
              <w:left w:val="nil"/>
              <w:bottom w:val="nil"/>
              <w:right w:val="nil"/>
            </w:tcBorders>
            <w:shd w:val="clear" w:color="auto" w:fill="auto"/>
            <w:noWrap/>
            <w:vAlign w:val="center"/>
            <w:hideMark/>
          </w:tcPr>
          <w:p w:rsidR="008E71CF" w:rsidRPr="008E71CF" w:rsidRDefault="008E71CF" w:rsidP="008E71CF">
            <w:pPr>
              <w:spacing w:after="0" w:line="240" w:lineRule="auto"/>
              <w:jc w:val="center"/>
              <w:rPr>
                <w:rFonts w:eastAsia="Times New Roman"/>
                <w:sz w:val="20"/>
                <w:szCs w:val="20"/>
                <w:lang w:bidi="ne-NP"/>
              </w:rPr>
            </w:pPr>
          </w:p>
        </w:tc>
      </w:tr>
      <w:tr w:rsidR="008E71CF" w:rsidRPr="008E71CF" w:rsidTr="00A27329">
        <w:trPr>
          <w:trHeight w:val="314"/>
        </w:trPr>
        <w:tc>
          <w:tcPr>
            <w:tcW w:w="2313"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FI=</w:t>
            </w:r>
          </w:p>
        </w:tc>
        <w:tc>
          <w:tcPr>
            <w:tcW w:w="2049" w:type="dxa"/>
            <w:tcBorders>
              <w:top w:val="single" w:sz="8" w:space="0" w:color="auto"/>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D/F</w:t>
            </w:r>
          </w:p>
        </w:tc>
        <w:tc>
          <w:tcPr>
            <w:tcW w:w="2106" w:type="dxa"/>
            <w:tcBorders>
              <w:top w:val="single" w:sz="8" w:space="0" w:color="auto"/>
              <w:left w:val="nil"/>
              <w:bottom w:val="single" w:sz="4" w:space="0" w:color="auto"/>
              <w:right w:val="single" w:sz="8"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w:t>
            </w:r>
          </w:p>
        </w:tc>
        <w:tc>
          <w:tcPr>
            <w:tcW w:w="1616" w:type="dxa"/>
            <w:tcBorders>
              <w:top w:val="nil"/>
              <w:left w:val="nil"/>
              <w:bottom w:val="nil"/>
              <w:right w:val="nil"/>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p>
        </w:tc>
      </w:tr>
      <w:tr w:rsidR="008E71CF" w:rsidRPr="008E71CF" w:rsidTr="00A27329">
        <w:trPr>
          <w:trHeight w:val="326"/>
        </w:trPr>
        <w:tc>
          <w:tcPr>
            <w:tcW w:w="2313" w:type="dxa"/>
            <w:tcBorders>
              <w:top w:val="nil"/>
              <w:left w:val="single" w:sz="8" w:space="0" w:color="auto"/>
              <w:bottom w:val="single" w:sz="8"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 </w:t>
            </w:r>
          </w:p>
        </w:tc>
        <w:tc>
          <w:tcPr>
            <w:tcW w:w="2049" w:type="dxa"/>
            <w:tcBorders>
              <w:top w:val="nil"/>
              <w:left w:val="nil"/>
              <w:bottom w:val="single" w:sz="8" w:space="0" w:color="auto"/>
              <w:right w:val="single" w:sz="4" w:space="0" w:color="auto"/>
            </w:tcBorders>
            <w:shd w:val="clear" w:color="auto" w:fill="auto"/>
            <w:noWrap/>
            <w:vAlign w:val="center"/>
            <w:hideMark/>
          </w:tcPr>
          <w:p w:rsidR="008E71CF" w:rsidRPr="008E71CF" w:rsidRDefault="00F130F0" w:rsidP="008E71CF">
            <w:pPr>
              <w:spacing w:after="0" w:line="240" w:lineRule="auto"/>
              <w:jc w:val="center"/>
              <w:rPr>
                <w:rFonts w:eastAsia="Times New Roman"/>
                <w:b/>
                <w:bCs/>
                <w:color w:val="000000"/>
                <w:szCs w:val="24"/>
                <w:lang w:bidi="ne-NP"/>
              </w:rPr>
            </w:pPr>
            <w:r>
              <w:rPr>
                <w:rFonts w:eastAsia="Times New Roman"/>
                <w:b/>
                <w:bCs/>
                <w:color w:val="000000"/>
                <w:szCs w:val="24"/>
                <w:lang w:bidi="ne-NP"/>
              </w:rPr>
              <w:t>24.16%</w:t>
            </w:r>
          </w:p>
        </w:tc>
        <w:tc>
          <w:tcPr>
            <w:tcW w:w="2106" w:type="dxa"/>
            <w:tcBorders>
              <w:top w:val="nil"/>
              <w:left w:val="nil"/>
              <w:bottom w:val="single" w:sz="8" w:space="0" w:color="auto"/>
              <w:right w:val="single" w:sz="8"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 </w:t>
            </w:r>
          </w:p>
        </w:tc>
        <w:tc>
          <w:tcPr>
            <w:tcW w:w="1616" w:type="dxa"/>
            <w:tcBorders>
              <w:top w:val="nil"/>
              <w:left w:val="nil"/>
              <w:bottom w:val="nil"/>
              <w:right w:val="nil"/>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p>
        </w:tc>
      </w:tr>
    </w:tbl>
    <w:p w:rsidR="008E71CF" w:rsidRDefault="008E71CF" w:rsidP="008E71CF">
      <w:r>
        <w:fldChar w:fldCharType="end"/>
      </w:r>
    </w:p>
    <w:p w:rsidR="00A27329" w:rsidRDefault="00A27329" w:rsidP="008E71CF"/>
    <w:p w:rsidR="00A27329" w:rsidRPr="008E71CF" w:rsidRDefault="00A27329" w:rsidP="008E71CF"/>
    <w:p w:rsidR="00A27329" w:rsidRDefault="006327EF" w:rsidP="002064E3">
      <w:pPr>
        <w:pStyle w:val="Heading1"/>
        <w:spacing w:after="240" w:line="360" w:lineRule="auto"/>
        <w:jc w:val="center"/>
        <w:rPr>
          <w:rFonts w:ascii="Times New Roman" w:hAnsi="Times New Roman" w:cs="Times New Roman"/>
          <w:b/>
          <w:bCs/>
          <w:color w:val="auto"/>
          <w:sz w:val="24"/>
          <w:szCs w:val="24"/>
        </w:rPr>
      </w:pPr>
      <w:bookmarkStart w:id="146" w:name="_Toc26356859"/>
      <w:r>
        <w:rPr>
          <w:rFonts w:ascii="Times New Roman" w:hAnsi="Times New Roman" w:cs="Times New Roman"/>
          <w:b/>
          <w:bCs/>
          <w:color w:val="auto"/>
          <w:sz w:val="24"/>
          <w:szCs w:val="24"/>
        </w:rPr>
        <w:lastRenderedPageBreak/>
        <w:t>APPENDIX-III</w:t>
      </w:r>
      <w:r w:rsidR="008E71CF" w:rsidRPr="00290326">
        <w:rPr>
          <w:rFonts w:ascii="Times New Roman" w:hAnsi="Times New Roman" w:cs="Times New Roman"/>
          <w:b/>
          <w:bCs/>
          <w:color w:val="auto"/>
          <w:sz w:val="24"/>
          <w:szCs w:val="24"/>
        </w:rPr>
        <w:t xml:space="preserve">: </w:t>
      </w:r>
      <w:r w:rsidR="00A27329">
        <w:rPr>
          <w:rFonts w:ascii="Times New Roman" w:hAnsi="Times New Roman" w:cs="Times New Roman"/>
          <w:b/>
          <w:bCs/>
          <w:color w:val="auto"/>
          <w:sz w:val="24"/>
          <w:szCs w:val="24"/>
        </w:rPr>
        <w:t>BITUMEN TESTS</w:t>
      </w:r>
      <w:bookmarkEnd w:id="146"/>
    </w:p>
    <w:p w:rsidR="008E71CF" w:rsidRPr="009277FD" w:rsidRDefault="00A27329" w:rsidP="009277FD">
      <w:pPr>
        <w:pStyle w:val="ListParagraph"/>
        <w:numPr>
          <w:ilvl w:val="0"/>
          <w:numId w:val="23"/>
        </w:numPr>
        <w:spacing w:after="0" w:line="360" w:lineRule="auto"/>
        <w:ind w:left="360"/>
        <w:rPr>
          <w:b/>
          <w:bCs/>
          <w:szCs w:val="24"/>
        </w:rPr>
      </w:pPr>
      <w:r w:rsidRPr="009277FD">
        <w:rPr>
          <w:b/>
          <w:bCs/>
          <w:szCs w:val="24"/>
        </w:rPr>
        <w:t>SOLUBILITY TEST</w:t>
      </w:r>
      <w:r w:rsidR="008E71CF" w:rsidRPr="00290326">
        <w:fldChar w:fldCharType="begin"/>
      </w:r>
      <w:r w:rsidR="008E71CF" w:rsidRPr="00290326">
        <w:instrText xml:space="preserve"> LINK </w:instrText>
      </w:r>
      <w:r w:rsidR="00D22C59">
        <w:instrText xml:space="preserve">Excel.Sheet.12 "D:\\2. 073MSC\\4th Semester\\1. Effect of crushed glass on ac mix- Thesis\\1. Thesis report works\\Aggregate and Bitumen Tests\\Bitumen Tests.xlsx" "Solubility test!R2C1:R5C3" </w:instrText>
      </w:r>
      <w:r w:rsidR="008E71CF" w:rsidRPr="00290326">
        <w:instrText xml:space="preserve">\a \f 4 \h </w:instrText>
      </w:r>
      <w:r>
        <w:instrText xml:space="preserve"> \* MERGEFORMAT </w:instrText>
      </w:r>
      <w:r w:rsidR="008E71CF" w:rsidRPr="00290326">
        <w:fldChar w:fldCharType="separate"/>
      </w:r>
    </w:p>
    <w:tbl>
      <w:tblPr>
        <w:tblW w:w="7864" w:type="dxa"/>
        <w:tblLook w:val="04A0" w:firstRow="1" w:lastRow="0" w:firstColumn="1" w:lastColumn="0" w:noHBand="0" w:noVBand="1"/>
      </w:tblPr>
      <w:tblGrid>
        <w:gridCol w:w="5122"/>
        <w:gridCol w:w="1505"/>
        <w:gridCol w:w="1237"/>
      </w:tblGrid>
      <w:tr w:rsidR="00290326" w:rsidRPr="008E71CF" w:rsidTr="00A27329">
        <w:trPr>
          <w:trHeight w:val="264"/>
        </w:trPr>
        <w:tc>
          <w:tcPr>
            <w:tcW w:w="5122"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8E71CF" w:rsidRPr="008E71CF" w:rsidRDefault="008E71CF" w:rsidP="009277FD">
            <w:pPr>
              <w:spacing w:after="0" w:line="360" w:lineRule="auto"/>
              <w:rPr>
                <w:rFonts w:eastAsia="Times New Roman"/>
                <w:szCs w:val="24"/>
                <w:lang w:bidi="ne-NP"/>
              </w:rPr>
            </w:pPr>
            <w:proofErr w:type="spellStart"/>
            <w:r w:rsidRPr="008E71CF">
              <w:rPr>
                <w:rFonts w:eastAsia="Times New Roman"/>
                <w:szCs w:val="24"/>
                <w:lang w:bidi="ne-NP"/>
              </w:rPr>
              <w:t>Wt</w:t>
            </w:r>
            <w:proofErr w:type="spellEnd"/>
            <w:r w:rsidRPr="008E71CF">
              <w:rPr>
                <w:rFonts w:eastAsia="Times New Roman"/>
                <w:szCs w:val="24"/>
                <w:lang w:bidi="ne-NP"/>
              </w:rPr>
              <w:t xml:space="preserve"> of filter paper</w:t>
            </w:r>
          </w:p>
        </w:tc>
        <w:tc>
          <w:tcPr>
            <w:tcW w:w="1505" w:type="dxa"/>
            <w:tcBorders>
              <w:top w:val="single" w:sz="8" w:space="0" w:color="auto"/>
              <w:left w:val="nil"/>
              <w:bottom w:val="single" w:sz="4" w:space="0" w:color="auto"/>
              <w:right w:val="single" w:sz="4" w:space="0" w:color="auto"/>
            </w:tcBorders>
            <w:shd w:val="clear" w:color="auto" w:fill="auto"/>
            <w:noWrap/>
            <w:vAlign w:val="center"/>
            <w:hideMark/>
          </w:tcPr>
          <w:p w:rsidR="008E71CF" w:rsidRPr="008E71CF" w:rsidRDefault="008E71CF" w:rsidP="009277FD">
            <w:pPr>
              <w:spacing w:after="0" w:line="360" w:lineRule="auto"/>
              <w:jc w:val="center"/>
              <w:rPr>
                <w:rFonts w:eastAsia="Times New Roman"/>
                <w:szCs w:val="24"/>
                <w:lang w:bidi="ne-NP"/>
              </w:rPr>
            </w:pPr>
            <w:r w:rsidRPr="008E71CF">
              <w:rPr>
                <w:rFonts w:eastAsia="Times New Roman"/>
                <w:szCs w:val="24"/>
                <w:lang w:bidi="ne-NP"/>
              </w:rPr>
              <w:t>0.575</w:t>
            </w:r>
          </w:p>
        </w:tc>
        <w:tc>
          <w:tcPr>
            <w:tcW w:w="1237" w:type="dxa"/>
            <w:tcBorders>
              <w:top w:val="single" w:sz="8" w:space="0" w:color="auto"/>
              <w:left w:val="nil"/>
              <w:bottom w:val="single" w:sz="4" w:space="0" w:color="auto"/>
              <w:right w:val="single" w:sz="8" w:space="0" w:color="auto"/>
            </w:tcBorders>
            <w:shd w:val="clear" w:color="auto" w:fill="auto"/>
            <w:noWrap/>
            <w:vAlign w:val="center"/>
            <w:hideMark/>
          </w:tcPr>
          <w:p w:rsidR="008E71CF" w:rsidRPr="008E71CF" w:rsidRDefault="008E71CF" w:rsidP="009277FD">
            <w:pPr>
              <w:spacing w:after="0" w:line="360" w:lineRule="auto"/>
              <w:jc w:val="center"/>
              <w:rPr>
                <w:rFonts w:eastAsia="Times New Roman"/>
                <w:szCs w:val="24"/>
                <w:lang w:bidi="ne-NP"/>
              </w:rPr>
            </w:pPr>
            <w:proofErr w:type="spellStart"/>
            <w:r w:rsidRPr="008E71CF">
              <w:rPr>
                <w:rFonts w:eastAsia="Times New Roman"/>
                <w:szCs w:val="24"/>
                <w:lang w:bidi="ne-NP"/>
              </w:rPr>
              <w:t>gms</w:t>
            </w:r>
            <w:proofErr w:type="spellEnd"/>
          </w:p>
        </w:tc>
      </w:tr>
      <w:tr w:rsidR="00290326" w:rsidRPr="008E71CF" w:rsidTr="00A27329">
        <w:trPr>
          <w:trHeight w:val="264"/>
        </w:trPr>
        <w:tc>
          <w:tcPr>
            <w:tcW w:w="5122" w:type="dxa"/>
            <w:tcBorders>
              <w:top w:val="nil"/>
              <w:left w:val="single" w:sz="8" w:space="0" w:color="auto"/>
              <w:bottom w:val="single" w:sz="4" w:space="0" w:color="auto"/>
              <w:right w:val="single" w:sz="4" w:space="0" w:color="auto"/>
            </w:tcBorders>
            <w:shd w:val="clear" w:color="auto" w:fill="auto"/>
            <w:noWrap/>
            <w:vAlign w:val="bottom"/>
            <w:hideMark/>
          </w:tcPr>
          <w:p w:rsidR="008E71CF" w:rsidRPr="008E71CF" w:rsidRDefault="008E71CF" w:rsidP="009277FD">
            <w:pPr>
              <w:spacing w:after="0" w:line="360" w:lineRule="auto"/>
              <w:rPr>
                <w:rFonts w:eastAsia="Times New Roman"/>
                <w:szCs w:val="24"/>
                <w:lang w:bidi="ne-NP"/>
              </w:rPr>
            </w:pPr>
            <w:r w:rsidRPr="008E71CF">
              <w:rPr>
                <w:rFonts w:eastAsia="Times New Roman"/>
                <w:szCs w:val="24"/>
                <w:lang w:bidi="ne-NP"/>
              </w:rPr>
              <w:t>Wt. of sample on filter paper</w:t>
            </w:r>
          </w:p>
        </w:tc>
        <w:tc>
          <w:tcPr>
            <w:tcW w:w="1505"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9277FD">
            <w:pPr>
              <w:spacing w:after="0" w:line="360" w:lineRule="auto"/>
              <w:jc w:val="center"/>
              <w:rPr>
                <w:rFonts w:eastAsia="Times New Roman"/>
                <w:szCs w:val="24"/>
                <w:lang w:bidi="ne-NP"/>
              </w:rPr>
            </w:pPr>
            <w:r w:rsidRPr="008E71CF">
              <w:rPr>
                <w:rFonts w:eastAsia="Times New Roman"/>
                <w:szCs w:val="24"/>
                <w:lang w:bidi="ne-NP"/>
              </w:rPr>
              <w:t>2</w:t>
            </w:r>
          </w:p>
        </w:tc>
        <w:tc>
          <w:tcPr>
            <w:tcW w:w="1237" w:type="dxa"/>
            <w:tcBorders>
              <w:top w:val="nil"/>
              <w:left w:val="nil"/>
              <w:bottom w:val="single" w:sz="4" w:space="0" w:color="auto"/>
              <w:right w:val="single" w:sz="8" w:space="0" w:color="auto"/>
            </w:tcBorders>
            <w:shd w:val="clear" w:color="auto" w:fill="auto"/>
            <w:noWrap/>
            <w:vAlign w:val="center"/>
            <w:hideMark/>
          </w:tcPr>
          <w:p w:rsidR="008E71CF" w:rsidRPr="008E71CF" w:rsidRDefault="008E71CF" w:rsidP="009277FD">
            <w:pPr>
              <w:spacing w:after="0" w:line="360" w:lineRule="auto"/>
              <w:jc w:val="center"/>
              <w:rPr>
                <w:rFonts w:eastAsia="Times New Roman"/>
                <w:szCs w:val="24"/>
                <w:lang w:bidi="ne-NP"/>
              </w:rPr>
            </w:pPr>
            <w:proofErr w:type="spellStart"/>
            <w:r w:rsidRPr="008E71CF">
              <w:rPr>
                <w:rFonts w:eastAsia="Times New Roman"/>
                <w:szCs w:val="24"/>
                <w:lang w:bidi="ne-NP"/>
              </w:rPr>
              <w:t>gms</w:t>
            </w:r>
            <w:proofErr w:type="spellEnd"/>
          </w:p>
        </w:tc>
      </w:tr>
      <w:tr w:rsidR="00290326" w:rsidRPr="008E71CF" w:rsidTr="00A27329">
        <w:trPr>
          <w:trHeight w:val="792"/>
        </w:trPr>
        <w:tc>
          <w:tcPr>
            <w:tcW w:w="5122" w:type="dxa"/>
            <w:tcBorders>
              <w:top w:val="nil"/>
              <w:left w:val="single" w:sz="8" w:space="0" w:color="auto"/>
              <w:bottom w:val="single" w:sz="4" w:space="0" w:color="auto"/>
              <w:right w:val="single" w:sz="4" w:space="0" w:color="auto"/>
            </w:tcBorders>
            <w:shd w:val="clear" w:color="auto" w:fill="auto"/>
            <w:vAlign w:val="center"/>
            <w:hideMark/>
          </w:tcPr>
          <w:p w:rsidR="008E71CF" w:rsidRPr="008E71CF" w:rsidRDefault="008E71CF" w:rsidP="009277FD">
            <w:pPr>
              <w:spacing w:after="0" w:line="360" w:lineRule="auto"/>
              <w:rPr>
                <w:rFonts w:eastAsia="Times New Roman"/>
                <w:szCs w:val="24"/>
                <w:lang w:bidi="ne-NP"/>
              </w:rPr>
            </w:pPr>
            <w:r w:rsidRPr="008E71CF">
              <w:rPr>
                <w:rFonts w:eastAsia="Times New Roman"/>
                <w:szCs w:val="24"/>
                <w:lang w:bidi="ne-NP"/>
              </w:rPr>
              <w:t>Wt. of filter paper after washed by chemical and oven dried</w:t>
            </w:r>
          </w:p>
        </w:tc>
        <w:tc>
          <w:tcPr>
            <w:tcW w:w="1505"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9277FD">
            <w:pPr>
              <w:spacing w:after="0" w:line="360" w:lineRule="auto"/>
              <w:jc w:val="center"/>
              <w:rPr>
                <w:rFonts w:eastAsia="Times New Roman"/>
                <w:szCs w:val="24"/>
                <w:lang w:bidi="ne-NP"/>
              </w:rPr>
            </w:pPr>
            <w:r w:rsidRPr="008E71CF">
              <w:rPr>
                <w:rFonts w:eastAsia="Times New Roman"/>
                <w:szCs w:val="24"/>
                <w:lang w:bidi="ne-NP"/>
              </w:rPr>
              <w:t>0.585</w:t>
            </w:r>
          </w:p>
        </w:tc>
        <w:tc>
          <w:tcPr>
            <w:tcW w:w="1237" w:type="dxa"/>
            <w:tcBorders>
              <w:top w:val="nil"/>
              <w:left w:val="nil"/>
              <w:bottom w:val="single" w:sz="4" w:space="0" w:color="auto"/>
              <w:right w:val="single" w:sz="8" w:space="0" w:color="auto"/>
            </w:tcBorders>
            <w:shd w:val="clear" w:color="auto" w:fill="auto"/>
            <w:noWrap/>
            <w:vAlign w:val="center"/>
            <w:hideMark/>
          </w:tcPr>
          <w:p w:rsidR="008E71CF" w:rsidRPr="008E71CF" w:rsidRDefault="008E71CF" w:rsidP="009277FD">
            <w:pPr>
              <w:spacing w:after="0" w:line="360" w:lineRule="auto"/>
              <w:jc w:val="center"/>
              <w:rPr>
                <w:rFonts w:eastAsia="Times New Roman"/>
                <w:szCs w:val="24"/>
                <w:lang w:bidi="ne-NP"/>
              </w:rPr>
            </w:pPr>
            <w:proofErr w:type="spellStart"/>
            <w:r w:rsidRPr="008E71CF">
              <w:rPr>
                <w:rFonts w:eastAsia="Times New Roman"/>
                <w:szCs w:val="24"/>
                <w:lang w:bidi="ne-NP"/>
              </w:rPr>
              <w:t>gms</w:t>
            </w:r>
            <w:proofErr w:type="spellEnd"/>
          </w:p>
        </w:tc>
      </w:tr>
      <w:tr w:rsidR="00290326" w:rsidRPr="008E71CF" w:rsidTr="00A27329">
        <w:trPr>
          <w:trHeight w:val="274"/>
        </w:trPr>
        <w:tc>
          <w:tcPr>
            <w:tcW w:w="5122" w:type="dxa"/>
            <w:tcBorders>
              <w:top w:val="nil"/>
              <w:left w:val="single" w:sz="8" w:space="0" w:color="auto"/>
              <w:bottom w:val="single" w:sz="8" w:space="0" w:color="auto"/>
              <w:right w:val="single" w:sz="4" w:space="0" w:color="auto"/>
            </w:tcBorders>
            <w:shd w:val="clear" w:color="auto" w:fill="auto"/>
            <w:noWrap/>
            <w:vAlign w:val="bottom"/>
            <w:hideMark/>
          </w:tcPr>
          <w:p w:rsidR="008E71CF" w:rsidRPr="008E71CF" w:rsidRDefault="008E71CF" w:rsidP="009277FD">
            <w:pPr>
              <w:spacing w:after="0" w:line="360" w:lineRule="auto"/>
              <w:rPr>
                <w:rFonts w:eastAsia="Times New Roman"/>
                <w:b/>
                <w:bCs/>
                <w:szCs w:val="24"/>
                <w:lang w:bidi="ne-NP"/>
              </w:rPr>
            </w:pPr>
            <w:r w:rsidRPr="008E71CF">
              <w:rPr>
                <w:rFonts w:eastAsia="Times New Roman"/>
                <w:b/>
                <w:bCs/>
                <w:szCs w:val="24"/>
                <w:lang w:bidi="ne-NP"/>
              </w:rPr>
              <w:t>Total solubility</w:t>
            </w:r>
          </w:p>
        </w:tc>
        <w:tc>
          <w:tcPr>
            <w:tcW w:w="1505" w:type="dxa"/>
            <w:tcBorders>
              <w:top w:val="nil"/>
              <w:left w:val="nil"/>
              <w:bottom w:val="single" w:sz="8" w:space="0" w:color="auto"/>
              <w:right w:val="single" w:sz="4" w:space="0" w:color="auto"/>
            </w:tcBorders>
            <w:shd w:val="clear" w:color="auto" w:fill="auto"/>
            <w:noWrap/>
            <w:vAlign w:val="bottom"/>
            <w:hideMark/>
          </w:tcPr>
          <w:p w:rsidR="008E71CF" w:rsidRPr="008E71CF" w:rsidRDefault="008E71CF" w:rsidP="009277FD">
            <w:pPr>
              <w:spacing w:after="0" w:line="360" w:lineRule="auto"/>
              <w:jc w:val="right"/>
              <w:rPr>
                <w:rFonts w:eastAsia="Times New Roman"/>
                <w:b/>
                <w:bCs/>
                <w:szCs w:val="24"/>
                <w:lang w:bidi="ne-NP"/>
              </w:rPr>
            </w:pPr>
            <w:r w:rsidRPr="008E71CF">
              <w:rPr>
                <w:rFonts w:eastAsia="Times New Roman"/>
                <w:b/>
                <w:bCs/>
                <w:szCs w:val="24"/>
                <w:lang w:bidi="ne-NP"/>
              </w:rPr>
              <w:t>99.5%</w:t>
            </w:r>
          </w:p>
        </w:tc>
        <w:tc>
          <w:tcPr>
            <w:tcW w:w="1237" w:type="dxa"/>
            <w:tcBorders>
              <w:top w:val="nil"/>
              <w:left w:val="nil"/>
              <w:bottom w:val="single" w:sz="8" w:space="0" w:color="auto"/>
              <w:right w:val="single" w:sz="8" w:space="0" w:color="auto"/>
            </w:tcBorders>
            <w:shd w:val="clear" w:color="auto" w:fill="auto"/>
            <w:noWrap/>
            <w:vAlign w:val="bottom"/>
            <w:hideMark/>
          </w:tcPr>
          <w:p w:rsidR="008E71CF" w:rsidRPr="008E71CF" w:rsidRDefault="008E71CF" w:rsidP="009277FD">
            <w:pPr>
              <w:spacing w:after="0" w:line="360" w:lineRule="auto"/>
              <w:rPr>
                <w:rFonts w:eastAsia="Times New Roman"/>
                <w:b/>
                <w:bCs/>
                <w:szCs w:val="24"/>
                <w:lang w:bidi="ne-NP"/>
              </w:rPr>
            </w:pPr>
            <w:r w:rsidRPr="008E71CF">
              <w:rPr>
                <w:rFonts w:eastAsia="Times New Roman"/>
                <w:b/>
                <w:bCs/>
                <w:szCs w:val="24"/>
                <w:lang w:bidi="ne-NP"/>
              </w:rPr>
              <w:t> </w:t>
            </w:r>
          </w:p>
        </w:tc>
      </w:tr>
    </w:tbl>
    <w:p w:rsidR="008E71CF" w:rsidRPr="008E71CF" w:rsidRDefault="008E71CF" w:rsidP="008E71CF">
      <w:r w:rsidRPr="00290326">
        <w:fldChar w:fldCharType="end"/>
      </w:r>
    </w:p>
    <w:p w:rsidR="008E71CF" w:rsidRPr="00A27329" w:rsidRDefault="008E71CF" w:rsidP="009277FD">
      <w:pPr>
        <w:pStyle w:val="ListParagraph"/>
        <w:numPr>
          <w:ilvl w:val="0"/>
          <w:numId w:val="23"/>
        </w:numPr>
        <w:ind w:left="360"/>
        <w:rPr>
          <w:b/>
          <w:bCs/>
          <w:szCs w:val="24"/>
        </w:rPr>
      </w:pPr>
      <w:r w:rsidRPr="00A27329">
        <w:rPr>
          <w:b/>
          <w:bCs/>
          <w:szCs w:val="24"/>
        </w:rPr>
        <w:t>SPECIFIC GRAVITY TEST OF BITUMEN</w:t>
      </w:r>
      <w:r>
        <w:fldChar w:fldCharType="begin"/>
      </w:r>
      <w:r w:rsidRPr="00290326">
        <w:instrText xml:space="preserve"> LINK </w:instrText>
      </w:r>
      <w:r w:rsidR="00D22C59">
        <w:instrText xml:space="preserve">Excel.Sheet.12 "D:\\2. 073MSC\\4th Semester\\1. Effect of crushed glass on ac mix- Thesis\\1. Thesis report works\\Aggregate and Bitumen Tests\\Bitumen Tests.xlsx" Sp.Bitumen!R4C1:R11C4 </w:instrText>
      </w:r>
      <w:r w:rsidRPr="00290326">
        <w:instrText xml:space="preserve">\a \f 4 \h </w:instrText>
      </w:r>
      <w:r w:rsidR="00831166">
        <w:instrText xml:space="preserve"> \* MERGEFORMAT </w:instrText>
      </w:r>
      <w:r>
        <w:fldChar w:fldCharType="separate"/>
      </w:r>
    </w:p>
    <w:tbl>
      <w:tblPr>
        <w:tblW w:w="7856" w:type="dxa"/>
        <w:tblLook w:val="04A0" w:firstRow="1" w:lastRow="0" w:firstColumn="1" w:lastColumn="0" w:noHBand="0" w:noVBand="1"/>
      </w:tblPr>
      <w:tblGrid>
        <w:gridCol w:w="1449"/>
        <w:gridCol w:w="4163"/>
        <w:gridCol w:w="1122"/>
        <w:gridCol w:w="1122"/>
      </w:tblGrid>
      <w:tr w:rsidR="008E71CF" w:rsidRPr="008E71CF" w:rsidTr="00A27329">
        <w:trPr>
          <w:trHeight w:val="383"/>
        </w:trPr>
        <w:tc>
          <w:tcPr>
            <w:tcW w:w="14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 </w:t>
            </w:r>
          </w:p>
        </w:tc>
        <w:tc>
          <w:tcPr>
            <w:tcW w:w="4163" w:type="dxa"/>
            <w:tcBorders>
              <w:top w:val="single" w:sz="4" w:space="0" w:color="auto"/>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Determination Number</w:t>
            </w:r>
          </w:p>
        </w:tc>
        <w:tc>
          <w:tcPr>
            <w:tcW w:w="1122" w:type="dxa"/>
            <w:tcBorders>
              <w:top w:val="single" w:sz="4" w:space="0" w:color="auto"/>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1</w:t>
            </w:r>
          </w:p>
        </w:tc>
        <w:tc>
          <w:tcPr>
            <w:tcW w:w="1122" w:type="dxa"/>
            <w:tcBorders>
              <w:top w:val="single" w:sz="4" w:space="0" w:color="auto"/>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 </w:t>
            </w:r>
          </w:p>
        </w:tc>
      </w:tr>
      <w:tr w:rsidR="008E71CF" w:rsidRPr="008E71CF" w:rsidTr="00A27329">
        <w:trPr>
          <w:trHeight w:val="383"/>
        </w:trPr>
        <w:tc>
          <w:tcPr>
            <w:tcW w:w="1449" w:type="dxa"/>
            <w:tcBorders>
              <w:top w:val="nil"/>
              <w:left w:val="single" w:sz="4" w:space="0" w:color="auto"/>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 </w:t>
            </w:r>
          </w:p>
        </w:tc>
        <w:tc>
          <w:tcPr>
            <w:tcW w:w="4163"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Temperature</w:t>
            </w:r>
          </w:p>
        </w:tc>
        <w:tc>
          <w:tcPr>
            <w:tcW w:w="1122"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25</w:t>
            </w:r>
          </w:p>
        </w:tc>
        <w:tc>
          <w:tcPr>
            <w:tcW w:w="1122"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°C</w:t>
            </w:r>
          </w:p>
        </w:tc>
      </w:tr>
      <w:tr w:rsidR="008E71CF" w:rsidRPr="008E71CF" w:rsidTr="00A27329">
        <w:trPr>
          <w:trHeight w:val="383"/>
        </w:trPr>
        <w:tc>
          <w:tcPr>
            <w:tcW w:w="1449" w:type="dxa"/>
            <w:tcBorders>
              <w:top w:val="nil"/>
              <w:left w:val="single" w:sz="4" w:space="0" w:color="auto"/>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A</w:t>
            </w:r>
          </w:p>
        </w:tc>
        <w:tc>
          <w:tcPr>
            <w:tcW w:w="4163"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rPr>
                <w:rFonts w:eastAsia="Times New Roman"/>
                <w:color w:val="000000"/>
                <w:szCs w:val="24"/>
                <w:lang w:bidi="ne-NP"/>
              </w:rPr>
            </w:pPr>
            <w:r w:rsidRPr="008E71CF">
              <w:rPr>
                <w:rFonts w:eastAsia="Times New Roman"/>
                <w:color w:val="000000"/>
                <w:szCs w:val="24"/>
                <w:lang w:bidi="ne-NP"/>
              </w:rPr>
              <w:t xml:space="preserve">Wt. of </w:t>
            </w:r>
            <w:proofErr w:type="spellStart"/>
            <w:r w:rsidRPr="008E71CF">
              <w:rPr>
                <w:rFonts w:eastAsia="Times New Roman"/>
                <w:color w:val="000000"/>
                <w:szCs w:val="24"/>
                <w:lang w:bidi="ne-NP"/>
              </w:rPr>
              <w:t>Pycnometer</w:t>
            </w:r>
            <w:proofErr w:type="spellEnd"/>
          </w:p>
        </w:tc>
        <w:tc>
          <w:tcPr>
            <w:tcW w:w="1122"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33.99</w:t>
            </w:r>
          </w:p>
        </w:tc>
        <w:tc>
          <w:tcPr>
            <w:tcW w:w="1122"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proofErr w:type="spellStart"/>
            <w:r w:rsidRPr="008E71CF">
              <w:rPr>
                <w:rFonts w:eastAsia="Times New Roman"/>
                <w:color w:val="000000"/>
                <w:szCs w:val="24"/>
                <w:lang w:bidi="ne-NP"/>
              </w:rPr>
              <w:t>gm</w:t>
            </w:r>
            <w:proofErr w:type="spellEnd"/>
          </w:p>
        </w:tc>
      </w:tr>
      <w:tr w:rsidR="008E71CF" w:rsidRPr="008E71CF" w:rsidTr="00A27329">
        <w:trPr>
          <w:trHeight w:val="383"/>
        </w:trPr>
        <w:tc>
          <w:tcPr>
            <w:tcW w:w="1449" w:type="dxa"/>
            <w:tcBorders>
              <w:top w:val="nil"/>
              <w:left w:val="single" w:sz="4" w:space="0" w:color="auto"/>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B</w:t>
            </w:r>
          </w:p>
        </w:tc>
        <w:tc>
          <w:tcPr>
            <w:tcW w:w="4163"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rPr>
                <w:rFonts w:eastAsia="Times New Roman"/>
                <w:color w:val="000000"/>
                <w:szCs w:val="24"/>
                <w:lang w:bidi="ne-NP"/>
              </w:rPr>
            </w:pPr>
            <w:r w:rsidRPr="008E71CF">
              <w:rPr>
                <w:rFonts w:eastAsia="Times New Roman"/>
                <w:color w:val="000000"/>
                <w:szCs w:val="24"/>
                <w:lang w:bidi="ne-NP"/>
              </w:rPr>
              <w:t xml:space="preserve">Wt. of </w:t>
            </w:r>
            <w:proofErr w:type="spellStart"/>
            <w:r w:rsidRPr="008E71CF">
              <w:rPr>
                <w:rFonts w:eastAsia="Times New Roman"/>
                <w:color w:val="000000"/>
                <w:szCs w:val="24"/>
                <w:lang w:bidi="ne-NP"/>
              </w:rPr>
              <w:t>Pycnometer</w:t>
            </w:r>
            <w:proofErr w:type="spellEnd"/>
            <w:r w:rsidRPr="008E71CF">
              <w:rPr>
                <w:rFonts w:eastAsia="Times New Roman"/>
                <w:color w:val="000000"/>
                <w:szCs w:val="24"/>
                <w:lang w:bidi="ne-NP"/>
              </w:rPr>
              <w:t xml:space="preserve"> + Sample</w:t>
            </w:r>
          </w:p>
        </w:tc>
        <w:tc>
          <w:tcPr>
            <w:tcW w:w="1122"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59.518</w:t>
            </w:r>
          </w:p>
        </w:tc>
        <w:tc>
          <w:tcPr>
            <w:tcW w:w="1122"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proofErr w:type="spellStart"/>
            <w:r w:rsidRPr="008E71CF">
              <w:rPr>
                <w:rFonts w:eastAsia="Times New Roman"/>
                <w:color w:val="000000"/>
                <w:szCs w:val="24"/>
                <w:lang w:bidi="ne-NP"/>
              </w:rPr>
              <w:t>gm</w:t>
            </w:r>
            <w:proofErr w:type="spellEnd"/>
          </w:p>
        </w:tc>
      </w:tr>
      <w:tr w:rsidR="008E71CF" w:rsidRPr="008E71CF" w:rsidTr="00A27329">
        <w:trPr>
          <w:trHeight w:val="383"/>
        </w:trPr>
        <w:tc>
          <w:tcPr>
            <w:tcW w:w="1449" w:type="dxa"/>
            <w:tcBorders>
              <w:top w:val="nil"/>
              <w:left w:val="single" w:sz="4" w:space="0" w:color="auto"/>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C=B-A</w:t>
            </w:r>
          </w:p>
        </w:tc>
        <w:tc>
          <w:tcPr>
            <w:tcW w:w="4163"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rPr>
                <w:rFonts w:eastAsia="Times New Roman"/>
                <w:color w:val="000000"/>
                <w:szCs w:val="24"/>
                <w:lang w:bidi="ne-NP"/>
              </w:rPr>
            </w:pPr>
            <w:r w:rsidRPr="008E71CF">
              <w:rPr>
                <w:rFonts w:eastAsia="Times New Roman"/>
                <w:color w:val="000000"/>
                <w:szCs w:val="24"/>
                <w:lang w:bidi="ne-NP"/>
              </w:rPr>
              <w:t>Wt. of Sample</w:t>
            </w:r>
          </w:p>
        </w:tc>
        <w:tc>
          <w:tcPr>
            <w:tcW w:w="1122"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25.528</w:t>
            </w:r>
          </w:p>
        </w:tc>
        <w:tc>
          <w:tcPr>
            <w:tcW w:w="1122"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proofErr w:type="spellStart"/>
            <w:r w:rsidRPr="008E71CF">
              <w:rPr>
                <w:rFonts w:eastAsia="Times New Roman"/>
                <w:color w:val="000000"/>
                <w:szCs w:val="24"/>
                <w:lang w:bidi="ne-NP"/>
              </w:rPr>
              <w:t>gm</w:t>
            </w:r>
            <w:proofErr w:type="spellEnd"/>
          </w:p>
        </w:tc>
      </w:tr>
      <w:tr w:rsidR="008E71CF" w:rsidRPr="008E71CF" w:rsidTr="00A27329">
        <w:trPr>
          <w:trHeight w:val="383"/>
        </w:trPr>
        <w:tc>
          <w:tcPr>
            <w:tcW w:w="1449" w:type="dxa"/>
            <w:tcBorders>
              <w:top w:val="nil"/>
              <w:left w:val="single" w:sz="4" w:space="0" w:color="auto"/>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D</w:t>
            </w:r>
          </w:p>
        </w:tc>
        <w:tc>
          <w:tcPr>
            <w:tcW w:w="4163"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rPr>
                <w:rFonts w:eastAsia="Times New Roman"/>
                <w:color w:val="000000"/>
                <w:szCs w:val="24"/>
                <w:lang w:bidi="ne-NP"/>
              </w:rPr>
            </w:pPr>
            <w:r w:rsidRPr="008E71CF">
              <w:rPr>
                <w:rFonts w:eastAsia="Times New Roman"/>
                <w:color w:val="000000"/>
                <w:szCs w:val="24"/>
                <w:lang w:bidi="ne-NP"/>
              </w:rPr>
              <w:t xml:space="preserve">Wt. of sample + </w:t>
            </w:r>
            <w:proofErr w:type="spellStart"/>
            <w:r w:rsidRPr="008E71CF">
              <w:rPr>
                <w:rFonts w:eastAsia="Times New Roman"/>
                <w:color w:val="000000"/>
                <w:szCs w:val="24"/>
                <w:lang w:bidi="ne-NP"/>
              </w:rPr>
              <w:t>pycnometer</w:t>
            </w:r>
            <w:proofErr w:type="spellEnd"/>
            <w:r w:rsidRPr="008E71CF">
              <w:rPr>
                <w:rFonts w:eastAsia="Times New Roman"/>
                <w:color w:val="000000"/>
                <w:szCs w:val="24"/>
                <w:lang w:bidi="ne-NP"/>
              </w:rPr>
              <w:t xml:space="preserve"> + water</w:t>
            </w:r>
          </w:p>
        </w:tc>
        <w:tc>
          <w:tcPr>
            <w:tcW w:w="1122"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85.533</w:t>
            </w:r>
          </w:p>
        </w:tc>
        <w:tc>
          <w:tcPr>
            <w:tcW w:w="1122"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proofErr w:type="spellStart"/>
            <w:r w:rsidRPr="008E71CF">
              <w:rPr>
                <w:rFonts w:eastAsia="Times New Roman"/>
                <w:color w:val="000000"/>
                <w:szCs w:val="24"/>
                <w:lang w:bidi="ne-NP"/>
              </w:rPr>
              <w:t>gm</w:t>
            </w:r>
            <w:proofErr w:type="spellEnd"/>
          </w:p>
        </w:tc>
      </w:tr>
      <w:tr w:rsidR="008E71CF" w:rsidRPr="008E71CF" w:rsidTr="00A27329">
        <w:trPr>
          <w:trHeight w:val="383"/>
        </w:trPr>
        <w:tc>
          <w:tcPr>
            <w:tcW w:w="1449" w:type="dxa"/>
            <w:tcBorders>
              <w:top w:val="nil"/>
              <w:left w:val="single" w:sz="4" w:space="0" w:color="auto"/>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E</w:t>
            </w:r>
          </w:p>
        </w:tc>
        <w:tc>
          <w:tcPr>
            <w:tcW w:w="4163"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rPr>
                <w:rFonts w:eastAsia="Times New Roman"/>
                <w:color w:val="000000"/>
                <w:szCs w:val="24"/>
                <w:lang w:bidi="ne-NP"/>
              </w:rPr>
            </w:pPr>
            <w:r w:rsidRPr="008E71CF">
              <w:rPr>
                <w:rFonts w:eastAsia="Times New Roman"/>
                <w:color w:val="000000"/>
                <w:szCs w:val="24"/>
                <w:lang w:bidi="ne-NP"/>
              </w:rPr>
              <w:t xml:space="preserve">Wt. of </w:t>
            </w:r>
            <w:proofErr w:type="spellStart"/>
            <w:r w:rsidRPr="008E71CF">
              <w:rPr>
                <w:rFonts w:eastAsia="Times New Roman"/>
                <w:color w:val="000000"/>
                <w:szCs w:val="24"/>
                <w:lang w:bidi="ne-NP"/>
              </w:rPr>
              <w:t>pycnometer</w:t>
            </w:r>
            <w:proofErr w:type="spellEnd"/>
            <w:r w:rsidRPr="008E71CF">
              <w:rPr>
                <w:rFonts w:eastAsia="Times New Roman"/>
                <w:color w:val="000000"/>
                <w:szCs w:val="24"/>
                <w:lang w:bidi="ne-NP"/>
              </w:rPr>
              <w:t xml:space="preserve"> + water</w:t>
            </w:r>
          </w:p>
        </w:tc>
        <w:tc>
          <w:tcPr>
            <w:tcW w:w="1122"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r w:rsidRPr="008E71CF">
              <w:rPr>
                <w:rFonts w:eastAsia="Times New Roman"/>
                <w:color w:val="000000"/>
                <w:szCs w:val="24"/>
                <w:lang w:bidi="ne-NP"/>
              </w:rPr>
              <w:t>84.737</w:t>
            </w:r>
          </w:p>
        </w:tc>
        <w:tc>
          <w:tcPr>
            <w:tcW w:w="1122"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color w:val="000000"/>
                <w:szCs w:val="24"/>
                <w:lang w:bidi="ne-NP"/>
              </w:rPr>
            </w:pPr>
            <w:proofErr w:type="spellStart"/>
            <w:r w:rsidRPr="008E71CF">
              <w:rPr>
                <w:rFonts w:eastAsia="Times New Roman"/>
                <w:color w:val="000000"/>
                <w:szCs w:val="24"/>
                <w:lang w:bidi="ne-NP"/>
              </w:rPr>
              <w:t>gm</w:t>
            </w:r>
            <w:proofErr w:type="spellEnd"/>
          </w:p>
        </w:tc>
      </w:tr>
      <w:tr w:rsidR="008E71CF" w:rsidRPr="008E71CF" w:rsidTr="00A27329">
        <w:trPr>
          <w:trHeight w:val="383"/>
        </w:trPr>
        <w:tc>
          <w:tcPr>
            <w:tcW w:w="1449" w:type="dxa"/>
            <w:tcBorders>
              <w:top w:val="nil"/>
              <w:left w:val="single" w:sz="4" w:space="0" w:color="auto"/>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C/(C+E-D)</w:t>
            </w:r>
          </w:p>
        </w:tc>
        <w:tc>
          <w:tcPr>
            <w:tcW w:w="4163"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rPr>
                <w:rFonts w:eastAsia="Times New Roman"/>
                <w:b/>
                <w:bCs/>
                <w:color w:val="000000"/>
                <w:szCs w:val="24"/>
                <w:lang w:bidi="ne-NP"/>
              </w:rPr>
            </w:pPr>
            <w:r w:rsidRPr="008E71CF">
              <w:rPr>
                <w:rFonts w:eastAsia="Times New Roman"/>
                <w:b/>
                <w:bCs/>
                <w:color w:val="000000"/>
                <w:szCs w:val="24"/>
                <w:lang w:bidi="ne-NP"/>
              </w:rPr>
              <w:t>Specific gravity</w:t>
            </w:r>
          </w:p>
        </w:tc>
        <w:tc>
          <w:tcPr>
            <w:tcW w:w="1122"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1.032</w:t>
            </w:r>
          </w:p>
        </w:tc>
        <w:tc>
          <w:tcPr>
            <w:tcW w:w="1122" w:type="dxa"/>
            <w:tcBorders>
              <w:top w:val="nil"/>
              <w:left w:val="nil"/>
              <w:bottom w:val="single" w:sz="4" w:space="0" w:color="auto"/>
              <w:right w:val="single" w:sz="4" w:space="0" w:color="auto"/>
            </w:tcBorders>
            <w:shd w:val="clear" w:color="auto" w:fill="auto"/>
            <w:noWrap/>
            <w:vAlign w:val="center"/>
            <w:hideMark/>
          </w:tcPr>
          <w:p w:rsidR="008E71CF" w:rsidRPr="008E71CF" w:rsidRDefault="008E71CF" w:rsidP="008E71CF">
            <w:pPr>
              <w:spacing w:after="0" w:line="240" w:lineRule="auto"/>
              <w:jc w:val="center"/>
              <w:rPr>
                <w:rFonts w:eastAsia="Times New Roman"/>
                <w:b/>
                <w:bCs/>
                <w:color w:val="000000"/>
                <w:szCs w:val="24"/>
                <w:lang w:bidi="ne-NP"/>
              </w:rPr>
            </w:pPr>
            <w:r w:rsidRPr="008E71CF">
              <w:rPr>
                <w:rFonts w:eastAsia="Times New Roman"/>
                <w:b/>
                <w:bCs/>
                <w:color w:val="000000"/>
                <w:szCs w:val="24"/>
                <w:lang w:bidi="ne-NP"/>
              </w:rPr>
              <w:t> </w:t>
            </w:r>
          </w:p>
        </w:tc>
      </w:tr>
    </w:tbl>
    <w:p w:rsidR="006327EF" w:rsidRDefault="008E71CF" w:rsidP="006327EF">
      <w:pPr>
        <w:rPr>
          <w:szCs w:val="24"/>
        </w:rPr>
      </w:pPr>
      <w:r>
        <w:fldChar w:fldCharType="end"/>
      </w:r>
    </w:p>
    <w:p w:rsidR="006327EF" w:rsidRPr="00631097" w:rsidRDefault="006327EF" w:rsidP="009277FD">
      <w:pPr>
        <w:pStyle w:val="ListParagraph"/>
        <w:numPr>
          <w:ilvl w:val="0"/>
          <w:numId w:val="23"/>
        </w:numPr>
        <w:spacing w:after="120" w:line="360" w:lineRule="auto"/>
        <w:ind w:left="360"/>
        <w:jc w:val="both"/>
        <w:rPr>
          <w:b/>
          <w:szCs w:val="24"/>
        </w:rPr>
      </w:pPr>
      <w:r w:rsidRPr="00631097">
        <w:rPr>
          <w:b/>
          <w:szCs w:val="24"/>
        </w:rPr>
        <w:t>LOSS ON HEATING</w:t>
      </w:r>
    </w:p>
    <w:tbl>
      <w:tblPr>
        <w:tblW w:w="7871" w:type="dxa"/>
        <w:tblLook w:val="04A0" w:firstRow="1" w:lastRow="0" w:firstColumn="1" w:lastColumn="0" w:noHBand="0" w:noVBand="1"/>
      </w:tblPr>
      <w:tblGrid>
        <w:gridCol w:w="960"/>
        <w:gridCol w:w="3265"/>
        <w:gridCol w:w="720"/>
        <w:gridCol w:w="643"/>
        <w:gridCol w:w="1170"/>
        <w:gridCol w:w="1170"/>
      </w:tblGrid>
      <w:tr w:rsidR="006327EF" w:rsidRPr="00631097" w:rsidTr="009277FD">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bCs/>
                <w:color w:val="000000"/>
                <w:szCs w:val="24"/>
              </w:rPr>
            </w:pPr>
            <w:proofErr w:type="spellStart"/>
            <w:r w:rsidRPr="00631097">
              <w:rPr>
                <w:rFonts w:eastAsia="Times New Roman"/>
                <w:bCs/>
                <w:color w:val="000000"/>
                <w:szCs w:val="24"/>
              </w:rPr>
              <w:t>S.No</w:t>
            </w:r>
            <w:proofErr w:type="spellEnd"/>
          </w:p>
        </w:tc>
        <w:tc>
          <w:tcPr>
            <w:tcW w:w="3985" w:type="dxa"/>
            <w:gridSpan w:val="2"/>
            <w:tcBorders>
              <w:top w:val="single" w:sz="4" w:space="0" w:color="auto"/>
              <w:left w:val="nil"/>
              <w:bottom w:val="single" w:sz="4" w:space="0" w:color="auto"/>
              <w:right w:val="single" w:sz="4" w:space="0" w:color="000000"/>
            </w:tcBorders>
            <w:shd w:val="clear" w:color="auto" w:fill="auto"/>
            <w:noWrap/>
            <w:vAlign w:val="center"/>
            <w:hideMark/>
          </w:tcPr>
          <w:p w:rsidR="006327EF" w:rsidRPr="00631097" w:rsidRDefault="006327EF" w:rsidP="009277FD">
            <w:pPr>
              <w:spacing w:after="0"/>
              <w:jc w:val="center"/>
              <w:rPr>
                <w:rFonts w:eastAsia="Times New Roman"/>
                <w:bCs/>
                <w:szCs w:val="24"/>
              </w:rPr>
            </w:pPr>
            <w:r w:rsidRPr="00631097">
              <w:rPr>
                <w:rFonts w:eastAsia="Times New Roman"/>
                <w:bCs/>
                <w:szCs w:val="24"/>
              </w:rPr>
              <w:t>Description</w:t>
            </w:r>
          </w:p>
        </w:tc>
        <w:tc>
          <w:tcPr>
            <w:tcW w:w="586" w:type="dxa"/>
            <w:tcBorders>
              <w:top w:val="single" w:sz="4" w:space="0" w:color="auto"/>
              <w:left w:val="nil"/>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bCs/>
                <w:color w:val="000000"/>
                <w:szCs w:val="24"/>
              </w:rPr>
            </w:pPr>
            <w:r w:rsidRPr="00631097">
              <w:rPr>
                <w:rFonts w:eastAsia="Times New Roman"/>
                <w:bCs/>
                <w:color w:val="000000"/>
                <w:szCs w:val="24"/>
              </w:rPr>
              <w:t>Unit</w:t>
            </w:r>
          </w:p>
        </w:tc>
        <w:tc>
          <w:tcPr>
            <w:tcW w:w="1170" w:type="dxa"/>
            <w:tcBorders>
              <w:top w:val="single" w:sz="4" w:space="0" w:color="auto"/>
              <w:left w:val="nil"/>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bCs/>
                <w:color w:val="000000"/>
                <w:szCs w:val="24"/>
              </w:rPr>
            </w:pPr>
            <w:r w:rsidRPr="00631097">
              <w:rPr>
                <w:rFonts w:eastAsia="Times New Roman"/>
                <w:bCs/>
                <w:color w:val="000000"/>
                <w:szCs w:val="24"/>
              </w:rPr>
              <w:t>Quantity</w:t>
            </w:r>
          </w:p>
        </w:tc>
        <w:tc>
          <w:tcPr>
            <w:tcW w:w="1170" w:type="dxa"/>
            <w:tcBorders>
              <w:top w:val="single" w:sz="4" w:space="0" w:color="auto"/>
              <w:left w:val="nil"/>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bCs/>
                <w:szCs w:val="24"/>
              </w:rPr>
            </w:pPr>
            <w:r w:rsidRPr="00631097">
              <w:rPr>
                <w:rFonts w:eastAsia="Times New Roman"/>
                <w:bCs/>
                <w:szCs w:val="24"/>
              </w:rPr>
              <w:t>Remarks</w:t>
            </w:r>
          </w:p>
        </w:tc>
      </w:tr>
      <w:tr w:rsidR="006327EF" w:rsidRPr="00631097" w:rsidTr="009277FD">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r w:rsidRPr="00631097">
              <w:rPr>
                <w:rFonts w:eastAsia="Times New Roman"/>
                <w:color w:val="000000"/>
                <w:szCs w:val="24"/>
              </w:rPr>
              <w:t>1</w:t>
            </w:r>
          </w:p>
        </w:tc>
        <w:tc>
          <w:tcPr>
            <w:tcW w:w="3265" w:type="dxa"/>
            <w:tcBorders>
              <w:top w:val="nil"/>
              <w:left w:val="nil"/>
              <w:bottom w:val="single" w:sz="4" w:space="0" w:color="auto"/>
              <w:right w:val="nil"/>
            </w:tcBorders>
            <w:shd w:val="clear" w:color="auto" w:fill="auto"/>
            <w:noWrap/>
            <w:vAlign w:val="center"/>
            <w:hideMark/>
          </w:tcPr>
          <w:p w:rsidR="006327EF" w:rsidRPr="00631097" w:rsidRDefault="006327EF" w:rsidP="009277FD">
            <w:pPr>
              <w:spacing w:after="0"/>
              <w:rPr>
                <w:rFonts w:eastAsia="Times New Roman"/>
                <w:szCs w:val="24"/>
              </w:rPr>
            </w:pPr>
            <w:r w:rsidRPr="00631097">
              <w:rPr>
                <w:rFonts w:eastAsia="Times New Roman"/>
                <w:szCs w:val="24"/>
              </w:rPr>
              <w:t>Wt. of sample + Container before heating</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r w:rsidRPr="00631097">
              <w:rPr>
                <w:rFonts w:eastAsia="Times New Roman"/>
                <w:color w:val="000000"/>
                <w:szCs w:val="24"/>
              </w:rPr>
              <w:t>(a)</w:t>
            </w:r>
          </w:p>
        </w:tc>
        <w:tc>
          <w:tcPr>
            <w:tcW w:w="586" w:type="dxa"/>
            <w:tcBorders>
              <w:top w:val="nil"/>
              <w:left w:val="nil"/>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proofErr w:type="spellStart"/>
            <w:r w:rsidRPr="00631097">
              <w:rPr>
                <w:rFonts w:eastAsia="Times New Roman"/>
                <w:color w:val="000000"/>
                <w:szCs w:val="24"/>
              </w:rPr>
              <w:t>gm</w:t>
            </w:r>
            <w:proofErr w:type="spellEnd"/>
          </w:p>
        </w:tc>
        <w:tc>
          <w:tcPr>
            <w:tcW w:w="1170" w:type="dxa"/>
            <w:tcBorders>
              <w:top w:val="nil"/>
              <w:left w:val="nil"/>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color w:val="000000"/>
                <w:szCs w:val="24"/>
              </w:rPr>
            </w:pPr>
            <w:r w:rsidRPr="00631097">
              <w:rPr>
                <w:color w:val="000000"/>
                <w:szCs w:val="24"/>
              </w:rPr>
              <w:t>99.538</w:t>
            </w:r>
          </w:p>
        </w:tc>
        <w:tc>
          <w:tcPr>
            <w:tcW w:w="1170" w:type="dxa"/>
            <w:tcBorders>
              <w:top w:val="nil"/>
              <w:left w:val="nil"/>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r w:rsidRPr="00631097">
              <w:rPr>
                <w:rFonts w:eastAsia="Times New Roman"/>
                <w:color w:val="000000"/>
                <w:szCs w:val="24"/>
              </w:rPr>
              <w:t> </w:t>
            </w:r>
          </w:p>
        </w:tc>
      </w:tr>
      <w:tr w:rsidR="006327EF" w:rsidRPr="00631097" w:rsidTr="009277FD">
        <w:trPr>
          <w:trHeight w:val="57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r w:rsidRPr="00631097">
              <w:rPr>
                <w:rFonts w:eastAsia="Times New Roman"/>
                <w:color w:val="000000"/>
                <w:szCs w:val="24"/>
              </w:rPr>
              <w:t>2</w:t>
            </w:r>
          </w:p>
        </w:tc>
        <w:tc>
          <w:tcPr>
            <w:tcW w:w="3265" w:type="dxa"/>
            <w:tcBorders>
              <w:top w:val="nil"/>
              <w:left w:val="nil"/>
              <w:bottom w:val="single" w:sz="4" w:space="0" w:color="auto"/>
              <w:right w:val="nil"/>
            </w:tcBorders>
            <w:shd w:val="clear" w:color="auto" w:fill="auto"/>
            <w:vAlign w:val="center"/>
            <w:hideMark/>
          </w:tcPr>
          <w:p w:rsidR="006327EF" w:rsidRPr="00631097" w:rsidRDefault="006327EF" w:rsidP="009277FD">
            <w:pPr>
              <w:spacing w:after="0"/>
              <w:rPr>
                <w:rFonts w:eastAsia="Times New Roman"/>
                <w:szCs w:val="24"/>
              </w:rPr>
            </w:pPr>
            <w:r w:rsidRPr="00631097">
              <w:rPr>
                <w:rFonts w:eastAsia="Times New Roman"/>
                <w:szCs w:val="24"/>
              </w:rPr>
              <w:t>Wt. of Container</w:t>
            </w:r>
            <w:r>
              <w:rPr>
                <w:rFonts w:eastAsia="Times New Roman"/>
                <w:szCs w:val="24"/>
              </w:rPr>
              <w:t xml:space="preserve"> + Sample after heating  </w:t>
            </w:r>
            <w:r w:rsidRPr="00631097">
              <w:rPr>
                <w:rFonts w:eastAsia="Times New Roman"/>
                <w:szCs w:val="24"/>
              </w:rPr>
              <w:t xml:space="preserve"> (5 </w:t>
            </w:r>
            <w:proofErr w:type="spellStart"/>
            <w:r w:rsidRPr="00631097">
              <w:rPr>
                <w:rFonts w:eastAsia="Times New Roman"/>
                <w:szCs w:val="24"/>
              </w:rPr>
              <w:t>hrs</w:t>
            </w:r>
            <w:proofErr w:type="spellEnd"/>
            <w:r w:rsidRPr="00631097">
              <w:rPr>
                <w:rFonts w:eastAsia="Times New Roman"/>
                <w:szCs w:val="24"/>
              </w:rPr>
              <w:t xml:space="preserve"> at 163º C)</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r w:rsidRPr="00631097">
              <w:rPr>
                <w:rFonts w:eastAsia="Times New Roman"/>
                <w:color w:val="000000"/>
                <w:szCs w:val="24"/>
              </w:rPr>
              <w:t>(b)</w:t>
            </w:r>
          </w:p>
        </w:tc>
        <w:tc>
          <w:tcPr>
            <w:tcW w:w="586" w:type="dxa"/>
            <w:tcBorders>
              <w:top w:val="nil"/>
              <w:left w:val="nil"/>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proofErr w:type="spellStart"/>
            <w:r w:rsidRPr="00631097">
              <w:rPr>
                <w:rFonts w:eastAsia="Times New Roman"/>
                <w:color w:val="000000"/>
                <w:szCs w:val="24"/>
              </w:rPr>
              <w:t>gm</w:t>
            </w:r>
            <w:proofErr w:type="spellEnd"/>
          </w:p>
        </w:tc>
        <w:tc>
          <w:tcPr>
            <w:tcW w:w="1170" w:type="dxa"/>
            <w:tcBorders>
              <w:top w:val="nil"/>
              <w:left w:val="nil"/>
              <w:bottom w:val="single" w:sz="4" w:space="0" w:color="auto"/>
              <w:right w:val="single" w:sz="4" w:space="0" w:color="auto"/>
            </w:tcBorders>
            <w:shd w:val="clear" w:color="auto" w:fill="auto"/>
            <w:noWrap/>
            <w:vAlign w:val="center"/>
            <w:hideMark/>
          </w:tcPr>
          <w:p w:rsidR="006327EF" w:rsidRPr="00631097" w:rsidRDefault="006327EF" w:rsidP="009277FD">
            <w:pPr>
              <w:jc w:val="center"/>
              <w:rPr>
                <w:color w:val="000000"/>
                <w:szCs w:val="24"/>
              </w:rPr>
            </w:pPr>
            <w:r w:rsidRPr="00631097">
              <w:rPr>
                <w:color w:val="000000"/>
                <w:szCs w:val="24"/>
              </w:rPr>
              <w:t>99.394</w:t>
            </w:r>
          </w:p>
        </w:tc>
        <w:tc>
          <w:tcPr>
            <w:tcW w:w="1170" w:type="dxa"/>
            <w:tcBorders>
              <w:top w:val="nil"/>
              <w:left w:val="nil"/>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r w:rsidRPr="00631097">
              <w:rPr>
                <w:rFonts w:eastAsia="Times New Roman"/>
                <w:color w:val="000000"/>
                <w:szCs w:val="24"/>
              </w:rPr>
              <w:t> </w:t>
            </w:r>
          </w:p>
        </w:tc>
      </w:tr>
      <w:tr w:rsidR="006327EF" w:rsidRPr="00631097" w:rsidTr="009277FD">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r w:rsidRPr="00631097">
              <w:rPr>
                <w:rFonts w:eastAsia="Times New Roman"/>
                <w:color w:val="000000"/>
                <w:szCs w:val="24"/>
              </w:rPr>
              <w:t>3</w:t>
            </w:r>
          </w:p>
        </w:tc>
        <w:tc>
          <w:tcPr>
            <w:tcW w:w="3265" w:type="dxa"/>
            <w:tcBorders>
              <w:top w:val="nil"/>
              <w:left w:val="nil"/>
              <w:bottom w:val="single" w:sz="4" w:space="0" w:color="auto"/>
              <w:right w:val="nil"/>
            </w:tcBorders>
            <w:shd w:val="clear" w:color="auto" w:fill="auto"/>
            <w:noWrap/>
            <w:vAlign w:val="center"/>
            <w:hideMark/>
          </w:tcPr>
          <w:p w:rsidR="006327EF" w:rsidRPr="00631097" w:rsidRDefault="006327EF" w:rsidP="009277FD">
            <w:pPr>
              <w:spacing w:after="0"/>
              <w:rPr>
                <w:rFonts w:eastAsia="Times New Roman"/>
                <w:szCs w:val="24"/>
              </w:rPr>
            </w:pPr>
            <w:r w:rsidRPr="00631097">
              <w:rPr>
                <w:rFonts w:eastAsia="Times New Roman"/>
                <w:szCs w:val="24"/>
              </w:rPr>
              <w:t xml:space="preserve">Wt. of loss (a-b) </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r w:rsidRPr="00631097">
              <w:rPr>
                <w:rFonts w:eastAsia="Times New Roman"/>
                <w:color w:val="000000"/>
                <w:szCs w:val="24"/>
              </w:rPr>
              <w:t>(c)</w:t>
            </w:r>
          </w:p>
        </w:tc>
        <w:tc>
          <w:tcPr>
            <w:tcW w:w="586" w:type="dxa"/>
            <w:tcBorders>
              <w:top w:val="nil"/>
              <w:left w:val="nil"/>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proofErr w:type="spellStart"/>
            <w:r w:rsidRPr="00631097">
              <w:rPr>
                <w:rFonts w:eastAsia="Times New Roman"/>
                <w:color w:val="000000"/>
                <w:szCs w:val="24"/>
              </w:rPr>
              <w:t>gm</w:t>
            </w:r>
            <w:proofErr w:type="spellEnd"/>
          </w:p>
        </w:tc>
        <w:tc>
          <w:tcPr>
            <w:tcW w:w="1170" w:type="dxa"/>
            <w:tcBorders>
              <w:top w:val="nil"/>
              <w:left w:val="nil"/>
              <w:bottom w:val="single" w:sz="4" w:space="0" w:color="auto"/>
              <w:right w:val="single" w:sz="4" w:space="0" w:color="auto"/>
            </w:tcBorders>
            <w:shd w:val="clear" w:color="auto" w:fill="auto"/>
            <w:noWrap/>
            <w:vAlign w:val="center"/>
            <w:hideMark/>
          </w:tcPr>
          <w:p w:rsidR="006327EF" w:rsidRPr="00631097" w:rsidRDefault="006327EF" w:rsidP="009277FD">
            <w:pPr>
              <w:jc w:val="center"/>
              <w:rPr>
                <w:color w:val="000000"/>
                <w:szCs w:val="24"/>
              </w:rPr>
            </w:pPr>
            <w:r w:rsidRPr="00631097">
              <w:rPr>
                <w:color w:val="000000"/>
                <w:szCs w:val="24"/>
              </w:rPr>
              <w:t>0.144</w:t>
            </w:r>
          </w:p>
        </w:tc>
        <w:tc>
          <w:tcPr>
            <w:tcW w:w="1170" w:type="dxa"/>
            <w:tcBorders>
              <w:top w:val="nil"/>
              <w:left w:val="nil"/>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r w:rsidRPr="00631097">
              <w:rPr>
                <w:rFonts w:eastAsia="Times New Roman"/>
                <w:color w:val="000000"/>
                <w:szCs w:val="24"/>
              </w:rPr>
              <w:t> </w:t>
            </w:r>
          </w:p>
        </w:tc>
      </w:tr>
      <w:tr w:rsidR="006327EF" w:rsidRPr="00631097" w:rsidTr="009277FD">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r w:rsidRPr="00631097">
              <w:rPr>
                <w:rFonts w:eastAsia="Times New Roman"/>
                <w:color w:val="000000"/>
                <w:szCs w:val="24"/>
              </w:rPr>
              <w:t>4</w:t>
            </w:r>
          </w:p>
        </w:tc>
        <w:tc>
          <w:tcPr>
            <w:tcW w:w="3265" w:type="dxa"/>
            <w:tcBorders>
              <w:top w:val="nil"/>
              <w:left w:val="nil"/>
              <w:bottom w:val="single" w:sz="4" w:space="0" w:color="auto"/>
              <w:right w:val="nil"/>
            </w:tcBorders>
            <w:shd w:val="clear" w:color="auto" w:fill="auto"/>
            <w:noWrap/>
            <w:vAlign w:val="center"/>
            <w:hideMark/>
          </w:tcPr>
          <w:p w:rsidR="006327EF" w:rsidRPr="00631097" w:rsidRDefault="006327EF" w:rsidP="009277FD">
            <w:pPr>
              <w:spacing w:after="0"/>
              <w:rPr>
                <w:rFonts w:eastAsia="Times New Roman"/>
                <w:szCs w:val="24"/>
              </w:rPr>
            </w:pPr>
            <w:proofErr w:type="spellStart"/>
            <w:r w:rsidRPr="00631097">
              <w:rPr>
                <w:rFonts w:eastAsia="Times New Roman"/>
                <w:szCs w:val="24"/>
              </w:rPr>
              <w:t>Wt</w:t>
            </w:r>
            <w:proofErr w:type="spellEnd"/>
            <w:r w:rsidRPr="00631097">
              <w:rPr>
                <w:rFonts w:eastAsia="Times New Roman"/>
                <w:szCs w:val="24"/>
              </w:rPr>
              <w:t xml:space="preserve"> of  Container </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r w:rsidRPr="00631097">
              <w:rPr>
                <w:rFonts w:eastAsia="Times New Roman"/>
                <w:color w:val="000000"/>
                <w:szCs w:val="24"/>
              </w:rPr>
              <w:t>(d)</w:t>
            </w:r>
          </w:p>
        </w:tc>
        <w:tc>
          <w:tcPr>
            <w:tcW w:w="586" w:type="dxa"/>
            <w:tcBorders>
              <w:top w:val="nil"/>
              <w:left w:val="nil"/>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proofErr w:type="spellStart"/>
            <w:r w:rsidRPr="00631097">
              <w:rPr>
                <w:rFonts w:eastAsia="Times New Roman"/>
                <w:color w:val="000000"/>
                <w:szCs w:val="24"/>
              </w:rPr>
              <w:t>gm</w:t>
            </w:r>
            <w:proofErr w:type="spellEnd"/>
          </w:p>
        </w:tc>
        <w:tc>
          <w:tcPr>
            <w:tcW w:w="1170" w:type="dxa"/>
            <w:tcBorders>
              <w:top w:val="nil"/>
              <w:left w:val="nil"/>
              <w:bottom w:val="single" w:sz="4" w:space="0" w:color="auto"/>
              <w:right w:val="single" w:sz="4" w:space="0" w:color="auto"/>
            </w:tcBorders>
            <w:shd w:val="clear" w:color="auto" w:fill="auto"/>
            <w:noWrap/>
            <w:vAlign w:val="center"/>
            <w:hideMark/>
          </w:tcPr>
          <w:p w:rsidR="006327EF" w:rsidRPr="00631097" w:rsidRDefault="006327EF" w:rsidP="009277FD">
            <w:pPr>
              <w:jc w:val="center"/>
              <w:rPr>
                <w:color w:val="000000"/>
                <w:szCs w:val="24"/>
              </w:rPr>
            </w:pPr>
            <w:r w:rsidRPr="00631097">
              <w:rPr>
                <w:color w:val="000000"/>
                <w:szCs w:val="24"/>
              </w:rPr>
              <w:t>44.705</w:t>
            </w:r>
          </w:p>
        </w:tc>
        <w:tc>
          <w:tcPr>
            <w:tcW w:w="1170" w:type="dxa"/>
            <w:tcBorders>
              <w:top w:val="nil"/>
              <w:left w:val="nil"/>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r w:rsidRPr="00631097">
              <w:rPr>
                <w:rFonts w:eastAsia="Times New Roman"/>
                <w:color w:val="000000"/>
                <w:szCs w:val="24"/>
              </w:rPr>
              <w:t> </w:t>
            </w:r>
          </w:p>
        </w:tc>
      </w:tr>
      <w:tr w:rsidR="006327EF" w:rsidRPr="00631097" w:rsidTr="009277FD">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r w:rsidRPr="00631097">
              <w:rPr>
                <w:rFonts w:eastAsia="Times New Roman"/>
                <w:color w:val="000000"/>
                <w:szCs w:val="24"/>
              </w:rPr>
              <w:t>5</w:t>
            </w:r>
          </w:p>
        </w:tc>
        <w:tc>
          <w:tcPr>
            <w:tcW w:w="3265" w:type="dxa"/>
            <w:tcBorders>
              <w:top w:val="nil"/>
              <w:left w:val="nil"/>
              <w:bottom w:val="single" w:sz="4" w:space="0" w:color="auto"/>
              <w:right w:val="nil"/>
            </w:tcBorders>
            <w:shd w:val="clear" w:color="auto" w:fill="auto"/>
            <w:noWrap/>
            <w:vAlign w:val="center"/>
            <w:hideMark/>
          </w:tcPr>
          <w:p w:rsidR="006327EF" w:rsidRPr="00631097" w:rsidRDefault="006327EF" w:rsidP="009277FD">
            <w:pPr>
              <w:spacing w:after="0"/>
              <w:rPr>
                <w:rFonts w:eastAsia="Times New Roman"/>
                <w:szCs w:val="24"/>
              </w:rPr>
            </w:pPr>
            <w:r w:rsidRPr="00631097">
              <w:rPr>
                <w:rFonts w:eastAsia="Times New Roman"/>
                <w:szCs w:val="24"/>
              </w:rPr>
              <w:t>Loss on Heating % (c/a-d x 100)</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6327EF" w:rsidRPr="00631097" w:rsidRDefault="006327EF" w:rsidP="009277FD">
            <w:pPr>
              <w:spacing w:after="0"/>
              <w:rPr>
                <w:rFonts w:eastAsia="Times New Roman"/>
                <w:szCs w:val="24"/>
              </w:rPr>
            </w:pPr>
            <w:r w:rsidRPr="00631097">
              <w:rPr>
                <w:rFonts w:eastAsia="Times New Roman"/>
                <w:szCs w:val="24"/>
              </w:rPr>
              <w:t> </w:t>
            </w:r>
          </w:p>
        </w:tc>
        <w:tc>
          <w:tcPr>
            <w:tcW w:w="586" w:type="dxa"/>
            <w:tcBorders>
              <w:top w:val="nil"/>
              <w:left w:val="nil"/>
              <w:bottom w:val="single" w:sz="4" w:space="0" w:color="auto"/>
              <w:right w:val="single" w:sz="4" w:space="0" w:color="auto"/>
            </w:tcBorders>
            <w:shd w:val="clear" w:color="auto" w:fill="auto"/>
            <w:noWrap/>
            <w:vAlign w:val="center"/>
            <w:hideMark/>
          </w:tcPr>
          <w:p w:rsidR="006327EF" w:rsidRPr="00631097" w:rsidRDefault="006327EF" w:rsidP="009277FD">
            <w:pPr>
              <w:spacing w:after="0"/>
              <w:rPr>
                <w:rFonts w:eastAsia="Times New Roman"/>
                <w:szCs w:val="24"/>
              </w:rPr>
            </w:pPr>
            <w:r w:rsidRPr="00631097">
              <w:rPr>
                <w:rFonts w:eastAsia="Times New Roman"/>
                <w:szCs w:val="24"/>
              </w:rPr>
              <w:t> </w:t>
            </w:r>
          </w:p>
        </w:tc>
        <w:tc>
          <w:tcPr>
            <w:tcW w:w="1170" w:type="dxa"/>
            <w:tcBorders>
              <w:top w:val="nil"/>
              <w:left w:val="nil"/>
              <w:bottom w:val="single" w:sz="4" w:space="0" w:color="auto"/>
              <w:right w:val="single" w:sz="4" w:space="0" w:color="auto"/>
            </w:tcBorders>
            <w:shd w:val="clear" w:color="auto" w:fill="auto"/>
            <w:noWrap/>
            <w:vAlign w:val="center"/>
            <w:hideMark/>
          </w:tcPr>
          <w:p w:rsidR="006327EF" w:rsidRPr="00631097" w:rsidRDefault="006327EF" w:rsidP="009277FD">
            <w:pPr>
              <w:jc w:val="center"/>
              <w:rPr>
                <w:szCs w:val="24"/>
              </w:rPr>
            </w:pPr>
            <w:r w:rsidRPr="00631097">
              <w:rPr>
                <w:szCs w:val="24"/>
              </w:rPr>
              <w:t>0.263</w:t>
            </w:r>
          </w:p>
        </w:tc>
        <w:tc>
          <w:tcPr>
            <w:tcW w:w="1170" w:type="dxa"/>
            <w:tcBorders>
              <w:top w:val="nil"/>
              <w:left w:val="nil"/>
              <w:bottom w:val="single" w:sz="4" w:space="0" w:color="auto"/>
              <w:right w:val="single" w:sz="4" w:space="0" w:color="auto"/>
            </w:tcBorders>
            <w:shd w:val="clear" w:color="auto" w:fill="auto"/>
            <w:noWrap/>
            <w:vAlign w:val="center"/>
            <w:hideMark/>
          </w:tcPr>
          <w:p w:rsidR="006327EF" w:rsidRPr="00631097" w:rsidRDefault="006327EF" w:rsidP="009277FD">
            <w:pPr>
              <w:spacing w:after="0"/>
              <w:jc w:val="center"/>
              <w:rPr>
                <w:rFonts w:eastAsia="Times New Roman"/>
                <w:color w:val="000000"/>
                <w:szCs w:val="24"/>
              </w:rPr>
            </w:pPr>
            <w:r w:rsidRPr="00631097">
              <w:rPr>
                <w:rFonts w:eastAsia="Times New Roman"/>
                <w:color w:val="000000"/>
                <w:szCs w:val="24"/>
              </w:rPr>
              <w:t> </w:t>
            </w:r>
          </w:p>
        </w:tc>
      </w:tr>
    </w:tbl>
    <w:p w:rsidR="00CB1396" w:rsidRDefault="00CB1396" w:rsidP="006327EF">
      <w:pPr>
        <w:pStyle w:val="Heading1"/>
      </w:pPr>
    </w:p>
    <w:p w:rsidR="00AC7B99" w:rsidRPr="00CB1396" w:rsidRDefault="00AC7B99" w:rsidP="00CB1396">
      <w:pPr>
        <w:pStyle w:val="Heading1"/>
        <w:jc w:val="center"/>
        <w:rPr>
          <w:rFonts w:ascii="Times New Roman" w:hAnsi="Times New Roman" w:cs="Times New Roman"/>
          <w:b/>
          <w:bCs/>
          <w:color w:val="000000" w:themeColor="text1"/>
          <w:sz w:val="24"/>
          <w:szCs w:val="24"/>
        </w:rPr>
      </w:pPr>
    </w:p>
    <w:p w:rsidR="00831166" w:rsidRPr="00831166" w:rsidRDefault="00831166" w:rsidP="00831166">
      <w:pPr>
        <w:jc w:val="center"/>
        <w:rPr>
          <w:b/>
          <w:bCs/>
        </w:rPr>
      </w:pPr>
    </w:p>
    <w:p w:rsidR="00FA16F4" w:rsidRDefault="00FA16F4" w:rsidP="00AC7B99">
      <w:pPr>
        <w:sectPr w:rsidR="00FA16F4" w:rsidSect="00AC7B99">
          <w:pgSz w:w="12240" w:h="15840"/>
          <w:pgMar w:top="1440" w:right="1440" w:bottom="1440" w:left="2160" w:header="720" w:footer="720" w:gutter="0"/>
          <w:cols w:space="720"/>
          <w:docGrid w:linePitch="360"/>
        </w:sectPr>
      </w:pPr>
    </w:p>
    <w:p w:rsidR="00B30075" w:rsidRPr="009277FD" w:rsidRDefault="006327EF" w:rsidP="002064E3">
      <w:pPr>
        <w:pStyle w:val="Heading1"/>
        <w:spacing w:after="240" w:line="360" w:lineRule="auto"/>
        <w:jc w:val="center"/>
        <w:rPr>
          <w:rFonts w:ascii="Times New Roman" w:hAnsi="Times New Roman" w:cs="Times New Roman"/>
          <w:b/>
          <w:bCs/>
          <w:color w:val="000000" w:themeColor="text1"/>
          <w:sz w:val="24"/>
          <w:szCs w:val="24"/>
        </w:rPr>
      </w:pPr>
      <w:bookmarkStart w:id="147" w:name="_Toc26356860"/>
      <w:r w:rsidRPr="009277FD">
        <w:rPr>
          <w:rFonts w:ascii="Times New Roman" w:hAnsi="Times New Roman" w:cs="Times New Roman"/>
          <w:b/>
          <w:bCs/>
          <w:color w:val="000000" w:themeColor="text1"/>
          <w:sz w:val="24"/>
          <w:szCs w:val="24"/>
        </w:rPr>
        <w:lastRenderedPageBreak/>
        <w:t>APPENDIX-IV</w:t>
      </w:r>
      <w:r w:rsidR="00C65459" w:rsidRPr="009277FD">
        <w:rPr>
          <w:rFonts w:ascii="Times New Roman" w:hAnsi="Times New Roman" w:cs="Times New Roman"/>
          <w:b/>
          <w:bCs/>
          <w:color w:val="000000" w:themeColor="text1"/>
          <w:sz w:val="24"/>
          <w:szCs w:val="24"/>
        </w:rPr>
        <w:t>: MIX DESIGN CALCULATIONS</w:t>
      </w:r>
      <w:bookmarkEnd w:id="147"/>
    </w:p>
    <w:p w:rsidR="009277FD" w:rsidRDefault="00EB774F" w:rsidP="009277FD">
      <w:pPr>
        <w:pStyle w:val="ListParagraph"/>
        <w:numPr>
          <w:ilvl w:val="0"/>
          <w:numId w:val="17"/>
        </w:numPr>
        <w:tabs>
          <w:tab w:val="left" w:pos="2448"/>
        </w:tabs>
        <w:spacing w:line="360" w:lineRule="auto"/>
        <w:ind w:left="360"/>
        <w:rPr>
          <w:b/>
          <w:bCs/>
          <w:color w:val="000000" w:themeColor="text1"/>
          <w:szCs w:val="24"/>
        </w:rPr>
      </w:pPr>
      <w:r>
        <w:rPr>
          <w:b/>
          <w:bCs/>
          <w:color w:val="000000" w:themeColor="text1"/>
          <w:szCs w:val="24"/>
        </w:rPr>
        <w:t>MIX DESIGN RESULTS FOR NORMAL MIX</w:t>
      </w:r>
    </w:p>
    <w:p w:rsidR="00FA16F4" w:rsidRPr="009277FD" w:rsidRDefault="00FA16F4" w:rsidP="009277FD">
      <w:pPr>
        <w:pStyle w:val="ListParagraph"/>
        <w:tabs>
          <w:tab w:val="left" w:pos="2448"/>
        </w:tabs>
        <w:spacing w:after="0" w:line="240" w:lineRule="auto"/>
        <w:ind w:left="360"/>
        <w:jc w:val="center"/>
        <w:rPr>
          <w:b/>
          <w:bCs/>
          <w:color w:val="000000" w:themeColor="text1"/>
          <w:szCs w:val="24"/>
        </w:rPr>
      </w:pPr>
      <w:r w:rsidRPr="009277FD">
        <w:rPr>
          <w:b/>
          <w:bCs/>
          <w:color w:val="000000" w:themeColor="text1"/>
          <w:szCs w:val="24"/>
        </w:rPr>
        <w:t>M</w:t>
      </w:r>
      <w:r w:rsidR="00EB774F" w:rsidRPr="009277FD">
        <w:rPr>
          <w:b/>
          <w:bCs/>
          <w:color w:val="000000" w:themeColor="text1"/>
          <w:szCs w:val="24"/>
        </w:rPr>
        <w:t>arshall Test Data</w:t>
      </w:r>
    </w:p>
    <w:tbl>
      <w:tblPr>
        <w:tblStyle w:val="TableGrid"/>
        <w:tblW w:w="0" w:type="auto"/>
        <w:tblLook w:val="04A0" w:firstRow="1" w:lastRow="0" w:firstColumn="1" w:lastColumn="0" w:noHBand="0" w:noVBand="1"/>
      </w:tblPr>
      <w:tblGrid>
        <w:gridCol w:w="770"/>
        <w:gridCol w:w="1097"/>
        <w:gridCol w:w="636"/>
        <w:gridCol w:w="636"/>
        <w:gridCol w:w="636"/>
        <w:gridCol w:w="1244"/>
        <w:gridCol w:w="776"/>
        <w:gridCol w:w="1069"/>
        <w:gridCol w:w="1083"/>
        <w:gridCol w:w="1336"/>
        <w:gridCol w:w="1256"/>
        <w:gridCol w:w="1083"/>
        <w:gridCol w:w="1150"/>
      </w:tblGrid>
      <w:tr w:rsidR="00FA16F4" w:rsidRPr="00FA16F4" w:rsidTr="00EB774F">
        <w:trPr>
          <w:trHeight w:val="674"/>
        </w:trPr>
        <w:tc>
          <w:tcPr>
            <w:tcW w:w="724" w:type="dxa"/>
            <w:noWrap/>
            <w:hideMark/>
          </w:tcPr>
          <w:p w:rsidR="00FA16F4" w:rsidRPr="00FA16F4" w:rsidRDefault="00FA16F4" w:rsidP="00FA16F4">
            <w:pPr>
              <w:jc w:val="center"/>
              <w:rPr>
                <w:b/>
                <w:bCs/>
              </w:rPr>
            </w:pPr>
            <w:r w:rsidRPr="00FA16F4">
              <w:rPr>
                <w:b/>
                <w:bCs/>
              </w:rPr>
              <w:t>S.NO</w:t>
            </w:r>
          </w:p>
        </w:tc>
        <w:tc>
          <w:tcPr>
            <w:tcW w:w="1032" w:type="dxa"/>
            <w:hideMark/>
          </w:tcPr>
          <w:p w:rsidR="00FA16F4" w:rsidRPr="00FA16F4" w:rsidRDefault="00FA16F4" w:rsidP="00FA16F4">
            <w:pPr>
              <w:jc w:val="center"/>
              <w:rPr>
                <w:b/>
                <w:bCs/>
              </w:rPr>
            </w:pPr>
            <w:r w:rsidRPr="00FA16F4">
              <w:rPr>
                <w:b/>
                <w:bCs/>
              </w:rPr>
              <w:t>% Bitumen</w:t>
            </w:r>
          </w:p>
        </w:tc>
        <w:tc>
          <w:tcPr>
            <w:tcW w:w="1886" w:type="dxa"/>
            <w:gridSpan w:val="3"/>
            <w:hideMark/>
          </w:tcPr>
          <w:p w:rsidR="00FA16F4" w:rsidRPr="00FA16F4" w:rsidRDefault="00FA16F4" w:rsidP="00FA16F4">
            <w:pPr>
              <w:jc w:val="center"/>
              <w:rPr>
                <w:b/>
                <w:bCs/>
              </w:rPr>
            </w:pPr>
            <w:r w:rsidRPr="00FA16F4">
              <w:rPr>
                <w:b/>
                <w:bCs/>
              </w:rPr>
              <w:t>Thickness (mm)</w:t>
            </w:r>
          </w:p>
        </w:tc>
        <w:tc>
          <w:tcPr>
            <w:tcW w:w="1170" w:type="dxa"/>
            <w:hideMark/>
          </w:tcPr>
          <w:p w:rsidR="00FA16F4" w:rsidRPr="00FA16F4" w:rsidRDefault="00FA16F4" w:rsidP="00FA16F4">
            <w:pPr>
              <w:jc w:val="center"/>
              <w:rPr>
                <w:b/>
                <w:bCs/>
              </w:rPr>
            </w:pPr>
            <w:r w:rsidRPr="00FA16F4">
              <w:rPr>
                <w:b/>
                <w:bCs/>
              </w:rPr>
              <w:t>Mean Thickness (mm)</w:t>
            </w:r>
          </w:p>
        </w:tc>
        <w:tc>
          <w:tcPr>
            <w:tcW w:w="730" w:type="dxa"/>
            <w:hideMark/>
          </w:tcPr>
          <w:p w:rsidR="00FA16F4" w:rsidRPr="00FA16F4" w:rsidRDefault="00FA16F4" w:rsidP="00FA16F4">
            <w:pPr>
              <w:jc w:val="center"/>
              <w:rPr>
                <w:b/>
                <w:bCs/>
              </w:rPr>
            </w:pPr>
            <w:r w:rsidRPr="00FA16F4">
              <w:rPr>
                <w:b/>
                <w:bCs/>
              </w:rPr>
              <w:t>Flow (mm)</w:t>
            </w:r>
          </w:p>
        </w:tc>
        <w:tc>
          <w:tcPr>
            <w:tcW w:w="1006" w:type="dxa"/>
            <w:hideMark/>
          </w:tcPr>
          <w:p w:rsidR="00FA16F4" w:rsidRPr="00FA16F4" w:rsidRDefault="00FA16F4" w:rsidP="00FA16F4">
            <w:pPr>
              <w:jc w:val="center"/>
              <w:rPr>
                <w:b/>
                <w:bCs/>
              </w:rPr>
            </w:pPr>
            <w:r w:rsidRPr="00FA16F4">
              <w:rPr>
                <w:b/>
                <w:bCs/>
              </w:rPr>
              <w:t>Average Flow (mm)</w:t>
            </w:r>
          </w:p>
        </w:tc>
        <w:tc>
          <w:tcPr>
            <w:tcW w:w="1019" w:type="dxa"/>
            <w:hideMark/>
          </w:tcPr>
          <w:p w:rsidR="00FA16F4" w:rsidRPr="00FA16F4" w:rsidRDefault="00FA16F4" w:rsidP="00FA16F4">
            <w:pPr>
              <w:jc w:val="center"/>
              <w:rPr>
                <w:b/>
                <w:bCs/>
              </w:rPr>
            </w:pPr>
            <w:r w:rsidRPr="00FA16F4">
              <w:rPr>
                <w:b/>
                <w:bCs/>
              </w:rPr>
              <w:t>Stability (KN)</w:t>
            </w:r>
          </w:p>
        </w:tc>
        <w:tc>
          <w:tcPr>
            <w:tcW w:w="1257" w:type="dxa"/>
            <w:hideMark/>
          </w:tcPr>
          <w:p w:rsidR="00FA16F4" w:rsidRPr="00FA16F4" w:rsidRDefault="00FA16F4" w:rsidP="00FA16F4">
            <w:pPr>
              <w:jc w:val="center"/>
              <w:rPr>
                <w:b/>
                <w:bCs/>
              </w:rPr>
            </w:pPr>
            <w:r w:rsidRPr="00FA16F4">
              <w:rPr>
                <w:b/>
                <w:bCs/>
              </w:rPr>
              <w:t>Correction Factor</w:t>
            </w:r>
          </w:p>
        </w:tc>
        <w:tc>
          <w:tcPr>
            <w:tcW w:w="1182" w:type="dxa"/>
            <w:hideMark/>
          </w:tcPr>
          <w:p w:rsidR="00FA16F4" w:rsidRPr="00FA16F4" w:rsidRDefault="00FA16F4" w:rsidP="00FA16F4">
            <w:pPr>
              <w:jc w:val="center"/>
              <w:rPr>
                <w:b/>
                <w:bCs/>
              </w:rPr>
            </w:pPr>
            <w:r w:rsidRPr="00FA16F4">
              <w:rPr>
                <w:b/>
                <w:bCs/>
              </w:rPr>
              <w:t>Corrected Stability</w:t>
            </w:r>
          </w:p>
        </w:tc>
        <w:tc>
          <w:tcPr>
            <w:tcW w:w="1019" w:type="dxa"/>
            <w:hideMark/>
          </w:tcPr>
          <w:p w:rsidR="00FA16F4" w:rsidRPr="00FA16F4" w:rsidRDefault="00FA16F4" w:rsidP="00FA16F4">
            <w:pPr>
              <w:jc w:val="center"/>
              <w:rPr>
                <w:b/>
                <w:bCs/>
              </w:rPr>
            </w:pPr>
            <w:r w:rsidRPr="00FA16F4">
              <w:rPr>
                <w:b/>
                <w:bCs/>
              </w:rPr>
              <w:t>Average Stability (KN)</w:t>
            </w:r>
          </w:p>
        </w:tc>
        <w:tc>
          <w:tcPr>
            <w:tcW w:w="1082" w:type="dxa"/>
            <w:noWrap/>
            <w:hideMark/>
          </w:tcPr>
          <w:p w:rsidR="00FA16F4" w:rsidRPr="00FA16F4" w:rsidRDefault="00FA16F4" w:rsidP="00FA16F4">
            <w:pPr>
              <w:jc w:val="center"/>
              <w:rPr>
                <w:b/>
                <w:bCs/>
              </w:rPr>
            </w:pPr>
            <w:r w:rsidRPr="00FA16F4">
              <w:rPr>
                <w:b/>
                <w:bCs/>
              </w:rPr>
              <w:t>Remarks</w:t>
            </w:r>
          </w:p>
        </w:tc>
      </w:tr>
      <w:tr w:rsidR="00FA16F4" w:rsidRPr="00FA16F4" w:rsidTr="00EB774F">
        <w:trPr>
          <w:trHeight w:val="414"/>
        </w:trPr>
        <w:tc>
          <w:tcPr>
            <w:tcW w:w="724" w:type="dxa"/>
            <w:noWrap/>
            <w:hideMark/>
          </w:tcPr>
          <w:p w:rsidR="00FA16F4" w:rsidRPr="00FA16F4" w:rsidRDefault="00FA16F4" w:rsidP="00FA16F4">
            <w:pPr>
              <w:jc w:val="center"/>
            </w:pPr>
            <w:r w:rsidRPr="00FA16F4">
              <w:t>1</w:t>
            </w:r>
          </w:p>
        </w:tc>
        <w:tc>
          <w:tcPr>
            <w:tcW w:w="1032" w:type="dxa"/>
            <w:noWrap/>
            <w:hideMark/>
          </w:tcPr>
          <w:p w:rsidR="00FA16F4" w:rsidRPr="00FA16F4" w:rsidRDefault="00FA16F4" w:rsidP="00FA16F4">
            <w:pPr>
              <w:jc w:val="center"/>
            </w:pPr>
            <w:r w:rsidRPr="00FA16F4">
              <w:t>4.0%</w:t>
            </w:r>
          </w:p>
        </w:tc>
        <w:tc>
          <w:tcPr>
            <w:tcW w:w="627" w:type="dxa"/>
            <w:noWrap/>
            <w:hideMark/>
          </w:tcPr>
          <w:p w:rsidR="00FA16F4" w:rsidRPr="00FA16F4" w:rsidRDefault="00FA16F4" w:rsidP="00FA16F4">
            <w:pPr>
              <w:jc w:val="center"/>
            </w:pPr>
            <w:r w:rsidRPr="00FA16F4">
              <w:t>65.2</w:t>
            </w:r>
          </w:p>
        </w:tc>
        <w:tc>
          <w:tcPr>
            <w:tcW w:w="627" w:type="dxa"/>
            <w:noWrap/>
            <w:hideMark/>
          </w:tcPr>
          <w:p w:rsidR="00FA16F4" w:rsidRPr="00FA16F4" w:rsidRDefault="00FA16F4" w:rsidP="00FA16F4">
            <w:pPr>
              <w:jc w:val="center"/>
            </w:pPr>
            <w:r w:rsidRPr="00FA16F4">
              <w:t>65.3</w:t>
            </w:r>
          </w:p>
        </w:tc>
        <w:tc>
          <w:tcPr>
            <w:tcW w:w="630" w:type="dxa"/>
            <w:noWrap/>
            <w:hideMark/>
          </w:tcPr>
          <w:p w:rsidR="00FA16F4" w:rsidRPr="00FA16F4" w:rsidRDefault="00FA16F4" w:rsidP="00FA16F4">
            <w:pPr>
              <w:jc w:val="center"/>
            </w:pPr>
            <w:r w:rsidRPr="00FA16F4">
              <w:t>65.4</w:t>
            </w:r>
          </w:p>
        </w:tc>
        <w:tc>
          <w:tcPr>
            <w:tcW w:w="1170" w:type="dxa"/>
            <w:noWrap/>
            <w:hideMark/>
          </w:tcPr>
          <w:p w:rsidR="00FA16F4" w:rsidRPr="00FA16F4" w:rsidRDefault="00FA16F4" w:rsidP="00FA16F4">
            <w:pPr>
              <w:jc w:val="center"/>
            </w:pPr>
            <w:r w:rsidRPr="00FA16F4">
              <w:t>65.3</w:t>
            </w:r>
          </w:p>
        </w:tc>
        <w:tc>
          <w:tcPr>
            <w:tcW w:w="730" w:type="dxa"/>
            <w:noWrap/>
            <w:hideMark/>
          </w:tcPr>
          <w:p w:rsidR="00FA16F4" w:rsidRPr="00FA16F4" w:rsidRDefault="00FA16F4" w:rsidP="00FA16F4">
            <w:pPr>
              <w:jc w:val="center"/>
            </w:pPr>
            <w:r w:rsidRPr="00FA16F4">
              <w:t>1.98</w:t>
            </w:r>
          </w:p>
        </w:tc>
        <w:tc>
          <w:tcPr>
            <w:tcW w:w="1006" w:type="dxa"/>
            <w:vMerge w:val="restart"/>
            <w:noWrap/>
            <w:hideMark/>
          </w:tcPr>
          <w:p w:rsidR="00FA16F4" w:rsidRPr="00FA16F4" w:rsidRDefault="00FA16F4" w:rsidP="00FA16F4">
            <w:pPr>
              <w:jc w:val="center"/>
            </w:pPr>
            <w:r w:rsidRPr="00FA16F4">
              <w:t>2.11</w:t>
            </w:r>
          </w:p>
        </w:tc>
        <w:tc>
          <w:tcPr>
            <w:tcW w:w="1019" w:type="dxa"/>
            <w:noWrap/>
            <w:hideMark/>
          </w:tcPr>
          <w:p w:rsidR="00FA16F4" w:rsidRPr="00FA16F4" w:rsidRDefault="00FA16F4" w:rsidP="00FA16F4">
            <w:pPr>
              <w:jc w:val="center"/>
            </w:pPr>
            <w:r w:rsidRPr="00FA16F4">
              <w:t>11</w:t>
            </w:r>
          </w:p>
        </w:tc>
        <w:tc>
          <w:tcPr>
            <w:tcW w:w="1257" w:type="dxa"/>
            <w:noWrap/>
            <w:hideMark/>
          </w:tcPr>
          <w:p w:rsidR="00FA16F4" w:rsidRPr="00FA16F4" w:rsidRDefault="00FA16F4" w:rsidP="00FA16F4">
            <w:pPr>
              <w:jc w:val="center"/>
            </w:pPr>
            <w:r w:rsidRPr="00FA16F4">
              <w:t>0.96</w:t>
            </w:r>
          </w:p>
        </w:tc>
        <w:tc>
          <w:tcPr>
            <w:tcW w:w="1182" w:type="dxa"/>
            <w:noWrap/>
            <w:hideMark/>
          </w:tcPr>
          <w:p w:rsidR="00FA16F4" w:rsidRPr="00FA16F4" w:rsidRDefault="00FA16F4" w:rsidP="00FA16F4">
            <w:pPr>
              <w:jc w:val="center"/>
            </w:pPr>
            <w:r w:rsidRPr="00FA16F4">
              <w:t>10.52</w:t>
            </w:r>
          </w:p>
        </w:tc>
        <w:tc>
          <w:tcPr>
            <w:tcW w:w="1019" w:type="dxa"/>
            <w:vMerge w:val="restart"/>
            <w:noWrap/>
            <w:hideMark/>
          </w:tcPr>
          <w:p w:rsidR="00FA16F4" w:rsidRPr="00FA16F4" w:rsidRDefault="00FA16F4" w:rsidP="00FA16F4">
            <w:pPr>
              <w:jc w:val="center"/>
            </w:pPr>
            <w:r w:rsidRPr="00FA16F4">
              <w:t>11.57</w:t>
            </w:r>
          </w:p>
        </w:tc>
        <w:tc>
          <w:tcPr>
            <w:tcW w:w="1082" w:type="dxa"/>
            <w:noWrap/>
            <w:hideMark/>
          </w:tcPr>
          <w:p w:rsidR="00FA16F4" w:rsidRPr="00FA16F4" w:rsidRDefault="00FA16F4" w:rsidP="00FA16F4">
            <w:pPr>
              <w:jc w:val="center"/>
            </w:pPr>
          </w:p>
        </w:tc>
      </w:tr>
      <w:tr w:rsidR="00FA16F4" w:rsidRPr="00FA16F4" w:rsidTr="00EB774F">
        <w:trPr>
          <w:trHeight w:val="414"/>
        </w:trPr>
        <w:tc>
          <w:tcPr>
            <w:tcW w:w="724" w:type="dxa"/>
            <w:noWrap/>
            <w:hideMark/>
          </w:tcPr>
          <w:p w:rsidR="00FA16F4" w:rsidRPr="00FA16F4" w:rsidRDefault="00FA16F4" w:rsidP="00FA16F4">
            <w:pPr>
              <w:jc w:val="center"/>
            </w:pPr>
            <w:r w:rsidRPr="00FA16F4">
              <w:t>2</w:t>
            </w:r>
          </w:p>
        </w:tc>
        <w:tc>
          <w:tcPr>
            <w:tcW w:w="1032" w:type="dxa"/>
            <w:noWrap/>
            <w:hideMark/>
          </w:tcPr>
          <w:p w:rsidR="00FA16F4" w:rsidRPr="00FA16F4" w:rsidRDefault="00FA16F4" w:rsidP="00FA16F4">
            <w:pPr>
              <w:jc w:val="center"/>
            </w:pPr>
            <w:r w:rsidRPr="00FA16F4">
              <w:t>4.0%</w:t>
            </w:r>
          </w:p>
        </w:tc>
        <w:tc>
          <w:tcPr>
            <w:tcW w:w="627" w:type="dxa"/>
            <w:noWrap/>
            <w:hideMark/>
          </w:tcPr>
          <w:p w:rsidR="00FA16F4" w:rsidRPr="00FA16F4" w:rsidRDefault="00FA16F4" w:rsidP="00FA16F4">
            <w:pPr>
              <w:jc w:val="center"/>
            </w:pPr>
            <w:r w:rsidRPr="00FA16F4">
              <w:t>62.8</w:t>
            </w:r>
          </w:p>
        </w:tc>
        <w:tc>
          <w:tcPr>
            <w:tcW w:w="627" w:type="dxa"/>
            <w:noWrap/>
            <w:hideMark/>
          </w:tcPr>
          <w:p w:rsidR="00FA16F4" w:rsidRPr="00FA16F4" w:rsidRDefault="00FA16F4" w:rsidP="00FA16F4">
            <w:pPr>
              <w:jc w:val="center"/>
            </w:pPr>
            <w:r w:rsidRPr="00FA16F4">
              <w:t>63.7</w:t>
            </w:r>
          </w:p>
        </w:tc>
        <w:tc>
          <w:tcPr>
            <w:tcW w:w="630" w:type="dxa"/>
            <w:noWrap/>
            <w:hideMark/>
          </w:tcPr>
          <w:p w:rsidR="00FA16F4" w:rsidRPr="00FA16F4" w:rsidRDefault="00FA16F4" w:rsidP="00FA16F4">
            <w:pPr>
              <w:jc w:val="center"/>
            </w:pPr>
            <w:r w:rsidRPr="00FA16F4">
              <w:t>62.8</w:t>
            </w:r>
          </w:p>
        </w:tc>
        <w:tc>
          <w:tcPr>
            <w:tcW w:w="1170" w:type="dxa"/>
            <w:noWrap/>
            <w:hideMark/>
          </w:tcPr>
          <w:p w:rsidR="00FA16F4" w:rsidRPr="00FA16F4" w:rsidRDefault="00FA16F4" w:rsidP="00FA16F4">
            <w:pPr>
              <w:jc w:val="center"/>
            </w:pPr>
            <w:r w:rsidRPr="00FA16F4">
              <w:t>63.1</w:t>
            </w:r>
          </w:p>
        </w:tc>
        <w:tc>
          <w:tcPr>
            <w:tcW w:w="730" w:type="dxa"/>
            <w:noWrap/>
            <w:hideMark/>
          </w:tcPr>
          <w:p w:rsidR="00FA16F4" w:rsidRPr="00FA16F4" w:rsidRDefault="00FA16F4" w:rsidP="00FA16F4">
            <w:pPr>
              <w:jc w:val="center"/>
            </w:pPr>
            <w:r w:rsidRPr="00FA16F4">
              <w:t>2.24</w:t>
            </w:r>
          </w:p>
        </w:tc>
        <w:tc>
          <w:tcPr>
            <w:tcW w:w="1006" w:type="dxa"/>
            <w:vMerge/>
            <w:hideMark/>
          </w:tcPr>
          <w:p w:rsidR="00FA16F4" w:rsidRPr="00FA16F4" w:rsidRDefault="00FA16F4" w:rsidP="00FA16F4">
            <w:pPr>
              <w:jc w:val="center"/>
            </w:pPr>
          </w:p>
        </w:tc>
        <w:tc>
          <w:tcPr>
            <w:tcW w:w="1019" w:type="dxa"/>
            <w:noWrap/>
            <w:hideMark/>
          </w:tcPr>
          <w:p w:rsidR="00FA16F4" w:rsidRPr="00FA16F4" w:rsidRDefault="00FA16F4" w:rsidP="00FA16F4">
            <w:pPr>
              <w:jc w:val="center"/>
            </w:pPr>
            <w:r w:rsidRPr="00FA16F4">
              <w:t>12.5</w:t>
            </w:r>
          </w:p>
        </w:tc>
        <w:tc>
          <w:tcPr>
            <w:tcW w:w="1257" w:type="dxa"/>
            <w:noWrap/>
            <w:hideMark/>
          </w:tcPr>
          <w:p w:rsidR="00FA16F4" w:rsidRPr="00FA16F4" w:rsidRDefault="00FA16F4" w:rsidP="00FA16F4">
            <w:pPr>
              <w:jc w:val="center"/>
            </w:pPr>
            <w:r w:rsidRPr="00FA16F4">
              <w:t>1.01</w:t>
            </w:r>
          </w:p>
        </w:tc>
        <w:tc>
          <w:tcPr>
            <w:tcW w:w="1182" w:type="dxa"/>
            <w:noWrap/>
            <w:hideMark/>
          </w:tcPr>
          <w:p w:rsidR="00FA16F4" w:rsidRPr="00FA16F4" w:rsidRDefault="00FA16F4" w:rsidP="00FA16F4">
            <w:pPr>
              <w:jc w:val="center"/>
            </w:pPr>
            <w:r w:rsidRPr="00FA16F4">
              <w:t>12.63</w:t>
            </w:r>
          </w:p>
        </w:tc>
        <w:tc>
          <w:tcPr>
            <w:tcW w:w="1019" w:type="dxa"/>
            <w:vMerge/>
            <w:hideMark/>
          </w:tcPr>
          <w:p w:rsidR="00FA16F4" w:rsidRPr="00FA16F4" w:rsidRDefault="00FA16F4" w:rsidP="00FA16F4">
            <w:pPr>
              <w:jc w:val="center"/>
            </w:pPr>
          </w:p>
        </w:tc>
        <w:tc>
          <w:tcPr>
            <w:tcW w:w="1082" w:type="dxa"/>
            <w:noWrap/>
            <w:hideMark/>
          </w:tcPr>
          <w:p w:rsidR="00FA16F4" w:rsidRPr="00FA16F4" w:rsidRDefault="00FA16F4" w:rsidP="00FA16F4">
            <w:pPr>
              <w:jc w:val="center"/>
            </w:pPr>
          </w:p>
        </w:tc>
      </w:tr>
      <w:tr w:rsidR="00FA16F4" w:rsidRPr="00FA16F4" w:rsidTr="00EB774F">
        <w:trPr>
          <w:trHeight w:val="414"/>
        </w:trPr>
        <w:tc>
          <w:tcPr>
            <w:tcW w:w="724" w:type="dxa"/>
            <w:noWrap/>
            <w:hideMark/>
          </w:tcPr>
          <w:p w:rsidR="00FA16F4" w:rsidRPr="00FA16F4" w:rsidRDefault="00FA16F4" w:rsidP="00FA16F4">
            <w:pPr>
              <w:jc w:val="center"/>
            </w:pPr>
            <w:r w:rsidRPr="00FA16F4">
              <w:t>3</w:t>
            </w:r>
          </w:p>
        </w:tc>
        <w:tc>
          <w:tcPr>
            <w:tcW w:w="1032" w:type="dxa"/>
            <w:noWrap/>
            <w:hideMark/>
          </w:tcPr>
          <w:p w:rsidR="00FA16F4" w:rsidRPr="00FA16F4" w:rsidRDefault="00FA16F4" w:rsidP="00FA16F4">
            <w:pPr>
              <w:jc w:val="center"/>
            </w:pPr>
            <w:r w:rsidRPr="00FA16F4">
              <w:t>4.5%</w:t>
            </w:r>
          </w:p>
        </w:tc>
        <w:tc>
          <w:tcPr>
            <w:tcW w:w="627" w:type="dxa"/>
            <w:noWrap/>
            <w:hideMark/>
          </w:tcPr>
          <w:p w:rsidR="00FA16F4" w:rsidRPr="00FA16F4" w:rsidRDefault="00FA16F4" w:rsidP="00FA16F4">
            <w:pPr>
              <w:jc w:val="center"/>
            </w:pPr>
            <w:r w:rsidRPr="00FA16F4">
              <w:t>62.6</w:t>
            </w:r>
          </w:p>
        </w:tc>
        <w:tc>
          <w:tcPr>
            <w:tcW w:w="627" w:type="dxa"/>
            <w:noWrap/>
            <w:hideMark/>
          </w:tcPr>
          <w:p w:rsidR="00FA16F4" w:rsidRPr="00FA16F4" w:rsidRDefault="00FA16F4" w:rsidP="00FA16F4">
            <w:pPr>
              <w:jc w:val="center"/>
            </w:pPr>
            <w:r w:rsidRPr="00FA16F4">
              <w:t>62.3</w:t>
            </w:r>
          </w:p>
        </w:tc>
        <w:tc>
          <w:tcPr>
            <w:tcW w:w="630" w:type="dxa"/>
            <w:noWrap/>
            <w:hideMark/>
          </w:tcPr>
          <w:p w:rsidR="00FA16F4" w:rsidRPr="00FA16F4" w:rsidRDefault="00FA16F4" w:rsidP="00FA16F4">
            <w:pPr>
              <w:jc w:val="center"/>
            </w:pPr>
            <w:r w:rsidRPr="00FA16F4">
              <w:t>63.7</w:t>
            </w:r>
          </w:p>
        </w:tc>
        <w:tc>
          <w:tcPr>
            <w:tcW w:w="1170" w:type="dxa"/>
            <w:noWrap/>
            <w:hideMark/>
          </w:tcPr>
          <w:p w:rsidR="00FA16F4" w:rsidRPr="00FA16F4" w:rsidRDefault="00FA16F4" w:rsidP="00FA16F4">
            <w:pPr>
              <w:jc w:val="center"/>
            </w:pPr>
            <w:r w:rsidRPr="00FA16F4">
              <w:t>62.9</w:t>
            </w:r>
          </w:p>
        </w:tc>
        <w:tc>
          <w:tcPr>
            <w:tcW w:w="730" w:type="dxa"/>
            <w:noWrap/>
            <w:hideMark/>
          </w:tcPr>
          <w:p w:rsidR="00FA16F4" w:rsidRPr="00FA16F4" w:rsidRDefault="00FA16F4" w:rsidP="00FA16F4">
            <w:pPr>
              <w:jc w:val="center"/>
            </w:pPr>
            <w:r w:rsidRPr="00FA16F4">
              <w:t>2.44</w:t>
            </w:r>
          </w:p>
        </w:tc>
        <w:tc>
          <w:tcPr>
            <w:tcW w:w="1006" w:type="dxa"/>
            <w:vMerge w:val="restart"/>
            <w:noWrap/>
            <w:hideMark/>
          </w:tcPr>
          <w:p w:rsidR="00FA16F4" w:rsidRPr="00FA16F4" w:rsidRDefault="00FA16F4" w:rsidP="00FA16F4">
            <w:pPr>
              <w:jc w:val="center"/>
            </w:pPr>
            <w:r w:rsidRPr="00FA16F4">
              <w:t>2.39</w:t>
            </w:r>
          </w:p>
        </w:tc>
        <w:tc>
          <w:tcPr>
            <w:tcW w:w="1019" w:type="dxa"/>
            <w:noWrap/>
            <w:hideMark/>
          </w:tcPr>
          <w:p w:rsidR="00FA16F4" w:rsidRPr="00FA16F4" w:rsidRDefault="00FA16F4" w:rsidP="00FA16F4">
            <w:pPr>
              <w:jc w:val="center"/>
            </w:pPr>
            <w:r w:rsidRPr="00FA16F4">
              <w:t>13.7</w:t>
            </w:r>
          </w:p>
        </w:tc>
        <w:tc>
          <w:tcPr>
            <w:tcW w:w="1257" w:type="dxa"/>
            <w:noWrap/>
            <w:hideMark/>
          </w:tcPr>
          <w:p w:rsidR="00FA16F4" w:rsidRPr="00FA16F4" w:rsidRDefault="00FA16F4" w:rsidP="00FA16F4">
            <w:pPr>
              <w:jc w:val="center"/>
            </w:pPr>
            <w:r w:rsidRPr="00FA16F4">
              <w:t>1.02</w:t>
            </w:r>
          </w:p>
        </w:tc>
        <w:tc>
          <w:tcPr>
            <w:tcW w:w="1182" w:type="dxa"/>
            <w:noWrap/>
            <w:hideMark/>
          </w:tcPr>
          <w:p w:rsidR="00FA16F4" w:rsidRPr="00FA16F4" w:rsidRDefault="00FA16F4" w:rsidP="00FA16F4">
            <w:pPr>
              <w:jc w:val="center"/>
            </w:pPr>
            <w:r w:rsidRPr="00FA16F4">
              <w:t>13.92</w:t>
            </w:r>
          </w:p>
        </w:tc>
        <w:tc>
          <w:tcPr>
            <w:tcW w:w="1019" w:type="dxa"/>
            <w:vMerge w:val="restart"/>
            <w:noWrap/>
            <w:hideMark/>
          </w:tcPr>
          <w:p w:rsidR="00FA16F4" w:rsidRPr="00FA16F4" w:rsidRDefault="00FA16F4" w:rsidP="00FA16F4">
            <w:pPr>
              <w:jc w:val="center"/>
            </w:pPr>
            <w:r w:rsidRPr="00FA16F4">
              <w:t>13.46</w:t>
            </w:r>
          </w:p>
        </w:tc>
        <w:tc>
          <w:tcPr>
            <w:tcW w:w="1082" w:type="dxa"/>
            <w:noWrap/>
            <w:hideMark/>
          </w:tcPr>
          <w:p w:rsidR="00FA16F4" w:rsidRPr="00FA16F4" w:rsidRDefault="00FA16F4" w:rsidP="00FA16F4">
            <w:pPr>
              <w:jc w:val="center"/>
            </w:pPr>
          </w:p>
        </w:tc>
      </w:tr>
      <w:tr w:rsidR="00FA16F4" w:rsidRPr="00FA16F4" w:rsidTr="00EB774F">
        <w:trPr>
          <w:trHeight w:val="414"/>
        </w:trPr>
        <w:tc>
          <w:tcPr>
            <w:tcW w:w="724" w:type="dxa"/>
            <w:noWrap/>
            <w:hideMark/>
          </w:tcPr>
          <w:p w:rsidR="00FA16F4" w:rsidRPr="00FA16F4" w:rsidRDefault="00FA16F4" w:rsidP="00FA16F4">
            <w:pPr>
              <w:jc w:val="center"/>
            </w:pPr>
            <w:r w:rsidRPr="00FA16F4">
              <w:t>4</w:t>
            </w:r>
          </w:p>
        </w:tc>
        <w:tc>
          <w:tcPr>
            <w:tcW w:w="1032" w:type="dxa"/>
            <w:noWrap/>
            <w:hideMark/>
          </w:tcPr>
          <w:p w:rsidR="00FA16F4" w:rsidRPr="00FA16F4" w:rsidRDefault="00FA16F4" w:rsidP="00FA16F4">
            <w:pPr>
              <w:jc w:val="center"/>
            </w:pPr>
            <w:r w:rsidRPr="00FA16F4">
              <w:t>4.5%</w:t>
            </w:r>
          </w:p>
        </w:tc>
        <w:tc>
          <w:tcPr>
            <w:tcW w:w="627" w:type="dxa"/>
            <w:noWrap/>
            <w:hideMark/>
          </w:tcPr>
          <w:p w:rsidR="00FA16F4" w:rsidRPr="00FA16F4" w:rsidRDefault="00FA16F4" w:rsidP="00FA16F4">
            <w:pPr>
              <w:jc w:val="center"/>
            </w:pPr>
            <w:r w:rsidRPr="00FA16F4">
              <w:t>62.5</w:t>
            </w:r>
          </w:p>
        </w:tc>
        <w:tc>
          <w:tcPr>
            <w:tcW w:w="627" w:type="dxa"/>
            <w:noWrap/>
            <w:hideMark/>
          </w:tcPr>
          <w:p w:rsidR="00FA16F4" w:rsidRPr="00FA16F4" w:rsidRDefault="00FA16F4" w:rsidP="00FA16F4">
            <w:pPr>
              <w:jc w:val="center"/>
            </w:pPr>
            <w:r w:rsidRPr="00FA16F4">
              <w:t>63.1</w:t>
            </w:r>
          </w:p>
        </w:tc>
        <w:tc>
          <w:tcPr>
            <w:tcW w:w="630" w:type="dxa"/>
            <w:noWrap/>
            <w:hideMark/>
          </w:tcPr>
          <w:p w:rsidR="00FA16F4" w:rsidRPr="00FA16F4" w:rsidRDefault="00FA16F4" w:rsidP="00FA16F4">
            <w:pPr>
              <w:jc w:val="center"/>
            </w:pPr>
            <w:r w:rsidRPr="00FA16F4">
              <w:t>62.4</w:t>
            </w:r>
          </w:p>
        </w:tc>
        <w:tc>
          <w:tcPr>
            <w:tcW w:w="1170" w:type="dxa"/>
            <w:noWrap/>
            <w:hideMark/>
          </w:tcPr>
          <w:p w:rsidR="00FA16F4" w:rsidRPr="00FA16F4" w:rsidRDefault="00FA16F4" w:rsidP="00FA16F4">
            <w:pPr>
              <w:jc w:val="center"/>
            </w:pPr>
            <w:r w:rsidRPr="00FA16F4">
              <w:t>62.7</w:t>
            </w:r>
          </w:p>
        </w:tc>
        <w:tc>
          <w:tcPr>
            <w:tcW w:w="730" w:type="dxa"/>
            <w:noWrap/>
            <w:hideMark/>
          </w:tcPr>
          <w:p w:rsidR="00FA16F4" w:rsidRPr="00FA16F4" w:rsidRDefault="00FA16F4" w:rsidP="00FA16F4">
            <w:pPr>
              <w:jc w:val="center"/>
            </w:pPr>
            <w:r w:rsidRPr="00FA16F4">
              <w:t>2.39</w:t>
            </w:r>
          </w:p>
        </w:tc>
        <w:tc>
          <w:tcPr>
            <w:tcW w:w="1006" w:type="dxa"/>
            <w:vMerge/>
            <w:hideMark/>
          </w:tcPr>
          <w:p w:rsidR="00FA16F4" w:rsidRPr="00FA16F4" w:rsidRDefault="00FA16F4" w:rsidP="00FA16F4">
            <w:pPr>
              <w:jc w:val="center"/>
            </w:pPr>
          </w:p>
        </w:tc>
        <w:tc>
          <w:tcPr>
            <w:tcW w:w="1019" w:type="dxa"/>
            <w:noWrap/>
            <w:hideMark/>
          </w:tcPr>
          <w:p w:rsidR="00FA16F4" w:rsidRPr="00FA16F4" w:rsidRDefault="00FA16F4" w:rsidP="00FA16F4">
            <w:pPr>
              <w:jc w:val="center"/>
            </w:pPr>
            <w:r w:rsidRPr="00FA16F4">
              <w:t>14.6</w:t>
            </w:r>
          </w:p>
        </w:tc>
        <w:tc>
          <w:tcPr>
            <w:tcW w:w="1257" w:type="dxa"/>
            <w:noWrap/>
            <w:hideMark/>
          </w:tcPr>
          <w:p w:rsidR="00FA16F4" w:rsidRPr="00FA16F4" w:rsidRDefault="00FA16F4" w:rsidP="00FA16F4">
            <w:pPr>
              <w:jc w:val="center"/>
            </w:pPr>
            <w:r w:rsidRPr="00FA16F4">
              <w:t>1.02</w:t>
            </w:r>
          </w:p>
        </w:tc>
        <w:tc>
          <w:tcPr>
            <w:tcW w:w="1182" w:type="dxa"/>
            <w:noWrap/>
            <w:hideMark/>
          </w:tcPr>
          <w:p w:rsidR="00FA16F4" w:rsidRPr="00FA16F4" w:rsidRDefault="00FA16F4" w:rsidP="00FA16F4">
            <w:pPr>
              <w:jc w:val="center"/>
            </w:pPr>
            <w:r w:rsidRPr="00FA16F4">
              <w:t>14.90</w:t>
            </w:r>
          </w:p>
        </w:tc>
        <w:tc>
          <w:tcPr>
            <w:tcW w:w="1019" w:type="dxa"/>
            <w:vMerge/>
            <w:hideMark/>
          </w:tcPr>
          <w:p w:rsidR="00FA16F4" w:rsidRPr="00FA16F4" w:rsidRDefault="00FA16F4" w:rsidP="00FA16F4">
            <w:pPr>
              <w:jc w:val="center"/>
            </w:pPr>
          </w:p>
        </w:tc>
        <w:tc>
          <w:tcPr>
            <w:tcW w:w="1082" w:type="dxa"/>
            <w:noWrap/>
            <w:hideMark/>
          </w:tcPr>
          <w:p w:rsidR="00FA16F4" w:rsidRPr="00FA16F4" w:rsidRDefault="00FA16F4" w:rsidP="00FA16F4">
            <w:pPr>
              <w:jc w:val="center"/>
            </w:pPr>
          </w:p>
        </w:tc>
      </w:tr>
      <w:tr w:rsidR="00FA16F4" w:rsidRPr="00FA16F4" w:rsidTr="00EB774F">
        <w:trPr>
          <w:trHeight w:val="414"/>
        </w:trPr>
        <w:tc>
          <w:tcPr>
            <w:tcW w:w="724" w:type="dxa"/>
            <w:noWrap/>
            <w:hideMark/>
          </w:tcPr>
          <w:p w:rsidR="00FA16F4" w:rsidRPr="00FA16F4" w:rsidRDefault="00FA16F4" w:rsidP="00FA16F4">
            <w:pPr>
              <w:jc w:val="center"/>
            </w:pPr>
            <w:r w:rsidRPr="00FA16F4">
              <w:t>5</w:t>
            </w:r>
          </w:p>
        </w:tc>
        <w:tc>
          <w:tcPr>
            <w:tcW w:w="1032" w:type="dxa"/>
            <w:noWrap/>
            <w:hideMark/>
          </w:tcPr>
          <w:p w:rsidR="00FA16F4" w:rsidRPr="00FA16F4" w:rsidRDefault="00FA16F4" w:rsidP="00FA16F4">
            <w:pPr>
              <w:jc w:val="center"/>
            </w:pPr>
            <w:r w:rsidRPr="00FA16F4">
              <w:t>4.5%</w:t>
            </w:r>
          </w:p>
        </w:tc>
        <w:tc>
          <w:tcPr>
            <w:tcW w:w="627" w:type="dxa"/>
            <w:noWrap/>
            <w:hideMark/>
          </w:tcPr>
          <w:p w:rsidR="00FA16F4" w:rsidRPr="00FA16F4" w:rsidRDefault="00FA16F4" w:rsidP="00FA16F4">
            <w:pPr>
              <w:jc w:val="center"/>
            </w:pPr>
            <w:r w:rsidRPr="00FA16F4">
              <w:t>64.2</w:t>
            </w:r>
          </w:p>
        </w:tc>
        <w:tc>
          <w:tcPr>
            <w:tcW w:w="627" w:type="dxa"/>
            <w:noWrap/>
            <w:hideMark/>
          </w:tcPr>
          <w:p w:rsidR="00FA16F4" w:rsidRPr="00FA16F4" w:rsidRDefault="00FA16F4" w:rsidP="00FA16F4">
            <w:pPr>
              <w:jc w:val="center"/>
            </w:pPr>
            <w:r w:rsidRPr="00FA16F4">
              <w:t>64.3</w:t>
            </w:r>
          </w:p>
        </w:tc>
        <w:tc>
          <w:tcPr>
            <w:tcW w:w="630" w:type="dxa"/>
            <w:noWrap/>
            <w:hideMark/>
          </w:tcPr>
          <w:p w:rsidR="00FA16F4" w:rsidRPr="00FA16F4" w:rsidRDefault="00FA16F4" w:rsidP="00FA16F4">
            <w:pPr>
              <w:jc w:val="center"/>
            </w:pPr>
            <w:r w:rsidRPr="00FA16F4">
              <w:t>64.5</w:t>
            </w:r>
          </w:p>
        </w:tc>
        <w:tc>
          <w:tcPr>
            <w:tcW w:w="1170" w:type="dxa"/>
            <w:noWrap/>
            <w:hideMark/>
          </w:tcPr>
          <w:p w:rsidR="00FA16F4" w:rsidRPr="00FA16F4" w:rsidRDefault="00FA16F4" w:rsidP="00FA16F4">
            <w:pPr>
              <w:jc w:val="center"/>
            </w:pPr>
            <w:r w:rsidRPr="00FA16F4">
              <w:t>64.3</w:t>
            </w:r>
          </w:p>
        </w:tc>
        <w:tc>
          <w:tcPr>
            <w:tcW w:w="730" w:type="dxa"/>
            <w:noWrap/>
            <w:hideMark/>
          </w:tcPr>
          <w:p w:rsidR="00FA16F4" w:rsidRPr="00FA16F4" w:rsidRDefault="00FA16F4" w:rsidP="00FA16F4">
            <w:pPr>
              <w:jc w:val="center"/>
            </w:pPr>
            <w:r w:rsidRPr="00FA16F4">
              <w:t>2.33</w:t>
            </w:r>
          </w:p>
        </w:tc>
        <w:tc>
          <w:tcPr>
            <w:tcW w:w="1006" w:type="dxa"/>
            <w:vMerge/>
            <w:hideMark/>
          </w:tcPr>
          <w:p w:rsidR="00FA16F4" w:rsidRPr="00FA16F4" w:rsidRDefault="00FA16F4" w:rsidP="00FA16F4">
            <w:pPr>
              <w:jc w:val="center"/>
            </w:pPr>
          </w:p>
        </w:tc>
        <w:tc>
          <w:tcPr>
            <w:tcW w:w="1019" w:type="dxa"/>
            <w:noWrap/>
            <w:hideMark/>
          </w:tcPr>
          <w:p w:rsidR="00FA16F4" w:rsidRPr="00FA16F4" w:rsidRDefault="00FA16F4" w:rsidP="00FA16F4">
            <w:pPr>
              <w:jc w:val="center"/>
            </w:pPr>
            <w:r w:rsidRPr="00FA16F4">
              <w:t>11.8</w:t>
            </w:r>
          </w:p>
        </w:tc>
        <w:tc>
          <w:tcPr>
            <w:tcW w:w="1257" w:type="dxa"/>
            <w:noWrap/>
            <w:hideMark/>
          </w:tcPr>
          <w:p w:rsidR="00FA16F4" w:rsidRPr="00FA16F4" w:rsidRDefault="00FA16F4" w:rsidP="00FA16F4">
            <w:pPr>
              <w:jc w:val="center"/>
            </w:pPr>
            <w:r w:rsidRPr="00FA16F4">
              <w:t>0.98</w:t>
            </w:r>
          </w:p>
        </w:tc>
        <w:tc>
          <w:tcPr>
            <w:tcW w:w="1182" w:type="dxa"/>
            <w:noWrap/>
            <w:hideMark/>
          </w:tcPr>
          <w:p w:rsidR="00FA16F4" w:rsidRPr="00FA16F4" w:rsidRDefault="00FA16F4" w:rsidP="00FA16F4">
            <w:pPr>
              <w:jc w:val="center"/>
            </w:pPr>
            <w:r w:rsidRPr="00FA16F4">
              <w:t>11.55</w:t>
            </w:r>
          </w:p>
        </w:tc>
        <w:tc>
          <w:tcPr>
            <w:tcW w:w="1019" w:type="dxa"/>
            <w:vMerge/>
            <w:hideMark/>
          </w:tcPr>
          <w:p w:rsidR="00FA16F4" w:rsidRPr="00FA16F4" w:rsidRDefault="00FA16F4" w:rsidP="00FA16F4">
            <w:pPr>
              <w:jc w:val="center"/>
            </w:pPr>
          </w:p>
        </w:tc>
        <w:tc>
          <w:tcPr>
            <w:tcW w:w="1082" w:type="dxa"/>
            <w:noWrap/>
            <w:hideMark/>
          </w:tcPr>
          <w:p w:rsidR="00FA16F4" w:rsidRPr="00FA16F4" w:rsidRDefault="00FA16F4" w:rsidP="00FA16F4">
            <w:pPr>
              <w:jc w:val="center"/>
            </w:pPr>
          </w:p>
        </w:tc>
      </w:tr>
      <w:tr w:rsidR="00FA16F4" w:rsidRPr="00FA16F4" w:rsidTr="00EB774F">
        <w:trPr>
          <w:trHeight w:val="414"/>
        </w:trPr>
        <w:tc>
          <w:tcPr>
            <w:tcW w:w="724" w:type="dxa"/>
            <w:noWrap/>
            <w:hideMark/>
          </w:tcPr>
          <w:p w:rsidR="00FA16F4" w:rsidRPr="00FA16F4" w:rsidRDefault="00FA16F4" w:rsidP="00FA16F4">
            <w:pPr>
              <w:jc w:val="center"/>
            </w:pPr>
            <w:r w:rsidRPr="00FA16F4">
              <w:t>6</w:t>
            </w:r>
          </w:p>
        </w:tc>
        <w:tc>
          <w:tcPr>
            <w:tcW w:w="1032" w:type="dxa"/>
            <w:noWrap/>
            <w:hideMark/>
          </w:tcPr>
          <w:p w:rsidR="00FA16F4" w:rsidRPr="00FA16F4" w:rsidRDefault="00FA16F4" w:rsidP="00FA16F4">
            <w:pPr>
              <w:jc w:val="center"/>
            </w:pPr>
            <w:r w:rsidRPr="00FA16F4">
              <w:t>5.0%</w:t>
            </w:r>
          </w:p>
        </w:tc>
        <w:tc>
          <w:tcPr>
            <w:tcW w:w="627" w:type="dxa"/>
            <w:noWrap/>
            <w:hideMark/>
          </w:tcPr>
          <w:p w:rsidR="00FA16F4" w:rsidRPr="00FA16F4" w:rsidRDefault="00FA16F4" w:rsidP="00FA16F4">
            <w:pPr>
              <w:jc w:val="center"/>
            </w:pPr>
            <w:r w:rsidRPr="00FA16F4">
              <w:t>61.9</w:t>
            </w:r>
          </w:p>
        </w:tc>
        <w:tc>
          <w:tcPr>
            <w:tcW w:w="627" w:type="dxa"/>
            <w:noWrap/>
            <w:hideMark/>
          </w:tcPr>
          <w:p w:rsidR="00FA16F4" w:rsidRPr="00FA16F4" w:rsidRDefault="00FA16F4" w:rsidP="00FA16F4">
            <w:pPr>
              <w:jc w:val="center"/>
            </w:pPr>
            <w:r w:rsidRPr="00FA16F4">
              <w:t>61.4</w:t>
            </w:r>
          </w:p>
        </w:tc>
        <w:tc>
          <w:tcPr>
            <w:tcW w:w="630" w:type="dxa"/>
            <w:noWrap/>
            <w:hideMark/>
          </w:tcPr>
          <w:p w:rsidR="00FA16F4" w:rsidRPr="00FA16F4" w:rsidRDefault="00FA16F4" w:rsidP="00FA16F4">
            <w:pPr>
              <w:jc w:val="center"/>
            </w:pPr>
            <w:r w:rsidRPr="00FA16F4">
              <w:t>60.5</w:t>
            </w:r>
          </w:p>
        </w:tc>
        <w:tc>
          <w:tcPr>
            <w:tcW w:w="1170" w:type="dxa"/>
            <w:noWrap/>
            <w:hideMark/>
          </w:tcPr>
          <w:p w:rsidR="00FA16F4" w:rsidRPr="00FA16F4" w:rsidRDefault="00FA16F4" w:rsidP="00FA16F4">
            <w:pPr>
              <w:jc w:val="center"/>
            </w:pPr>
            <w:r w:rsidRPr="00FA16F4">
              <w:t>61.3</w:t>
            </w:r>
          </w:p>
        </w:tc>
        <w:tc>
          <w:tcPr>
            <w:tcW w:w="730" w:type="dxa"/>
            <w:noWrap/>
            <w:hideMark/>
          </w:tcPr>
          <w:p w:rsidR="00FA16F4" w:rsidRPr="00FA16F4" w:rsidRDefault="00FA16F4" w:rsidP="00FA16F4">
            <w:pPr>
              <w:jc w:val="center"/>
            </w:pPr>
            <w:r w:rsidRPr="00FA16F4">
              <w:t>2.53</w:t>
            </w:r>
          </w:p>
        </w:tc>
        <w:tc>
          <w:tcPr>
            <w:tcW w:w="1006" w:type="dxa"/>
            <w:vMerge w:val="restart"/>
            <w:noWrap/>
            <w:hideMark/>
          </w:tcPr>
          <w:p w:rsidR="00FA16F4" w:rsidRPr="00FA16F4" w:rsidRDefault="00FA16F4" w:rsidP="00FA16F4">
            <w:pPr>
              <w:jc w:val="center"/>
            </w:pPr>
            <w:r w:rsidRPr="00FA16F4">
              <w:t>2.59</w:t>
            </w:r>
          </w:p>
        </w:tc>
        <w:tc>
          <w:tcPr>
            <w:tcW w:w="1019" w:type="dxa"/>
            <w:noWrap/>
            <w:hideMark/>
          </w:tcPr>
          <w:p w:rsidR="00FA16F4" w:rsidRPr="00FA16F4" w:rsidRDefault="00FA16F4" w:rsidP="00FA16F4">
            <w:pPr>
              <w:jc w:val="center"/>
            </w:pPr>
            <w:r w:rsidRPr="00FA16F4">
              <w:t>14.1</w:t>
            </w:r>
          </w:p>
        </w:tc>
        <w:tc>
          <w:tcPr>
            <w:tcW w:w="1257" w:type="dxa"/>
            <w:noWrap/>
            <w:hideMark/>
          </w:tcPr>
          <w:p w:rsidR="00FA16F4" w:rsidRPr="00FA16F4" w:rsidRDefault="00FA16F4" w:rsidP="00FA16F4">
            <w:pPr>
              <w:jc w:val="center"/>
            </w:pPr>
            <w:r w:rsidRPr="00FA16F4">
              <w:t>1.06</w:t>
            </w:r>
          </w:p>
        </w:tc>
        <w:tc>
          <w:tcPr>
            <w:tcW w:w="1182" w:type="dxa"/>
            <w:noWrap/>
            <w:hideMark/>
          </w:tcPr>
          <w:p w:rsidR="00FA16F4" w:rsidRPr="00FA16F4" w:rsidRDefault="00FA16F4" w:rsidP="00FA16F4">
            <w:pPr>
              <w:jc w:val="center"/>
            </w:pPr>
            <w:r w:rsidRPr="00FA16F4">
              <w:t>14.94</w:t>
            </w:r>
          </w:p>
        </w:tc>
        <w:tc>
          <w:tcPr>
            <w:tcW w:w="1019" w:type="dxa"/>
            <w:vMerge w:val="restart"/>
            <w:noWrap/>
            <w:hideMark/>
          </w:tcPr>
          <w:p w:rsidR="00FA16F4" w:rsidRPr="00FA16F4" w:rsidRDefault="00FA16F4" w:rsidP="00FA16F4">
            <w:pPr>
              <w:jc w:val="center"/>
            </w:pPr>
            <w:r w:rsidRPr="00FA16F4">
              <w:t>15.54</w:t>
            </w:r>
          </w:p>
        </w:tc>
        <w:tc>
          <w:tcPr>
            <w:tcW w:w="1082" w:type="dxa"/>
            <w:noWrap/>
            <w:hideMark/>
          </w:tcPr>
          <w:p w:rsidR="00FA16F4" w:rsidRPr="00FA16F4" w:rsidRDefault="00FA16F4" w:rsidP="00FA16F4">
            <w:pPr>
              <w:jc w:val="center"/>
            </w:pPr>
          </w:p>
        </w:tc>
      </w:tr>
      <w:tr w:rsidR="00FA16F4" w:rsidRPr="00FA16F4" w:rsidTr="00EB774F">
        <w:trPr>
          <w:trHeight w:val="414"/>
        </w:trPr>
        <w:tc>
          <w:tcPr>
            <w:tcW w:w="724" w:type="dxa"/>
            <w:noWrap/>
            <w:hideMark/>
          </w:tcPr>
          <w:p w:rsidR="00FA16F4" w:rsidRPr="00FA16F4" w:rsidRDefault="00FA16F4" w:rsidP="00FA16F4">
            <w:pPr>
              <w:jc w:val="center"/>
            </w:pPr>
            <w:r w:rsidRPr="00FA16F4">
              <w:t>7</w:t>
            </w:r>
          </w:p>
        </w:tc>
        <w:tc>
          <w:tcPr>
            <w:tcW w:w="1032" w:type="dxa"/>
            <w:noWrap/>
            <w:hideMark/>
          </w:tcPr>
          <w:p w:rsidR="00FA16F4" w:rsidRPr="00FA16F4" w:rsidRDefault="00FA16F4" w:rsidP="00FA16F4">
            <w:pPr>
              <w:jc w:val="center"/>
            </w:pPr>
            <w:r w:rsidRPr="00FA16F4">
              <w:t>5.0%</w:t>
            </w:r>
          </w:p>
        </w:tc>
        <w:tc>
          <w:tcPr>
            <w:tcW w:w="627" w:type="dxa"/>
            <w:noWrap/>
            <w:hideMark/>
          </w:tcPr>
          <w:p w:rsidR="00FA16F4" w:rsidRPr="00FA16F4" w:rsidRDefault="00FA16F4" w:rsidP="00FA16F4">
            <w:pPr>
              <w:jc w:val="center"/>
            </w:pPr>
            <w:r w:rsidRPr="00FA16F4">
              <w:t>63.2</w:t>
            </w:r>
          </w:p>
        </w:tc>
        <w:tc>
          <w:tcPr>
            <w:tcW w:w="627" w:type="dxa"/>
            <w:noWrap/>
            <w:hideMark/>
          </w:tcPr>
          <w:p w:rsidR="00FA16F4" w:rsidRPr="00FA16F4" w:rsidRDefault="00FA16F4" w:rsidP="00FA16F4">
            <w:pPr>
              <w:jc w:val="center"/>
            </w:pPr>
            <w:r w:rsidRPr="00FA16F4">
              <w:t>62.7</w:t>
            </w:r>
          </w:p>
        </w:tc>
        <w:tc>
          <w:tcPr>
            <w:tcW w:w="630" w:type="dxa"/>
            <w:noWrap/>
            <w:hideMark/>
          </w:tcPr>
          <w:p w:rsidR="00FA16F4" w:rsidRPr="00FA16F4" w:rsidRDefault="00FA16F4" w:rsidP="00FA16F4">
            <w:pPr>
              <w:jc w:val="center"/>
            </w:pPr>
            <w:r w:rsidRPr="00FA16F4">
              <w:t>62.6</w:t>
            </w:r>
          </w:p>
        </w:tc>
        <w:tc>
          <w:tcPr>
            <w:tcW w:w="1170" w:type="dxa"/>
            <w:noWrap/>
            <w:hideMark/>
          </w:tcPr>
          <w:p w:rsidR="00FA16F4" w:rsidRPr="00FA16F4" w:rsidRDefault="00FA16F4" w:rsidP="00FA16F4">
            <w:pPr>
              <w:jc w:val="center"/>
            </w:pPr>
            <w:r w:rsidRPr="00FA16F4">
              <w:t>62.8</w:t>
            </w:r>
          </w:p>
        </w:tc>
        <w:tc>
          <w:tcPr>
            <w:tcW w:w="730" w:type="dxa"/>
            <w:noWrap/>
            <w:hideMark/>
          </w:tcPr>
          <w:p w:rsidR="00FA16F4" w:rsidRPr="00FA16F4" w:rsidRDefault="00FA16F4" w:rsidP="00FA16F4">
            <w:pPr>
              <w:jc w:val="center"/>
            </w:pPr>
            <w:r w:rsidRPr="00FA16F4">
              <w:t>2.67</w:t>
            </w:r>
          </w:p>
        </w:tc>
        <w:tc>
          <w:tcPr>
            <w:tcW w:w="1006" w:type="dxa"/>
            <w:vMerge/>
            <w:hideMark/>
          </w:tcPr>
          <w:p w:rsidR="00FA16F4" w:rsidRPr="00FA16F4" w:rsidRDefault="00FA16F4" w:rsidP="00FA16F4">
            <w:pPr>
              <w:jc w:val="center"/>
            </w:pPr>
          </w:p>
        </w:tc>
        <w:tc>
          <w:tcPr>
            <w:tcW w:w="1019" w:type="dxa"/>
            <w:noWrap/>
            <w:hideMark/>
          </w:tcPr>
          <w:p w:rsidR="00FA16F4" w:rsidRPr="00FA16F4" w:rsidRDefault="00FA16F4" w:rsidP="00FA16F4">
            <w:pPr>
              <w:jc w:val="center"/>
            </w:pPr>
            <w:r w:rsidRPr="00FA16F4">
              <w:t>16.1</w:t>
            </w:r>
          </w:p>
        </w:tc>
        <w:tc>
          <w:tcPr>
            <w:tcW w:w="1257" w:type="dxa"/>
            <w:noWrap/>
            <w:hideMark/>
          </w:tcPr>
          <w:p w:rsidR="00FA16F4" w:rsidRPr="00FA16F4" w:rsidRDefault="00FA16F4" w:rsidP="00FA16F4">
            <w:pPr>
              <w:jc w:val="center"/>
            </w:pPr>
            <w:r w:rsidRPr="00FA16F4">
              <w:t>1.02</w:t>
            </w:r>
          </w:p>
        </w:tc>
        <w:tc>
          <w:tcPr>
            <w:tcW w:w="1182" w:type="dxa"/>
            <w:noWrap/>
            <w:hideMark/>
          </w:tcPr>
          <w:p w:rsidR="00FA16F4" w:rsidRPr="00FA16F4" w:rsidRDefault="00FA16F4" w:rsidP="00FA16F4">
            <w:pPr>
              <w:jc w:val="center"/>
            </w:pPr>
            <w:r w:rsidRPr="00FA16F4">
              <w:t>16.37</w:t>
            </w:r>
          </w:p>
        </w:tc>
        <w:tc>
          <w:tcPr>
            <w:tcW w:w="1019" w:type="dxa"/>
            <w:vMerge/>
            <w:hideMark/>
          </w:tcPr>
          <w:p w:rsidR="00FA16F4" w:rsidRPr="00FA16F4" w:rsidRDefault="00FA16F4" w:rsidP="00FA16F4">
            <w:pPr>
              <w:jc w:val="center"/>
            </w:pPr>
          </w:p>
        </w:tc>
        <w:tc>
          <w:tcPr>
            <w:tcW w:w="1082" w:type="dxa"/>
            <w:noWrap/>
            <w:hideMark/>
          </w:tcPr>
          <w:p w:rsidR="00FA16F4" w:rsidRPr="00FA16F4" w:rsidRDefault="00FA16F4" w:rsidP="00FA16F4">
            <w:pPr>
              <w:jc w:val="center"/>
            </w:pPr>
          </w:p>
        </w:tc>
      </w:tr>
      <w:tr w:rsidR="00FA16F4" w:rsidRPr="00FA16F4" w:rsidTr="00EB774F">
        <w:trPr>
          <w:trHeight w:val="414"/>
        </w:trPr>
        <w:tc>
          <w:tcPr>
            <w:tcW w:w="724" w:type="dxa"/>
            <w:noWrap/>
            <w:hideMark/>
          </w:tcPr>
          <w:p w:rsidR="00FA16F4" w:rsidRPr="00FA16F4" w:rsidRDefault="00FA16F4" w:rsidP="00FA16F4">
            <w:pPr>
              <w:jc w:val="center"/>
            </w:pPr>
            <w:r w:rsidRPr="00FA16F4">
              <w:t>8</w:t>
            </w:r>
          </w:p>
        </w:tc>
        <w:tc>
          <w:tcPr>
            <w:tcW w:w="1032" w:type="dxa"/>
            <w:noWrap/>
            <w:hideMark/>
          </w:tcPr>
          <w:p w:rsidR="00FA16F4" w:rsidRPr="00FA16F4" w:rsidRDefault="00FA16F4" w:rsidP="00FA16F4">
            <w:pPr>
              <w:jc w:val="center"/>
            </w:pPr>
            <w:r w:rsidRPr="00FA16F4">
              <w:t>5.0%</w:t>
            </w:r>
          </w:p>
        </w:tc>
        <w:tc>
          <w:tcPr>
            <w:tcW w:w="627" w:type="dxa"/>
            <w:noWrap/>
            <w:hideMark/>
          </w:tcPr>
          <w:p w:rsidR="00FA16F4" w:rsidRPr="00FA16F4" w:rsidRDefault="00FA16F4" w:rsidP="00FA16F4">
            <w:pPr>
              <w:jc w:val="center"/>
            </w:pPr>
            <w:r w:rsidRPr="00FA16F4">
              <w:t>62.8</w:t>
            </w:r>
          </w:p>
        </w:tc>
        <w:tc>
          <w:tcPr>
            <w:tcW w:w="627" w:type="dxa"/>
            <w:noWrap/>
            <w:hideMark/>
          </w:tcPr>
          <w:p w:rsidR="00FA16F4" w:rsidRPr="00FA16F4" w:rsidRDefault="00FA16F4" w:rsidP="00FA16F4">
            <w:pPr>
              <w:jc w:val="center"/>
            </w:pPr>
            <w:r w:rsidRPr="00FA16F4">
              <w:t>63.4</w:t>
            </w:r>
          </w:p>
        </w:tc>
        <w:tc>
          <w:tcPr>
            <w:tcW w:w="630" w:type="dxa"/>
            <w:noWrap/>
            <w:hideMark/>
          </w:tcPr>
          <w:p w:rsidR="00FA16F4" w:rsidRPr="00FA16F4" w:rsidRDefault="00FA16F4" w:rsidP="00FA16F4">
            <w:pPr>
              <w:jc w:val="center"/>
            </w:pPr>
            <w:r w:rsidRPr="00FA16F4">
              <w:t>62.6</w:t>
            </w:r>
          </w:p>
        </w:tc>
        <w:tc>
          <w:tcPr>
            <w:tcW w:w="1170" w:type="dxa"/>
            <w:noWrap/>
            <w:hideMark/>
          </w:tcPr>
          <w:p w:rsidR="00FA16F4" w:rsidRPr="00FA16F4" w:rsidRDefault="00FA16F4" w:rsidP="00FA16F4">
            <w:pPr>
              <w:jc w:val="center"/>
            </w:pPr>
            <w:r w:rsidRPr="00FA16F4">
              <w:t>62.9</w:t>
            </w:r>
          </w:p>
        </w:tc>
        <w:tc>
          <w:tcPr>
            <w:tcW w:w="730" w:type="dxa"/>
            <w:noWrap/>
            <w:hideMark/>
          </w:tcPr>
          <w:p w:rsidR="00FA16F4" w:rsidRPr="00FA16F4" w:rsidRDefault="00FA16F4" w:rsidP="00FA16F4">
            <w:pPr>
              <w:jc w:val="center"/>
            </w:pPr>
            <w:r w:rsidRPr="00FA16F4">
              <w:t>2.57</w:t>
            </w:r>
          </w:p>
        </w:tc>
        <w:tc>
          <w:tcPr>
            <w:tcW w:w="1006" w:type="dxa"/>
            <w:vMerge/>
            <w:hideMark/>
          </w:tcPr>
          <w:p w:rsidR="00FA16F4" w:rsidRPr="00FA16F4" w:rsidRDefault="00FA16F4" w:rsidP="00FA16F4">
            <w:pPr>
              <w:jc w:val="center"/>
            </w:pPr>
          </w:p>
        </w:tc>
        <w:tc>
          <w:tcPr>
            <w:tcW w:w="1019" w:type="dxa"/>
            <w:noWrap/>
            <w:hideMark/>
          </w:tcPr>
          <w:p w:rsidR="00FA16F4" w:rsidRPr="00FA16F4" w:rsidRDefault="00FA16F4" w:rsidP="00FA16F4">
            <w:pPr>
              <w:jc w:val="center"/>
            </w:pPr>
            <w:r w:rsidRPr="00FA16F4">
              <w:t>15.1</w:t>
            </w:r>
          </w:p>
        </w:tc>
        <w:tc>
          <w:tcPr>
            <w:tcW w:w="1257" w:type="dxa"/>
            <w:noWrap/>
            <w:hideMark/>
          </w:tcPr>
          <w:p w:rsidR="00FA16F4" w:rsidRPr="00FA16F4" w:rsidRDefault="00FA16F4" w:rsidP="00FA16F4">
            <w:pPr>
              <w:jc w:val="center"/>
            </w:pPr>
            <w:r w:rsidRPr="00FA16F4">
              <w:t>1.01</w:t>
            </w:r>
          </w:p>
        </w:tc>
        <w:tc>
          <w:tcPr>
            <w:tcW w:w="1182" w:type="dxa"/>
            <w:noWrap/>
            <w:hideMark/>
          </w:tcPr>
          <w:p w:rsidR="00FA16F4" w:rsidRPr="00FA16F4" w:rsidRDefault="00FA16F4" w:rsidP="00FA16F4">
            <w:pPr>
              <w:jc w:val="center"/>
            </w:pPr>
            <w:r w:rsidRPr="00FA16F4">
              <w:t>15.31</w:t>
            </w:r>
          </w:p>
        </w:tc>
        <w:tc>
          <w:tcPr>
            <w:tcW w:w="1019" w:type="dxa"/>
            <w:vMerge/>
            <w:hideMark/>
          </w:tcPr>
          <w:p w:rsidR="00FA16F4" w:rsidRPr="00FA16F4" w:rsidRDefault="00FA16F4" w:rsidP="00FA16F4">
            <w:pPr>
              <w:jc w:val="center"/>
            </w:pPr>
          </w:p>
        </w:tc>
        <w:tc>
          <w:tcPr>
            <w:tcW w:w="1082" w:type="dxa"/>
            <w:noWrap/>
            <w:hideMark/>
          </w:tcPr>
          <w:p w:rsidR="00FA16F4" w:rsidRPr="00FA16F4" w:rsidRDefault="00FA16F4" w:rsidP="00FA16F4">
            <w:pPr>
              <w:jc w:val="center"/>
            </w:pPr>
          </w:p>
        </w:tc>
      </w:tr>
      <w:tr w:rsidR="00FA16F4" w:rsidRPr="00FA16F4" w:rsidTr="00EB774F">
        <w:trPr>
          <w:trHeight w:val="414"/>
        </w:trPr>
        <w:tc>
          <w:tcPr>
            <w:tcW w:w="724" w:type="dxa"/>
            <w:noWrap/>
            <w:hideMark/>
          </w:tcPr>
          <w:p w:rsidR="00FA16F4" w:rsidRPr="00FA16F4" w:rsidRDefault="00FA16F4" w:rsidP="00FA16F4">
            <w:pPr>
              <w:jc w:val="center"/>
            </w:pPr>
            <w:r w:rsidRPr="00FA16F4">
              <w:t>9</w:t>
            </w:r>
          </w:p>
        </w:tc>
        <w:tc>
          <w:tcPr>
            <w:tcW w:w="1032" w:type="dxa"/>
            <w:noWrap/>
            <w:hideMark/>
          </w:tcPr>
          <w:p w:rsidR="00FA16F4" w:rsidRPr="00FA16F4" w:rsidRDefault="00FA16F4" w:rsidP="00FA16F4">
            <w:pPr>
              <w:jc w:val="center"/>
            </w:pPr>
            <w:r w:rsidRPr="00FA16F4">
              <w:t>5.5%</w:t>
            </w:r>
          </w:p>
        </w:tc>
        <w:tc>
          <w:tcPr>
            <w:tcW w:w="627" w:type="dxa"/>
            <w:noWrap/>
            <w:hideMark/>
          </w:tcPr>
          <w:p w:rsidR="00FA16F4" w:rsidRPr="00FA16F4" w:rsidRDefault="00FA16F4" w:rsidP="00FA16F4">
            <w:pPr>
              <w:jc w:val="center"/>
            </w:pPr>
            <w:r w:rsidRPr="00FA16F4">
              <w:t>62.8</w:t>
            </w:r>
          </w:p>
        </w:tc>
        <w:tc>
          <w:tcPr>
            <w:tcW w:w="627" w:type="dxa"/>
            <w:noWrap/>
            <w:hideMark/>
          </w:tcPr>
          <w:p w:rsidR="00FA16F4" w:rsidRPr="00FA16F4" w:rsidRDefault="00FA16F4" w:rsidP="00FA16F4">
            <w:pPr>
              <w:jc w:val="center"/>
            </w:pPr>
            <w:r w:rsidRPr="00FA16F4">
              <w:t>62.2</w:t>
            </w:r>
          </w:p>
        </w:tc>
        <w:tc>
          <w:tcPr>
            <w:tcW w:w="630" w:type="dxa"/>
            <w:noWrap/>
            <w:hideMark/>
          </w:tcPr>
          <w:p w:rsidR="00FA16F4" w:rsidRPr="00FA16F4" w:rsidRDefault="00FA16F4" w:rsidP="00FA16F4">
            <w:pPr>
              <w:jc w:val="center"/>
            </w:pPr>
            <w:r w:rsidRPr="00FA16F4">
              <w:t>62.2</w:t>
            </w:r>
          </w:p>
        </w:tc>
        <w:tc>
          <w:tcPr>
            <w:tcW w:w="1170" w:type="dxa"/>
            <w:noWrap/>
            <w:hideMark/>
          </w:tcPr>
          <w:p w:rsidR="00FA16F4" w:rsidRPr="00FA16F4" w:rsidRDefault="00FA16F4" w:rsidP="00FA16F4">
            <w:pPr>
              <w:jc w:val="center"/>
            </w:pPr>
            <w:r w:rsidRPr="00FA16F4">
              <w:t>62.4</w:t>
            </w:r>
          </w:p>
        </w:tc>
        <w:tc>
          <w:tcPr>
            <w:tcW w:w="730" w:type="dxa"/>
            <w:noWrap/>
            <w:hideMark/>
          </w:tcPr>
          <w:p w:rsidR="00FA16F4" w:rsidRPr="00FA16F4" w:rsidRDefault="00FA16F4" w:rsidP="00FA16F4">
            <w:pPr>
              <w:jc w:val="center"/>
            </w:pPr>
            <w:r w:rsidRPr="00FA16F4">
              <w:t>2.69</w:t>
            </w:r>
          </w:p>
        </w:tc>
        <w:tc>
          <w:tcPr>
            <w:tcW w:w="1006" w:type="dxa"/>
            <w:vMerge w:val="restart"/>
            <w:noWrap/>
            <w:hideMark/>
          </w:tcPr>
          <w:p w:rsidR="00FA16F4" w:rsidRPr="00FA16F4" w:rsidRDefault="00FA16F4" w:rsidP="00FA16F4">
            <w:pPr>
              <w:jc w:val="center"/>
            </w:pPr>
            <w:r w:rsidRPr="00FA16F4">
              <w:t>2.74</w:t>
            </w:r>
          </w:p>
        </w:tc>
        <w:tc>
          <w:tcPr>
            <w:tcW w:w="1019" w:type="dxa"/>
            <w:noWrap/>
            <w:hideMark/>
          </w:tcPr>
          <w:p w:rsidR="00FA16F4" w:rsidRPr="00FA16F4" w:rsidRDefault="00FA16F4" w:rsidP="00FA16F4">
            <w:pPr>
              <w:jc w:val="center"/>
            </w:pPr>
            <w:r w:rsidRPr="00FA16F4">
              <w:t>14.1</w:t>
            </w:r>
          </w:p>
        </w:tc>
        <w:tc>
          <w:tcPr>
            <w:tcW w:w="1257" w:type="dxa"/>
            <w:noWrap/>
            <w:hideMark/>
          </w:tcPr>
          <w:p w:rsidR="00FA16F4" w:rsidRPr="00FA16F4" w:rsidRDefault="00FA16F4" w:rsidP="00FA16F4">
            <w:pPr>
              <w:jc w:val="center"/>
            </w:pPr>
            <w:r w:rsidRPr="00FA16F4">
              <w:t>1.03</w:t>
            </w:r>
          </w:p>
        </w:tc>
        <w:tc>
          <w:tcPr>
            <w:tcW w:w="1182" w:type="dxa"/>
            <w:noWrap/>
            <w:hideMark/>
          </w:tcPr>
          <w:p w:rsidR="00FA16F4" w:rsidRPr="00FA16F4" w:rsidRDefault="00FA16F4" w:rsidP="00FA16F4">
            <w:pPr>
              <w:jc w:val="center"/>
            </w:pPr>
            <w:r w:rsidRPr="00FA16F4">
              <w:t>14.49</w:t>
            </w:r>
          </w:p>
        </w:tc>
        <w:tc>
          <w:tcPr>
            <w:tcW w:w="1019" w:type="dxa"/>
            <w:vMerge w:val="restart"/>
            <w:noWrap/>
            <w:hideMark/>
          </w:tcPr>
          <w:p w:rsidR="00FA16F4" w:rsidRPr="00FA16F4" w:rsidRDefault="00FA16F4" w:rsidP="00FA16F4">
            <w:pPr>
              <w:jc w:val="center"/>
            </w:pPr>
            <w:r w:rsidRPr="00FA16F4">
              <w:t>14.70</w:t>
            </w:r>
          </w:p>
        </w:tc>
        <w:tc>
          <w:tcPr>
            <w:tcW w:w="1082" w:type="dxa"/>
            <w:noWrap/>
            <w:hideMark/>
          </w:tcPr>
          <w:p w:rsidR="00FA16F4" w:rsidRPr="00FA16F4" w:rsidRDefault="00FA16F4" w:rsidP="00FA16F4">
            <w:pPr>
              <w:jc w:val="center"/>
            </w:pPr>
          </w:p>
        </w:tc>
      </w:tr>
      <w:tr w:rsidR="00FA16F4" w:rsidRPr="00FA16F4" w:rsidTr="00EB774F">
        <w:trPr>
          <w:trHeight w:val="414"/>
        </w:trPr>
        <w:tc>
          <w:tcPr>
            <w:tcW w:w="724" w:type="dxa"/>
            <w:noWrap/>
            <w:hideMark/>
          </w:tcPr>
          <w:p w:rsidR="00FA16F4" w:rsidRPr="00FA16F4" w:rsidRDefault="00FA16F4" w:rsidP="00FA16F4">
            <w:pPr>
              <w:jc w:val="center"/>
            </w:pPr>
            <w:r w:rsidRPr="00FA16F4">
              <w:t>10</w:t>
            </w:r>
          </w:p>
        </w:tc>
        <w:tc>
          <w:tcPr>
            <w:tcW w:w="1032" w:type="dxa"/>
            <w:noWrap/>
            <w:hideMark/>
          </w:tcPr>
          <w:p w:rsidR="00FA16F4" w:rsidRPr="00FA16F4" w:rsidRDefault="00FA16F4" w:rsidP="00FA16F4">
            <w:pPr>
              <w:jc w:val="center"/>
            </w:pPr>
            <w:r w:rsidRPr="00FA16F4">
              <w:t>5.5%</w:t>
            </w:r>
          </w:p>
        </w:tc>
        <w:tc>
          <w:tcPr>
            <w:tcW w:w="627" w:type="dxa"/>
            <w:noWrap/>
            <w:hideMark/>
          </w:tcPr>
          <w:p w:rsidR="00FA16F4" w:rsidRPr="00FA16F4" w:rsidRDefault="00FA16F4" w:rsidP="00FA16F4">
            <w:pPr>
              <w:jc w:val="center"/>
            </w:pPr>
            <w:r w:rsidRPr="00FA16F4">
              <w:t>62.3</w:t>
            </w:r>
          </w:p>
        </w:tc>
        <w:tc>
          <w:tcPr>
            <w:tcW w:w="627" w:type="dxa"/>
            <w:noWrap/>
            <w:hideMark/>
          </w:tcPr>
          <w:p w:rsidR="00FA16F4" w:rsidRPr="00FA16F4" w:rsidRDefault="00FA16F4" w:rsidP="00FA16F4">
            <w:pPr>
              <w:jc w:val="center"/>
            </w:pPr>
            <w:r w:rsidRPr="00FA16F4">
              <w:t>62.7</w:t>
            </w:r>
          </w:p>
        </w:tc>
        <w:tc>
          <w:tcPr>
            <w:tcW w:w="630" w:type="dxa"/>
            <w:noWrap/>
            <w:hideMark/>
          </w:tcPr>
          <w:p w:rsidR="00FA16F4" w:rsidRPr="00FA16F4" w:rsidRDefault="00FA16F4" w:rsidP="00FA16F4">
            <w:pPr>
              <w:jc w:val="center"/>
            </w:pPr>
            <w:r w:rsidRPr="00FA16F4">
              <w:t>62.1</w:t>
            </w:r>
          </w:p>
        </w:tc>
        <w:tc>
          <w:tcPr>
            <w:tcW w:w="1170" w:type="dxa"/>
            <w:noWrap/>
            <w:hideMark/>
          </w:tcPr>
          <w:p w:rsidR="00FA16F4" w:rsidRPr="00FA16F4" w:rsidRDefault="00FA16F4" w:rsidP="00FA16F4">
            <w:pPr>
              <w:jc w:val="center"/>
            </w:pPr>
            <w:r w:rsidRPr="00FA16F4">
              <w:t>62.4</w:t>
            </w:r>
          </w:p>
        </w:tc>
        <w:tc>
          <w:tcPr>
            <w:tcW w:w="730" w:type="dxa"/>
            <w:noWrap/>
            <w:hideMark/>
          </w:tcPr>
          <w:p w:rsidR="00FA16F4" w:rsidRPr="00FA16F4" w:rsidRDefault="00FA16F4" w:rsidP="00FA16F4">
            <w:pPr>
              <w:jc w:val="center"/>
            </w:pPr>
            <w:r w:rsidRPr="00FA16F4">
              <w:t>2.84</w:t>
            </w:r>
          </w:p>
        </w:tc>
        <w:tc>
          <w:tcPr>
            <w:tcW w:w="1006" w:type="dxa"/>
            <w:vMerge/>
            <w:hideMark/>
          </w:tcPr>
          <w:p w:rsidR="00FA16F4" w:rsidRPr="00FA16F4" w:rsidRDefault="00FA16F4" w:rsidP="00FA16F4">
            <w:pPr>
              <w:jc w:val="center"/>
            </w:pPr>
          </w:p>
        </w:tc>
        <w:tc>
          <w:tcPr>
            <w:tcW w:w="1019" w:type="dxa"/>
            <w:noWrap/>
            <w:hideMark/>
          </w:tcPr>
          <w:p w:rsidR="00FA16F4" w:rsidRPr="00FA16F4" w:rsidRDefault="00FA16F4" w:rsidP="00FA16F4">
            <w:pPr>
              <w:jc w:val="center"/>
            </w:pPr>
            <w:r w:rsidRPr="00FA16F4">
              <w:t>15.6</w:t>
            </w:r>
          </w:p>
        </w:tc>
        <w:tc>
          <w:tcPr>
            <w:tcW w:w="1257" w:type="dxa"/>
            <w:noWrap/>
            <w:hideMark/>
          </w:tcPr>
          <w:p w:rsidR="00FA16F4" w:rsidRPr="00FA16F4" w:rsidRDefault="00FA16F4" w:rsidP="00FA16F4">
            <w:pPr>
              <w:jc w:val="center"/>
            </w:pPr>
            <w:r w:rsidRPr="00FA16F4">
              <w:t>1.03</w:t>
            </w:r>
          </w:p>
        </w:tc>
        <w:tc>
          <w:tcPr>
            <w:tcW w:w="1182" w:type="dxa"/>
            <w:noWrap/>
            <w:hideMark/>
          </w:tcPr>
          <w:p w:rsidR="00FA16F4" w:rsidRPr="00FA16F4" w:rsidRDefault="00FA16F4" w:rsidP="00FA16F4">
            <w:pPr>
              <w:jc w:val="center"/>
            </w:pPr>
            <w:r w:rsidRPr="00FA16F4">
              <w:t>16.04</w:t>
            </w:r>
          </w:p>
        </w:tc>
        <w:tc>
          <w:tcPr>
            <w:tcW w:w="1019" w:type="dxa"/>
            <w:vMerge/>
            <w:hideMark/>
          </w:tcPr>
          <w:p w:rsidR="00FA16F4" w:rsidRPr="00FA16F4" w:rsidRDefault="00FA16F4" w:rsidP="00FA16F4">
            <w:pPr>
              <w:jc w:val="center"/>
            </w:pPr>
          </w:p>
        </w:tc>
        <w:tc>
          <w:tcPr>
            <w:tcW w:w="1082" w:type="dxa"/>
            <w:noWrap/>
            <w:hideMark/>
          </w:tcPr>
          <w:p w:rsidR="00FA16F4" w:rsidRPr="00FA16F4" w:rsidRDefault="00FA16F4" w:rsidP="00FA16F4">
            <w:pPr>
              <w:jc w:val="center"/>
            </w:pPr>
          </w:p>
        </w:tc>
      </w:tr>
      <w:tr w:rsidR="00FA16F4" w:rsidRPr="00FA16F4" w:rsidTr="00EB774F">
        <w:trPr>
          <w:trHeight w:val="414"/>
        </w:trPr>
        <w:tc>
          <w:tcPr>
            <w:tcW w:w="724" w:type="dxa"/>
            <w:noWrap/>
            <w:hideMark/>
          </w:tcPr>
          <w:p w:rsidR="00FA16F4" w:rsidRPr="00FA16F4" w:rsidRDefault="00FA16F4" w:rsidP="00FA16F4">
            <w:pPr>
              <w:jc w:val="center"/>
            </w:pPr>
            <w:r w:rsidRPr="00FA16F4">
              <w:t>11</w:t>
            </w:r>
          </w:p>
        </w:tc>
        <w:tc>
          <w:tcPr>
            <w:tcW w:w="1032" w:type="dxa"/>
            <w:noWrap/>
            <w:hideMark/>
          </w:tcPr>
          <w:p w:rsidR="00FA16F4" w:rsidRPr="00FA16F4" w:rsidRDefault="00FA16F4" w:rsidP="00FA16F4">
            <w:pPr>
              <w:jc w:val="center"/>
            </w:pPr>
            <w:r w:rsidRPr="00FA16F4">
              <w:t>5.5%</w:t>
            </w:r>
          </w:p>
        </w:tc>
        <w:tc>
          <w:tcPr>
            <w:tcW w:w="627" w:type="dxa"/>
            <w:noWrap/>
            <w:hideMark/>
          </w:tcPr>
          <w:p w:rsidR="00FA16F4" w:rsidRPr="00FA16F4" w:rsidRDefault="00FA16F4" w:rsidP="00FA16F4">
            <w:pPr>
              <w:jc w:val="center"/>
            </w:pPr>
            <w:r w:rsidRPr="00FA16F4">
              <w:t>61.6</w:t>
            </w:r>
          </w:p>
        </w:tc>
        <w:tc>
          <w:tcPr>
            <w:tcW w:w="627" w:type="dxa"/>
            <w:noWrap/>
            <w:hideMark/>
          </w:tcPr>
          <w:p w:rsidR="00FA16F4" w:rsidRPr="00FA16F4" w:rsidRDefault="00FA16F4" w:rsidP="00FA16F4">
            <w:pPr>
              <w:jc w:val="center"/>
            </w:pPr>
            <w:r w:rsidRPr="00FA16F4">
              <w:t>62.1</w:t>
            </w:r>
          </w:p>
        </w:tc>
        <w:tc>
          <w:tcPr>
            <w:tcW w:w="630" w:type="dxa"/>
            <w:noWrap/>
            <w:hideMark/>
          </w:tcPr>
          <w:p w:rsidR="00FA16F4" w:rsidRPr="00FA16F4" w:rsidRDefault="00FA16F4" w:rsidP="00FA16F4">
            <w:pPr>
              <w:jc w:val="center"/>
            </w:pPr>
            <w:r w:rsidRPr="00FA16F4">
              <w:t>62.4</w:t>
            </w:r>
          </w:p>
        </w:tc>
        <w:tc>
          <w:tcPr>
            <w:tcW w:w="1170" w:type="dxa"/>
            <w:noWrap/>
            <w:hideMark/>
          </w:tcPr>
          <w:p w:rsidR="00FA16F4" w:rsidRPr="00FA16F4" w:rsidRDefault="00FA16F4" w:rsidP="00FA16F4">
            <w:pPr>
              <w:jc w:val="center"/>
            </w:pPr>
            <w:r w:rsidRPr="00FA16F4">
              <w:t>62.0</w:t>
            </w:r>
          </w:p>
        </w:tc>
        <w:tc>
          <w:tcPr>
            <w:tcW w:w="730" w:type="dxa"/>
            <w:noWrap/>
            <w:hideMark/>
          </w:tcPr>
          <w:p w:rsidR="00FA16F4" w:rsidRPr="00FA16F4" w:rsidRDefault="00FA16F4" w:rsidP="00FA16F4">
            <w:pPr>
              <w:jc w:val="center"/>
            </w:pPr>
            <w:r w:rsidRPr="00FA16F4">
              <w:t>2.68</w:t>
            </w:r>
          </w:p>
        </w:tc>
        <w:tc>
          <w:tcPr>
            <w:tcW w:w="1006" w:type="dxa"/>
            <w:vMerge/>
            <w:hideMark/>
          </w:tcPr>
          <w:p w:rsidR="00FA16F4" w:rsidRPr="00FA16F4" w:rsidRDefault="00FA16F4" w:rsidP="00FA16F4">
            <w:pPr>
              <w:jc w:val="center"/>
            </w:pPr>
          </w:p>
        </w:tc>
        <w:tc>
          <w:tcPr>
            <w:tcW w:w="1019" w:type="dxa"/>
            <w:noWrap/>
            <w:hideMark/>
          </w:tcPr>
          <w:p w:rsidR="00FA16F4" w:rsidRPr="00FA16F4" w:rsidRDefault="00FA16F4" w:rsidP="00FA16F4">
            <w:pPr>
              <w:jc w:val="center"/>
            </w:pPr>
            <w:r w:rsidRPr="00FA16F4">
              <w:t>13.1</w:t>
            </w:r>
          </w:p>
        </w:tc>
        <w:tc>
          <w:tcPr>
            <w:tcW w:w="1257" w:type="dxa"/>
            <w:noWrap/>
            <w:hideMark/>
          </w:tcPr>
          <w:p w:rsidR="00FA16F4" w:rsidRPr="00FA16F4" w:rsidRDefault="00FA16F4" w:rsidP="00FA16F4">
            <w:pPr>
              <w:jc w:val="center"/>
            </w:pPr>
            <w:r w:rsidRPr="00FA16F4">
              <w:t>1.04</w:t>
            </w:r>
          </w:p>
        </w:tc>
        <w:tc>
          <w:tcPr>
            <w:tcW w:w="1182" w:type="dxa"/>
            <w:noWrap/>
            <w:hideMark/>
          </w:tcPr>
          <w:p w:rsidR="00FA16F4" w:rsidRPr="00FA16F4" w:rsidRDefault="00FA16F4" w:rsidP="00FA16F4">
            <w:pPr>
              <w:jc w:val="center"/>
            </w:pPr>
            <w:r w:rsidRPr="00FA16F4">
              <w:t>13.58</w:t>
            </w:r>
          </w:p>
        </w:tc>
        <w:tc>
          <w:tcPr>
            <w:tcW w:w="1019" w:type="dxa"/>
            <w:vMerge/>
            <w:hideMark/>
          </w:tcPr>
          <w:p w:rsidR="00FA16F4" w:rsidRPr="00FA16F4" w:rsidRDefault="00FA16F4" w:rsidP="00FA16F4">
            <w:pPr>
              <w:jc w:val="center"/>
            </w:pPr>
          </w:p>
        </w:tc>
        <w:tc>
          <w:tcPr>
            <w:tcW w:w="1082" w:type="dxa"/>
            <w:noWrap/>
            <w:hideMark/>
          </w:tcPr>
          <w:p w:rsidR="00FA16F4" w:rsidRPr="00FA16F4" w:rsidRDefault="00FA16F4" w:rsidP="00FA16F4">
            <w:pPr>
              <w:jc w:val="center"/>
            </w:pPr>
          </w:p>
        </w:tc>
      </w:tr>
      <w:tr w:rsidR="00FA16F4" w:rsidRPr="00FA16F4" w:rsidTr="00EB774F">
        <w:trPr>
          <w:trHeight w:val="414"/>
        </w:trPr>
        <w:tc>
          <w:tcPr>
            <w:tcW w:w="724" w:type="dxa"/>
            <w:noWrap/>
            <w:hideMark/>
          </w:tcPr>
          <w:p w:rsidR="00FA16F4" w:rsidRPr="00FA16F4" w:rsidRDefault="00FA16F4" w:rsidP="00FA16F4">
            <w:pPr>
              <w:jc w:val="center"/>
            </w:pPr>
            <w:r w:rsidRPr="00FA16F4">
              <w:t>12</w:t>
            </w:r>
          </w:p>
        </w:tc>
        <w:tc>
          <w:tcPr>
            <w:tcW w:w="1032" w:type="dxa"/>
            <w:noWrap/>
            <w:hideMark/>
          </w:tcPr>
          <w:p w:rsidR="00FA16F4" w:rsidRPr="00FA16F4" w:rsidRDefault="00FA16F4" w:rsidP="00FA16F4">
            <w:pPr>
              <w:jc w:val="center"/>
            </w:pPr>
            <w:r w:rsidRPr="00FA16F4">
              <w:t>6.0%</w:t>
            </w:r>
          </w:p>
        </w:tc>
        <w:tc>
          <w:tcPr>
            <w:tcW w:w="627" w:type="dxa"/>
            <w:noWrap/>
            <w:hideMark/>
          </w:tcPr>
          <w:p w:rsidR="00FA16F4" w:rsidRPr="00FA16F4" w:rsidRDefault="00FA16F4" w:rsidP="00FA16F4">
            <w:pPr>
              <w:jc w:val="center"/>
            </w:pPr>
            <w:r w:rsidRPr="00FA16F4">
              <w:t>63.1</w:t>
            </w:r>
          </w:p>
        </w:tc>
        <w:tc>
          <w:tcPr>
            <w:tcW w:w="627" w:type="dxa"/>
            <w:noWrap/>
            <w:hideMark/>
          </w:tcPr>
          <w:p w:rsidR="00FA16F4" w:rsidRPr="00FA16F4" w:rsidRDefault="00FA16F4" w:rsidP="00FA16F4">
            <w:pPr>
              <w:jc w:val="center"/>
            </w:pPr>
            <w:r w:rsidRPr="00FA16F4">
              <w:t>63.3</w:t>
            </w:r>
          </w:p>
        </w:tc>
        <w:tc>
          <w:tcPr>
            <w:tcW w:w="630" w:type="dxa"/>
            <w:noWrap/>
            <w:hideMark/>
          </w:tcPr>
          <w:p w:rsidR="00FA16F4" w:rsidRPr="00FA16F4" w:rsidRDefault="00FA16F4" w:rsidP="00FA16F4">
            <w:pPr>
              <w:jc w:val="center"/>
            </w:pPr>
            <w:r w:rsidRPr="00FA16F4">
              <w:t>62.8</w:t>
            </w:r>
          </w:p>
        </w:tc>
        <w:tc>
          <w:tcPr>
            <w:tcW w:w="1170" w:type="dxa"/>
            <w:noWrap/>
            <w:hideMark/>
          </w:tcPr>
          <w:p w:rsidR="00FA16F4" w:rsidRPr="00FA16F4" w:rsidRDefault="00FA16F4" w:rsidP="00FA16F4">
            <w:pPr>
              <w:jc w:val="center"/>
            </w:pPr>
            <w:r w:rsidRPr="00FA16F4">
              <w:t>63.1</w:t>
            </w:r>
          </w:p>
        </w:tc>
        <w:tc>
          <w:tcPr>
            <w:tcW w:w="730" w:type="dxa"/>
            <w:noWrap/>
            <w:hideMark/>
          </w:tcPr>
          <w:p w:rsidR="00FA16F4" w:rsidRPr="00FA16F4" w:rsidRDefault="00FA16F4" w:rsidP="00FA16F4">
            <w:pPr>
              <w:jc w:val="center"/>
            </w:pPr>
            <w:r w:rsidRPr="00FA16F4">
              <w:t>2.87</w:t>
            </w:r>
          </w:p>
        </w:tc>
        <w:tc>
          <w:tcPr>
            <w:tcW w:w="1006" w:type="dxa"/>
            <w:vMerge w:val="restart"/>
            <w:noWrap/>
            <w:hideMark/>
          </w:tcPr>
          <w:p w:rsidR="00FA16F4" w:rsidRPr="00FA16F4" w:rsidRDefault="00FA16F4" w:rsidP="00FA16F4">
            <w:pPr>
              <w:jc w:val="center"/>
            </w:pPr>
            <w:r w:rsidRPr="00FA16F4">
              <w:t>2.86</w:t>
            </w:r>
          </w:p>
        </w:tc>
        <w:tc>
          <w:tcPr>
            <w:tcW w:w="1019" w:type="dxa"/>
            <w:noWrap/>
            <w:hideMark/>
          </w:tcPr>
          <w:p w:rsidR="00FA16F4" w:rsidRPr="00FA16F4" w:rsidRDefault="00FA16F4" w:rsidP="00FA16F4">
            <w:pPr>
              <w:jc w:val="center"/>
            </w:pPr>
            <w:r w:rsidRPr="00FA16F4">
              <w:t>11.1</w:t>
            </w:r>
          </w:p>
        </w:tc>
        <w:tc>
          <w:tcPr>
            <w:tcW w:w="1257" w:type="dxa"/>
            <w:noWrap/>
            <w:hideMark/>
          </w:tcPr>
          <w:p w:rsidR="00FA16F4" w:rsidRPr="00FA16F4" w:rsidRDefault="00FA16F4" w:rsidP="00FA16F4">
            <w:pPr>
              <w:jc w:val="center"/>
            </w:pPr>
            <w:r w:rsidRPr="00FA16F4">
              <w:t>1.01</w:t>
            </w:r>
          </w:p>
        </w:tc>
        <w:tc>
          <w:tcPr>
            <w:tcW w:w="1182" w:type="dxa"/>
            <w:noWrap/>
            <w:hideMark/>
          </w:tcPr>
          <w:p w:rsidR="00FA16F4" w:rsidRPr="00FA16F4" w:rsidRDefault="00FA16F4" w:rsidP="00FA16F4">
            <w:pPr>
              <w:jc w:val="center"/>
            </w:pPr>
            <w:r w:rsidRPr="00FA16F4">
              <w:t>11.22</w:t>
            </w:r>
          </w:p>
        </w:tc>
        <w:tc>
          <w:tcPr>
            <w:tcW w:w="1019" w:type="dxa"/>
            <w:vMerge w:val="restart"/>
            <w:noWrap/>
            <w:hideMark/>
          </w:tcPr>
          <w:p w:rsidR="00FA16F4" w:rsidRPr="00FA16F4" w:rsidRDefault="00FA16F4" w:rsidP="00FA16F4">
            <w:pPr>
              <w:jc w:val="center"/>
            </w:pPr>
            <w:r w:rsidRPr="00FA16F4">
              <w:t>13.49</w:t>
            </w:r>
          </w:p>
        </w:tc>
        <w:tc>
          <w:tcPr>
            <w:tcW w:w="1082" w:type="dxa"/>
            <w:noWrap/>
            <w:hideMark/>
          </w:tcPr>
          <w:p w:rsidR="00FA16F4" w:rsidRPr="00FA16F4" w:rsidRDefault="00FA16F4" w:rsidP="00FA16F4">
            <w:pPr>
              <w:jc w:val="center"/>
            </w:pPr>
          </w:p>
        </w:tc>
      </w:tr>
      <w:tr w:rsidR="00FA16F4" w:rsidRPr="00FA16F4" w:rsidTr="00EB774F">
        <w:trPr>
          <w:trHeight w:val="414"/>
        </w:trPr>
        <w:tc>
          <w:tcPr>
            <w:tcW w:w="724" w:type="dxa"/>
            <w:noWrap/>
            <w:hideMark/>
          </w:tcPr>
          <w:p w:rsidR="00FA16F4" w:rsidRPr="00FA16F4" w:rsidRDefault="00FA16F4" w:rsidP="00FA16F4">
            <w:pPr>
              <w:jc w:val="center"/>
            </w:pPr>
            <w:r w:rsidRPr="00FA16F4">
              <w:t>13</w:t>
            </w:r>
          </w:p>
        </w:tc>
        <w:tc>
          <w:tcPr>
            <w:tcW w:w="1032" w:type="dxa"/>
            <w:noWrap/>
            <w:hideMark/>
          </w:tcPr>
          <w:p w:rsidR="00FA16F4" w:rsidRPr="00FA16F4" w:rsidRDefault="00FA16F4" w:rsidP="00FA16F4">
            <w:pPr>
              <w:jc w:val="center"/>
            </w:pPr>
            <w:r w:rsidRPr="00FA16F4">
              <w:t>6.0%</w:t>
            </w:r>
          </w:p>
        </w:tc>
        <w:tc>
          <w:tcPr>
            <w:tcW w:w="627" w:type="dxa"/>
            <w:noWrap/>
            <w:hideMark/>
          </w:tcPr>
          <w:p w:rsidR="00FA16F4" w:rsidRPr="00FA16F4" w:rsidRDefault="00FA16F4" w:rsidP="00FA16F4">
            <w:pPr>
              <w:jc w:val="center"/>
            </w:pPr>
            <w:r w:rsidRPr="00FA16F4">
              <w:t>60.7</w:t>
            </w:r>
          </w:p>
        </w:tc>
        <w:tc>
          <w:tcPr>
            <w:tcW w:w="627" w:type="dxa"/>
            <w:noWrap/>
            <w:hideMark/>
          </w:tcPr>
          <w:p w:rsidR="00FA16F4" w:rsidRPr="00FA16F4" w:rsidRDefault="00FA16F4" w:rsidP="00FA16F4">
            <w:pPr>
              <w:jc w:val="center"/>
            </w:pPr>
            <w:r w:rsidRPr="00FA16F4">
              <w:t>60.6</w:t>
            </w:r>
          </w:p>
        </w:tc>
        <w:tc>
          <w:tcPr>
            <w:tcW w:w="630" w:type="dxa"/>
            <w:noWrap/>
            <w:hideMark/>
          </w:tcPr>
          <w:p w:rsidR="00FA16F4" w:rsidRPr="00FA16F4" w:rsidRDefault="00FA16F4" w:rsidP="00FA16F4">
            <w:pPr>
              <w:jc w:val="center"/>
            </w:pPr>
            <w:r w:rsidRPr="00FA16F4">
              <w:t>60.5</w:t>
            </w:r>
          </w:p>
        </w:tc>
        <w:tc>
          <w:tcPr>
            <w:tcW w:w="1170" w:type="dxa"/>
            <w:noWrap/>
            <w:hideMark/>
          </w:tcPr>
          <w:p w:rsidR="00FA16F4" w:rsidRPr="00FA16F4" w:rsidRDefault="00FA16F4" w:rsidP="00FA16F4">
            <w:pPr>
              <w:jc w:val="center"/>
            </w:pPr>
            <w:r w:rsidRPr="00FA16F4">
              <w:t>60.6</w:t>
            </w:r>
          </w:p>
        </w:tc>
        <w:tc>
          <w:tcPr>
            <w:tcW w:w="730" w:type="dxa"/>
            <w:noWrap/>
            <w:hideMark/>
          </w:tcPr>
          <w:p w:rsidR="00FA16F4" w:rsidRPr="00FA16F4" w:rsidRDefault="00FA16F4" w:rsidP="00FA16F4">
            <w:pPr>
              <w:jc w:val="center"/>
            </w:pPr>
            <w:r w:rsidRPr="00FA16F4">
              <w:t>2.83</w:t>
            </w:r>
          </w:p>
        </w:tc>
        <w:tc>
          <w:tcPr>
            <w:tcW w:w="1006" w:type="dxa"/>
            <w:vMerge/>
            <w:hideMark/>
          </w:tcPr>
          <w:p w:rsidR="00FA16F4" w:rsidRPr="00FA16F4" w:rsidRDefault="00FA16F4" w:rsidP="00FA16F4">
            <w:pPr>
              <w:jc w:val="center"/>
            </w:pPr>
          </w:p>
        </w:tc>
        <w:tc>
          <w:tcPr>
            <w:tcW w:w="1019" w:type="dxa"/>
            <w:noWrap/>
            <w:hideMark/>
          </w:tcPr>
          <w:p w:rsidR="00FA16F4" w:rsidRPr="00FA16F4" w:rsidRDefault="00FA16F4" w:rsidP="00FA16F4">
            <w:pPr>
              <w:jc w:val="center"/>
            </w:pPr>
            <w:r w:rsidRPr="00FA16F4">
              <w:t>13.1</w:t>
            </w:r>
          </w:p>
        </w:tc>
        <w:tc>
          <w:tcPr>
            <w:tcW w:w="1257" w:type="dxa"/>
            <w:noWrap/>
            <w:hideMark/>
          </w:tcPr>
          <w:p w:rsidR="00FA16F4" w:rsidRPr="00FA16F4" w:rsidRDefault="00FA16F4" w:rsidP="00FA16F4">
            <w:pPr>
              <w:jc w:val="center"/>
            </w:pPr>
            <w:r w:rsidRPr="00FA16F4">
              <w:t>1.08</w:t>
            </w:r>
          </w:p>
        </w:tc>
        <w:tc>
          <w:tcPr>
            <w:tcW w:w="1182" w:type="dxa"/>
            <w:noWrap/>
            <w:hideMark/>
          </w:tcPr>
          <w:p w:rsidR="00FA16F4" w:rsidRPr="00FA16F4" w:rsidRDefault="00FA16F4" w:rsidP="00FA16F4">
            <w:pPr>
              <w:jc w:val="center"/>
            </w:pPr>
            <w:r w:rsidRPr="00FA16F4">
              <w:t>14.16</w:t>
            </w:r>
          </w:p>
        </w:tc>
        <w:tc>
          <w:tcPr>
            <w:tcW w:w="1019" w:type="dxa"/>
            <w:vMerge/>
            <w:hideMark/>
          </w:tcPr>
          <w:p w:rsidR="00FA16F4" w:rsidRPr="00FA16F4" w:rsidRDefault="00FA16F4" w:rsidP="00FA16F4">
            <w:pPr>
              <w:jc w:val="center"/>
            </w:pPr>
          </w:p>
        </w:tc>
        <w:tc>
          <w:tcPr>
            <w:tcW w:w="1082" w:type="dxa"/>
            <w:noWrap/>
            <w:hideMark/>
          </w:tcPr>
          <w:p w:rsidR="00FA16F4" w:rsidRPr="00FA16F4" w:rsidRDefault="00FA16F4" w:rsidP="00FA16F4">
            <w:pPr>
              <w:jc w:val="center"/>
            </w:pPr>
          </w:p>
        </w:tc>
      </w:tr>
      <w:tr w:rsidR="00FA16F4" w:rsidRPr="00FA16F4" w:rsidTr="00EB774F">
        <w:trPr>
          <w:trHeight w:val="414"/>
        </w:trPr>
        <w:tc>
          <w:tcPr>
            <w:tcW w:w="724" w:type="dxa"/>
            <w:noWrap/>
            <w:hideMark/>
          </w:tcPr>
          <w:p w:rsidR="00FA16F4" w:rsidRPr="00FA16F4" w:rsidRDefault="00FA16F4" w:rsidP="00FA16F4">
            <w:pPr>
              <w:jc w:val="center"/>
            </w:pPr>
            <w:r w:rsidRPr="00FA16F4">
              <w:t>14</w:t>
            </w:r>
          </w:p>
        </w:tc>
        <w:tc>
          <w:tcPr>
            <w:tcW w:w="1032" w:type="dxa"/>
            <w:noWrap/>
            <w:hideMark/>
          </w:tcPr>
          <w:p w:rsidR="00FA16F4" w:rsidRPr="00FA16F4" w:rsidRDefault="00FA16F4" w:rsidP="00FA16F4">
            <w:pPr>
              <w:jc w:val="center"/>
            </w:pPr>
            <w:r w:rsidRPr="00FA16F4">
              <w:t>6.0%</w:t>
            </w:r>
          </w:p>
        </w:tc>
        <w:tc>
          <w:tcPr>
            <w:tcW w:w="627" w:type="dxa"/>
            <w:noWrap/>
            <w:hideMark/>
          </w:tcPr>
          <w:p w:rsidR="00FA16F4" w:rsidRPr="00FA16F4" w:rsidRDefault="00FA16F4" w:rsidP="00FA16F4">
            <w:pPr>
              <w:jc w:val="center"/>
            </w:pPr>
            <w:r w:rsidRPr="00FA16F4">
              <w:t>62.2</w:t>
            </w:r>
          </w:p>
        </w:tc>
        <w:tc>
          <w:tcPr>
            <w:tcW w:w="627" w:type="dxa"/>
            <w:noWrap/>
            <w:hideMark/>
          </w:tcPr>
          <w:p w:rsidR="00FA16F4" w:rsidRPr="00FA16F4" w:rsidRDefault="00FA16F4" w:rsidP="00FA16F4">
            <w:pPr>
              <w:jc w:val="center"/>
            </w:pPr>
            <w:r w:rsidRPr="00FA16F4">
              <w:t>62.2</w:t>
            </w:r>
          </w:p>
        </w:tc>
        <w:tc>
          <w:tcPr>
            <w:tcW w:w="630" w:type="dxa"/>
            <w:noWrap/>
            <w:hideMark/>
          </w:tcPr>
          <w:p w:rsidR="00FA16F4" w:rsidRPr="00FA16F4" w:rsidRDefault="00FA16F4" w:rsidP="00FA16F4">
            <w:pPr>
              <w:jc w:val="center"/>
            </w:pPr>
            <w:r w:rsidRPr="00FA16F4">
              <w:t>62.1</w:t>
            </w:r>
          </w:p>
        </w:tc>
        <w:tc>
          <w:tcPr>
            <w:tcW w:w="1170" w:type="dxa"/>
            <w:noWrap/>
            <w:hideMark/>
          </w:tcPr>
          <w:p w:rsidR="00FA16F4" w:rsidRPr="00FA16F4" w:rsidRDefault="00FA16F4" w:rsidP="00FA16F4">
            <w:pPr>
              <w:jc w:val="center"/>
            </w:pPr>
            <w:r w:rsidRPr="00FA16F4">
              <w:t>62.2</w:t>
            </w:r>
          </w:p>
        </w:tc>
        <w:tc>
          <w:tcPr>
            <w:tcW w:w="730" w:type="dxa"/>
            <w:noWrap/>
            <w:hideMark/>
          </w:tcPr>
          <w:p w:rsidR="00FA16F4" w:rsidRPr="00FA16F4" w:rsidRDefault="00FA16F4" w:rsidP="00FA16F4">
            <w:pPr>
              <w:jc w:val="center"/>
            </w:pPr>
            <w:r w:rsidRPr="00FA16F4">
              <w:t>2.87</w:t>
            </w:r>
          </w:p>
        </w:tc>
        <w:tc>
          <w:tcPr>
            <w:tcW w:w="1006" w:type="dxa"/>
            <w:vMerge/>
            <w:hideMark/>
          </w:tcPr>
          <w:p w:rsidR="00FA16F4" w:rsidRPr="00FA16F4" w:rsidRDefault="00FA16F4" w:rsidP="00FA16F4">
            <w:pPr>
              <w:jc w:val="center"/>
            </w:pPr>
          </w:p>
        </w:tc>
        <w:tc>
          <w:tcPr>
            <w:tcW w:w="1019" w:type="dxa"/>
            <w:noWrap/>
            <w:hideMark/>
          </w:tcPr>
          <w:p w:rsidR="00FA16F4" w:rsidRPr="00FA16F4" w:rsidRDefault="00FA16F4" w:rsidP="00FA16F4">
            <w:pPr>
              <w:jc w:val="center"/>
            </w:pPr>
            <w:r w:rsidRPr="00FA16F4">
              <w:t>14.6</w:t>
            </w:r>
          </w:p>
        </w:tc>
        <w:tc>
          <w:tcPr>
            <w:tcW w:w="1257" w:type="dxa"/>
            <w:noWrap/>
            <w:hideMark/>
          </w:tcPr>
          <w:p w:rsidR="00FA16F4" w:rsidRPr="00FA16F4" w:rsidRDefault="00FA16F4" w:rsidP="00FA16F4">
            <w:pPr>
              <w:jc w:val="center"/>
            </w:pPr>
            <w:r w:rsidRPr="00FA16F4">
              <w:t>1.03</w:t>
            </w:r>
          </w:p>
        </w:tc>
        <w:tc>
          <w:tcPr>
            <w:tcW w:w="1182" w:type="dxa"/>
            <w:noWrap/>
            <w:hideMark/>
          </w:tcPr>
          <w:p w:rsidR="00FA16F4" w:rsidRPr="00FA16F4" w:rsidRDefault="00FA16F4" w:rsidP="00FA16F4">
            <w:pPr>
              <w:jc w:val="center"/>
            </w:pPr>
            <w:r w:rsidRPr="00FA16F4">
              <w:t>15.09</w:t>
            </w:r>
          </w:p>
        </w:tc>
        <w:tc>
          <w:tcPr>
            <w:tcW w:w="1019" w:type="dxa"/>
            <w:vMerge/>
            <w:hideMark/>
          </w:tcPr>
          <w:p w:rsidR="00FA16F4" w:rsidRPr="00FA16F4" w:rsidRDefault="00FA16F4" w:rsidP="00FA16F4">
            <w:pPr>
              <w:jc w:val="center"/>
            </w:pPr>
          </w:p>
        </w:tc>
        <w:tc>
          <w:tcPr>
            <w:tcW w:w="1082" w:type="dxa"/>
            <w:noWrap/>
            <w:hideMark/>
          </w:tcPr>
          <w:p w:rsidR="00FA16F4" w:rsidRPr="00FA16F4" w:rsidRDefault="00FA16F4" w:rsidP="00FA16F4">
            <w:pPr>
              <w:jc w:val="center"/>
            </w:pPr>
          </w:p>
        </w:tc>
      </w:tr>
      <w:tr w:rsidR="00FA16F4" w:rsidRPr="00FA16F4" w:rsidTr="00EB774F">
        <w:trPr>
          <w:trHeight w:val="414"/>
        </w:trPr>
        <w:tc>
          <w:tcPr>
            <w:tcW w:w="724" w:type="dxa"/>
            <w:noWrap/>
            <w:hideMark/>
          </w:tcPr>
          <w:p w:rsidR="00FA16F4" w:rsidRPr="00FA16F4" w:rsidRDefault="00FA16F4" w:rsidP="00FA16F4">
            <w:pPr>
              <w:jc w:val="center"/>
            </w:pPr>
            <w:r w:rsidRPr="00FA16F4">
              <w:t>15</w:t>
            </w:r>
          </w:p>
        </w:tc>
        <w:tc>
          <w:tcPr>
            <w:tcW w:w="1032" w:type="dxa"/>
            <w:noWrap/>
            <w:hideMark/>
          </w:tcPr>
          <w:p w:rsidR="00FA16F4" w:rsidRPr="00FA16F4" w:rsidRDefault="00FA16F4" w:rsidP="00FA16F4">
            <w:pPr>
              <w:jc w:val="center"/>
            </w:pPr>
            <w:r w:rsidRPr="00FA16F4">
              <w:t>6.5%</w:t>
            </w:r>
          </w:p>
        </w:tc>
        <w:tc>
          <w:tcPr>
            <w:tcW w:w="627" w:type="dxa"/>
            <w:noWrap/>
            <w:hideMark/>
          </w:tcPr>
          <w:p w:rsidR="00FA16F4" w:rsidRPr="00FA16F4" w:rsidRDefault="00FA16F4" w:rsidP="00FA16F4">
            <w:pPr>
              <w:jc w:val="center"/>
            </w:pPr>
            <w:r w:rsidRPr="00FA16F4">
              <w:t>62.2</w:t>
            </w:r>
          </w:p>
        </w:tc>
        <w:tc>
          <w:tcPr>
            <w:tcW w:w="627" w:type="dxa"/>
            <w:noWrap/>
            <w:hideMark/>
          </w:tcPr>
          <w:p w:rsidR="00FA16F4" w:rsidRPr="00FA16F4" w:rsidRDefault="00FA16F4" w:rsidP="00FA16F4">
            <w:pPr>
              <w:jc w:val="center"/>
            </w:pPr>
            <w:r w:rsidRPr="00FA16F4">
              <w:t>62.5</w:t>
            </w:r>
          </w:p>
        </w:tc>
        <w:tc>
          <w:tcPr>
            <w:tcW w:w="630" w:type="dxa"/>
            <w:noWrap/>
            <w:hideMark/>
          </w:tcPr>
          <w:p w:rsidR="00FA16F4" w:rsidRPr="00FA16F4" w:rsidRDefault="00FA16F4" w:rsidP="00FA16F4">
            <w:pPr>
              <w:jc w:val="center"/>
            </w:pPr>
            <w:r w:rsidRPr="00FA16F4">
              <w:t>62.4</w:t>
            </w:r>
          </w:p>
        </w:tc>
        <w:tc>
          <w:tcPr>
            <w:tcW w:w="1170" w:type="dxa"/>
            <w:noWrap/>
            <w:hideMark/>
          </w:tcPr>
          <w:p w:rsidR="00FA16F4" w:rsidRPr="00FA16F4" w:rsidRDefault="00FA16F4" w:rsidP="00FA16F4">
            <w:pPr>
              <w:jc w:val="center"/>
            </w:pPr>
            <w:r w:rsidRPr="00FA16F4">
              <w:t>62.4</w:t>
            </w:r>
          </w:p>
        </w:tc>
        <w:tc>
          <w:tcPr>
            <w:tcW w:w="730" w:type="dxa"/>
            <w:noWrap/>
            <w:hideMark/>
          </w:tcPr>
          <w:p w:rsidR="00FA16F4" w:rsidRPr="00FA16F4" w:rsidRDefault="00FA16F4" w:rsidP="00FA16F4">
            <w:pPr>
              <w:jc w:val="center"/>
            </w:pPr>
            <w:r w:rsidRPr="00FA16F4">
              <w:t>3.00</w:t>
            </w:r>
          </w:p>
        </w:tc>
        <w:tc>
          <w:tcPr>
            <w:tcW w:w="1006" w:type="dxa"/>
            <w:noWrap/>
            <w:hideMark/>
          </w:tcPr>
          <w:p w:rsidR="00FA16F4" w:rsidRPr="00FA16F4" w:rsidRDefault="00FA16F4" w:rsidP="00FA16F4">
            <w:pPr>
              <w:jc w:val="center"/>
            </w:pPr>
            <w:r w:rsidRPr="00FA16F4">
              <w:t>3.00</w:t>
            </w:r>
          </w:p>
        </w:tc>
        <w:tc>
          <w:tcPr>
            <w:tcW w:w="1019" w:type="dxa"/>
            <w:noWrap/>
            <w:hideMark/>
          </w:tcPr>
          <w:p w:rsidR="00FA16F4" w:rsidRPr="00FA16F4" w:rsidRDefault="00FA16F4" w:rsidP="00FA16F4">
            <w:pPr>
              <w:jc w:val="center"/>
            </w:pPr>
            <w:r w:rsidRPr="00FA16F4">
              <w:t>9.1</w:t>
            </w:r>
          </w:p>
        </w:tc>
        <w:tc>
          <w:tcPr>
            <w:tcW w:w="1257" w:type="dxa"/>
            <w:noWrap/>
            <w:hideMark/>
          </w:tcPr>
          <w:p w:rsidR="00FA16F4" w:rsidRPr="00FA16F4" w:rsidRDefault="00FA16F4" w:rsidP="00FA16F4">
            <w:pPr>
              <w:jc w:val="center"/>
            </w:pPr>
            <w:r w:rsidRPr="00FA16F4">
              <w:t>1.03</w:t>
            </w:r>
          </w:p>
        </w:tc>
        <w:tc>
          <w:tcPr>
            <w:tcW w:w="1182" w:type="dxa"/>
            <w:noWrap/>
            <w:hideMark/>
          </w:tcPr>
          <w:p w:rsidR="00FA16F4" w:rsidRPr="00FA16F4" w:rsidRDefault="00FA16F4" w:rsidP="00FA16F4">
            <w:pPr>
              <w:jc w:val="center"/>
            </w:pPr>
            <w:r w:rsidRPr="00FA16F4">
              <w:t>9.36</w:t>
            </w:r>
          </w:p>
        </w:tc>
        <w:tc>
          <w:tcPr>
            <w:tcW w:w="1019" w:type="dxa"/>
            <w:noWrap/>
            <w:hideMark/>
          </w:tcPr>
          <w:p w:rsidR="00FA16F4" w:rsidRPr="00FA16F4" w:rsidRDefault="00FA16F4" w:rsidP="00FA16F4">
            <w:pPr>
              <w:jc w:val="center"/>
            </w:pPr>
            <w:r w:rsidRPr="00FA16F4">
              <w:t>9.36</w:t>
            </w:r>
          </w:p>
        </w:tc>
        <w:tc>
          <w:tcPr>
            <w:tcW w:w="1082" w:type="dxa"/>
            <w:noWrap/>
            <w:hideMark/>
          </w:tcPr>
          <w:p w:rsidR="00FA16F4" w:rsidRPr="00FA16F4" w:rsidRDefault="00FA16F4" w:rsidP="00FA16F4">
            <w:pPr>
              <w:jc w:val="center"/>
            </w:pPr>
          </w:p>
        </w:tc>
      </w:tr>
    </w:tbl>
    <w:p w:rsidR="00B30075" w:rsidRPr="00FA16F4" w:rsidRDefault="00FA16F4" w:rsidP="006327EF">
      <w:pPr>
        <w:spacing w:after="0"/>
        <w:jc w:val="center"/>
        <w:rPr>
          <w:b/>
          <w:bCs/>
        </w:rPr>
      </w:pPr>
      <w:r>
        <w:rPr>
          <w:b/>
          <w:bCs/>
        </w:rPr>
        <w:lastRenderedPageBreak/>
        <w:t>Calculati</w:t>
      </w:r>
      <w:r w:rsidR="00EB774F">
        <w:rPr>
          <w:b/>
          <w:bCs/>
        </w:rPr>
        <w:t xml:space="preserve">on of Unit Weight </w:t>
      </w:r>
    </w:p>
    <w:tbl>
      <w:tblPr>
        <w:tblStyle w:val="TableGrid"/>
        <w:tblW w:w="0" w:type="auto"/>
        <w:jc w:val="center"/>
        <w:tblLook w:val="04A0" w:firstRow="1" w:lastRow="0" w:firstColumn="1" w:lastColumn="0" w:noHBand="0" w:noVBand="1"/>
      </w:tblPr>
      <w:tblGrid>
        <w:gridCol w:w="770"/>
        <w:gridCol w:w="1220"/>
        <w:gridCol w:w="1280"/>
        <w:gridCol w:w="1880"/>
        <w:gridCol w:w="1880"/>
        <w:gridCol w:w="1820"/>
        <w:gridCol w:w="1900"/>
        <w:gridCol w:w="1160"/>
      </w:tblGrid>
      <w:tr w:rsidR="00FA16F4" w:rsidRPr="00FA16F4" w:rsidTr="00EB774F">
        <w:trPr>
          <w:trHeight w:val="312"/>
          <w:jc w:val="center"/>
        </w:trPr>
        <w:tc>
          <w:tcPr>
            <w:tcW w:w="700" w:type="dxa"/>
            <w:vMerge w:val="restart"/>
            <w:noWrap/>
            <w:hideMark/>
          </w:tcPr>
          <w:p w:rsidR="00FA16F4" w:rsidRPr="00FA16F4" w:rsidRDefault="00FA16F4" w:rsidP="00FA16F4">
            <w:pPr>
              <w:rPr>
                <w:b/>
                <w:bCs/>
              </w:rPr>
            </w:pPr>
            <w:r w:rsidRPr="00FA16F4">
              <w:rPr>
                <w:b/>
                <w:bCs/>
              </w:rPr>
              <w:t>S.NO</w:t>
            </w:r>
          </w:p>
        </w:tc>
        <w:tc>
          <w:tcPr>
            <w:tcW w:w="1220" w:type="dxa"/>
            <w:vMerge w:val="restart"/>
            <w:noWrap/>
            <w:hideMark/>
          </w:tcPr>
          <w:p w:rsidR="00FA16F4" w:rsidRPr="00FA16F4" w:rsidRDefault="00FA16F4" w:rsidP="00FA16F4">
            <w:pPr>
              <w:rPr>
                <w:b/>
                <w:bCs/>
              </w:rPr>
            </w:pPr>
            <w:r w:rsidRPr="00FA16F4">
              <w:rPr>
                <w:b/>
                <w:bCs/>
              </w:rPr>
              <w:t>% Bitumen</w:t>
            </w:r>
          </w:p>
        </w:tc>
        <w:tc>
          <w:tcPr>
            <w:tcW w:w="5040" w:type="dxa"/>
            <w:gridSpan w:val="3"/>
            <w:noWrap/>
            <w:hideMark/>
          </w:tcPr>
          <w:p w:rsidR="00FA16F4" w:rsidRPr="00FA16F4" w:rsidRDefault="00FA16F4" w:rsidP="00FA16F4">
            <w:pPr>
              <w:rPr>
                <w:b/>
                <w:bCs/>
              </w:rPr>
            </w:pPr>
            <w:r w:rsidRPr="00FA16F4">
              <w:rPr>
                <w:b/>
                <w:bCs/>
              </w:rPr>
              <w:t>Wt. of compacted A/C sample (</w:t>
            </w:r>
            <w:proofErr w:type="spellStart"/>
            <w:r w:rsidRPr="00FA16F4">
              <w:rPr>
                <w:b/>
                <w:bCs/>
              </w:rPr>
              <w:t>gm</w:t>
            </w:r>
            <w:proofErr w:type="spellEnd"/>
            <w:r w:rsidRPr="00FA16F4">
              <w:rPr>
                <w:b/>
                <w:bCs/>
              </w:rPr>
              <w:t>)</w:t>
            </w:r>
          </w:p>
        </w:tc>
        <w:tc>
          <w:tcPr>
            <w:tcW w:w="1820" w:type="dxa"/>
            <w:vMerge w:val="restart"/>
            <w:hideMark/>
          </w:tcPr>
          <w:p w:rsidR="00FA16F4" w:rsidRPr="00FA16F4" w:rsidRDefault="00FA16F4" w:rsidP="00FA16F4">
            <w:pPr>
              <w:rPr>
                <w:b/>
                <w:bCs/>
              </w:rPr>
            </w:pPr>
            <w:r w:rsidRPr="00FA16F4">
              <w:rPr>
                <w:b/>
                <w:bCs/>
              </w:rPr>
              <w:t xml:space="preserve">Bulk density of compacted A/C mix in </w:t>
            </w:r>
            <w:proofErr w:type="spellStart"/>
            <w:r w:rsidRPr="00FA16F4">
              <w:rPr>
                <w:b/>
                <w:bCs/>
              </w:rPr>
              <w:t>gm</w:t>
            </w:r>
            <w:proofErr w:type="spellEnd"/>
            <w:r w:rsidRPr="00FA16F4">
              <w:rPr>
                <w:b/>
                <w:bCs/>
              </w:rPr>
              <w:t>/cc</w:t>
            </w:r>
          </w:p>
        </w:tc>
        <w:tc>
          <w:tcPr>
            <w:tcW w:w="1900" w:type="dxa"/>
            <w:vMerge w:val="restart"/>
            <w:hideMark/>
          </w:tcPr>
          <w:p w:rsidR="00FA16F4" w:rsidRPr="00FA16F4" w:rsidRDefault="00FA16F4" w:rsidP="00FA16F4">
            <w:pPr>
              <w:rPr>
                <w:b/>
                <w:bCs/>
              </w:rPr>
            </w:pPr>
            <w:r w:rsidRPr="00FA16F4">
              <w:rPr>
                <w:b/>
                <w:bCs/>
              </w:rPr>
              <w:t xml:space="preserve">Average bulk density of compacted A/C mix in </w:t>
            </w:r>
            <w:proofErr w:type="spellStart"/>
            <w:r w:rsidRPr="00FA16F4">
              <w:rPr>
                <w:b/>
                <w:bCs/>
              </w:rPr>
              <w:t>gm</w:t>
            </w:r>
            <w:proofErr w:type="spellEnd"/>
            <w:r w:rsidRPr="00FA16F4">
              <w:rPr>
                <w:b/>
                <w:bCs/>
              </w:rPr>
              <w:t>/cc</w:t>
            </w:r>
          </w:p>
        </w:tc>
        <w:tc>
          <w:tcPr>
            <w:tcW w:w="1160" w:type="dxa"/>
            <w:vMerge w:val="restart"/>
            <w:noWrap/>
            <w:hideMark/>
          </w:tcPr>
          <w:p w:rsidR="00FA16F4" w:rsidRPr="00FA16F4" w:rsidRDefault="00FA16F4" w:rsidP="00FA16F4">
            <w:pPr>
              <w:rPr>
                <w:b/>
                <w:bCs/>
              </w:rPr>
            </w:pPr>
            <w:r w:rsidRPr="00FA16F4">
              <w:rPr>
                <w:b/>
                <w:bCs/>
              </w:rPr>
              <w:t>Remarks</w:t>
            </w:r>
          </w:p>
        </w:tc>
      </w:tr>
      <w:tr w:rsidR="00FA16F4" w:rsidRPr="00FA16F4" w:rsidTr="00EB774F">
        <w:trPr>
          <w:trHeight w:val="624"/>
          <w:jc w:val="center"/>
        </w:trPr>
        <w:tc>
          <w:tcPr>
            <w:tcW w:w="700" w:type="dxa"/>
            <w:vMerge/>
            <w:hideMark/>
          </w:tcPr>
          <w:p w:rsidR="00FA16F4" w:rsidRPr="00FA16F4" w:rsidRDefault="00FA16F4">
            <w:pPr>
              <w:rPr>
                <w:b/>
                <w:bCs/>
              </w:rPr>
            </w:pPr>
          </w:p>
        </w:tc>
        <w:tc>
          <w:tcPr>
            <w:tcW w:w="1220" w:type="dxa"/>
            <w:vMerge/>
            <w:hideMark/>
          </w:tcPr>
          <w:p w:rsidR="00FA16F4" w:rsidRPr="00FA16F4" w:rsidRDefault="00FA16F4">
            <w:pPr>
              <w:rPr>
                <w:b/>
                <w:bCs/>
              </w:rPr>
            </w:pPr>
          </w:p>
        </w:tc>
        <w:tc>
          <w:tcPr>
            <w:tcW w:w="1280" w:type="dxa"/>
            <w:hideMark/>
          </w:tcPr>
          <w:p w:rsidR="00FA16F4" w:rsidRPr="00FA16F4" w:rsidRDefault="00FA16F4" w:rsidP="00FA16F4">
            <w:pPr>
              <w:rPr>
                <w:b/>
                <w:bCs/>
              </w:rPr>
            </w:pPr>
            <w:r w:rsidRPr="00FA16F4">
              <w:rPr>
                <w:b/>
                <w:bCs/>
              </w:rPr>
              <w:t>Wt. of A/C comp. in air</w:t>
            </w:r>
          </w:p>
        </w:tc>
        <w:tc>
          <w:tcPr>
            <w:tcW w:w="1880" w:type="dxa"/>
            <w:hideMark/>
          </w:tcPr>
          <w:p w:rsidR="00FA16F4" w:rsidRPr="00FA16F4" w:rsidRDefault="00FA16F4" w:rsidP="00FA16F4">
            <w:pPr>
              <w:rPr>
                <w:b/>
                <w:bCs/>
              </w:rPr>
            </w:pPr>
            <w:r w:rsidRPr="00FA16F4">
              <w:rPr>
                <w:b/>
                <w:bCs/>
              </w:rPr>
              <w:t>Wt. of A/C comp. in water</w:t>
            </w:r>
          </w:p>
        </w:tc>
        <w:tc>
          <w:tcPr>
            <w:tcW w:w="1880" w:type="dxa"/>
            <w:hideMark/>
          </w:tcPr>
          <w:p w:rsidR="00FA16F4" w:rsidRPr="00FA16F4" w:rsidRDefault="00FA16F4" w:rsidP="00FA16F4">
            <w:pPr>
              <w:rPr>
                <w:b/>
                <w:bCs/>
              </w:rPr>
            </w:pPr>
            <w:r w:rsidRPr="00FA16F4">
              <w:rPr>
                <w:b/>
                <w:bCs/>
              </w:rPr>
              <w:t>Wt. of A/C comp. SSD in air</w:t>
            </w:r>
          </w:p>
        </w:tc>
        <w:tc>
          <w:tcPr>
            <w:tcW w:w="1820" w:type="dxa"/>
            <w:vMerge/>
            <w:hideMark/>
          </w:tcPr>
          <w:p w:rsidR="00FA16F4" w:rsidRPr="00FA16F4" w:rsidRDefault="00FA16F4">
            <w:pPr>
              <w:rPr>
                <w:b/>
                <w:bCs/>
              </w:rPr>
            </w:pPr>
          </w:p>
        </w:tc>
        <w:tc>
          <w:tcPr>
            <w:tcW w:w="1900" w:type="dxa"/>
            <w:vMerge/>
            <w:hideMark/>
          </w:tcPr>
          <w:p w:rsidR="00FA16F4" w:rsidRPr="00FA16F4" w:rsidRDefault="00FA16F4">
            <w:pPr>
              <w:rPr>
                <w:b/>
                <w:bCs/>
              </w:rPr>
            </w:pPr>
          </w:p>
        </w:tc>
        <w:tc>
          <w:tcPr>
            <w:tcW w:w="1160" w:type="dxa"/>
            <w:vMerge/>
            <w:hideMark/>
          </w:tcPr>
          <w:p w:rsidR="00FA16F4" w:rsidRPr="00FA16F4" w:rsidRDefault="00FA16F4">
            <w:pPr>
              <w:rPr>
                <w:b/>
                <w:bCs/>
              </w:rPr>
            </w:pPr>
          </w:p>
        </w:tc>
      </w:tr>
      <w:tr w:rsidR="00FA16F4" w:rsidRPr="00FA16F4" w:rsidTr="00EB774F">
        <w:trPr>
          <w:trHeight w:val="312"/>
          <w:jc w:val="center"/>
        </w:trPr>
        <w:tc>
          <w:tcPr>
            <w:tcW w:w="700" w:type="dxa"/>
            <w:noWrap/>
            <w:hideMark/>
          </w:tcPr>
          <w:p w:rsidR="00FA16F4" w:rsidRPr="00FA16F4" w:rsidRDefault="00FA16F4" w:rsidP="00EB774F">
            <w:pPr>
              <w:jc w:val="center"/>
            </w:pPr>
            <w:r w:rsidRPr="00FA16F4">
              <w:t>1</w:t>
            </w:r>
          </w:p>
        </w:tc>
        <w:tc>
          <w:tcPr>
            <w:tcW w:w="1220" w:type="dxa"/>
            <w:noWrap/>
            <w:hideMark/>
          </w:tcPr>
          <w:p w:rsidR="00FA16F4" w:rsidRPr="00FA16F4" w:rsidRDefault="00FA16F4" w:rsidP="00EB774F">
            <w:pPr>
              <w:jc w:val="center"/>
            </w:pPr>
            <w:r w:rsidRPr="00FA16F4">
              <w:t>4.0%</w:t>
            </w:r>
          </w:p>
        </w:tc>
        <w:tc>
          <w:tcPr>
            <w:tcW w:w="1280" w:type="dxa"/>
            <w:noWrap/>
            <w:hideMark/>
          </w:tcPr>
          <w:p w:rsidR="00FA16F4" w:rsidRPr="00FA16F4" w:rsidRDefault="00FA16F4" w:rsidP="00EB774F">
            <w:pPr>
              <w:jc w:val="center"/>
            </w:pPr>
            <w:r w:rsidRPr="00FA16F4">
              <w:t>1190.3</w:t>
            </w:r>
          </w:p>
        </w:tc>
        <w:tc>
          <w:tcPr>
            <w:tcW w:w="1880" w:type="dxa"/>
            <w:noWrap/>
            <w:hideMark/>
          </w:tcPr>
          <w:p w:rsidR="00FA16F4" w:rsidRPr="00FA16F4" w:rsidRDefault="00FA16F4" w:rsidP="00EB774F">
            <w:pPr>
              <w:jc w:val="center"/>
            </w:pPr>
            <w:r w:rsidRPr="00FA16F4">
              <w:t>688.3</w:t>
            </w:r>
          </w:p>
        </w:tc>
        <w:tc>
          <w:tcPr>
            <w:tcW w:w="1880" w:type="dxa"/>
            <w:noWrap/>
            <w:hideMark/>
          </w:tcPr>
          <w:p w:rsidR="00FA16F4" w:rsidRPr="00FA16F4" w:rsidRDefault="00FA16F4" w:rsidP="00EB774F">
            <w:pPr>
              <w:jc w:val="center"/>
            </w:pPr>
            <w:r w:rsidRPr="00FA16F4">
              <w:t>1202.2</w:t>
            </w:r>
          </w:p>
        </w:tc>
        <w:tc>
          <w:tcPr>
            <w:tcW w:w="1820" w:type="dxa"/>
            <w:noWrap/>
            <w:hideMark/>
          </w:tcPr>
          <w:p w:rsidR="00FA16F4" w:rsidRPr="00FA16F4" w:rsidRDefault="00FA16F4" w:rsidP="00EB774F">
            <w:pPr>
              <w:jc w:val="center"/>
            </w:pPr>
            <w:r w:rsidRPr="00FA16F4">
              <w:t>2.32</w:t>
            </w:r>
          </w:p>
        </w:tc>
        <w:tc>
          <w:tcPr>
            <w:tcW w:w="1900" w:type="dxa"/>
            <w:vMerge w:val="restart"/>
            <w:noWrap/>
            <w:hideMark/>
          </w:tcPr>
          <w:p w:rsidR="00FA16F4" w:rsidRPr="00FA16F4" w:rsidRDefault="00FA16F4" w:rsidP="00EB774F">
            <w:pPr>
              <w:jc w:val="center"/>
            </w:pPr>
            <w:r w:rsidRPr="00FA16F4">
              <w:t>2.339</w:t>
            </w:r>
          </w:p>
        </w:tc>
        <w:tc>
          <w:tcPr>
            <w:tcW w:w="1160" w:type="dxa"/>
            <w:noWrap/>
            <w:hideMark/>
          </w:tcPr>
          <w:p w:rsidR="00FA16F4" w:rsidRPr="00FA16F4" w:rsidRDefault="00FA16F4" w:rsidP="00EB774F">
            <w:pPr>
              <w:jc w:val="center"/>
            </w:pPr>
          </w:p>
        </w:tc>
      </w:tr>
      <w:tr w:rsidR="00FA16F4" w:rsidRPr="00FA16F4" w:rsidTr="00EB774F">
        <w:trPr>
          <w:trHeight w:val="312"/>
          <w:jc w:val="center"/>
        </w:trPr>
        <w:tc>
          <w:tcPr>
            <w:tcW w:w="700" w:type="dxa"/>
            <w:noWrap/>
            <w:hideMark/>
          </w:tcPr>
          <w:p w:rsidR="00FA16F4" w:rsidRPr="00FA16F4" w:rsidRDefault="00FA16F4" w:rsidP="00EB774F">
            <w:pPr>
              <w:jc w:val="center"/>
            </w:pPr>
            <w:r w:rsidRPr="00FA16F4">
              <w:t>2</w:t>
            </w:r>
          </w:p>
        </w:tc>
        <w:tc>
          <w:tcPr>
            <w:tcW w:w="1220" w:type="dxa"/>
            <w:noWrap/>
            <w:hideMark/>
          </w:tcPr>
          <w:p w:rsidR="00FA16F4" w:rsidRPr="00FA16F4" w:rsidRDefault="00FA16F4" w:rsidP="00EB774F">
            <w:pPr>
              <w:jc w:val="center"/>
            </w:pPr>
            <w:r w:rsidRPr="00FA16F4">
              <w:t>4.0%</w:t>
            </w:r>
          </w:p>
        </w:tc>
        <w:tc>
          <w:tcPr>
            <w:tcW w:w="1280" w:type="dxa"/>
            <w:noWrap/>
            <w:hideMark/>
          </w:tcPr>
          <w:p w:rsidR="00FA16F4" w:rsidRPr="00FA16F4" w:rsidRDefault="00FA16F4" w:rsidP="00EB774F">
            <w:pPr>
              <w:jc w:val="center"/>
            </w:pPr>
            <w:r w:rsidRPr="00FA16F4">
              <w:t>1175.1</w:t>
            </w:r>
          </w:p>
        </w:tc>
        <w:tc>
          <w:tcPr>
            <w:tcW w:w="1880" w:type="dxa"/>
            <w:noWrap/>
            <w:hideMark/>
          </w:tcPr>
          <w:p w:rsidR="00FA16F4" w:rsidRPr="00FA16F4" w:rsidRDefault="00FA16F4" w:rsidP="00EB774F">
            <w:pPr>
              <w:jc w:val="center"/>
            </w:pPr>
            <w:r w:rsidRPr="00FA16F4">
              <w:t>689.1</w:t>
            </w:r>
          </w:p>
        </w:tc>
        <w:tc>
          <w:tcPr>
            <w:tcW w:w="1880" w:type="dxa"/>
            <w:noWrap/>
            <w:hideMark/>
          </w:tcPr>
          <w:p w:rsidR="00FA16F4" w:rsidRPr="00FA16F4" w:rsidRDefault="00FA16F4" w:rsidP="00EB774F">
            <w:pPr>
              <w:jc w:val="center"/>
            </w:pPr>
            <w:r w:rsidRPr="00FA16F4">
              <w:t>1186.5</w:t>
            </w:r>
          </w:p>
        </w:tc>
        <w:tc>
          <w:tcPr>
            <w:tcW w:w="1820" w:type="dxa"/>
            <w:noWrap/>
            <w:hideMark/>
          </w:tcPr>
          <w:p w:rsidR="00FA16F4" w:rsidRPr="00FA16F4" w:rsidRDefault="00FA16F4" w:rsidP="00EB774F">
            <w:pPr>
              <w:jc w:val="center"/>
            </w:pPr>
            <w:r w:rsidRPr="00FA16F4">
              <w:t>2.36</w:t>
            </w:r>
          </w:p>
        </w:tc>
        <w:tc>
          <w:tcPr>
            <w:tcW w:w="1900" w:type="dxa"/>
            <w:vMerge/>
            <w:hideMark/>
          </w:tcPr>
          <w:p w:rsidR="00FA16F4" w:rsidRPr="00FA16F4" w:rsidRDefault="00FA16F4" w:rsidP="00EB774F">
            <w:pPr>
              <w:jc w:val="center"/>
            </w:pPr>
          </w:p>
        </w:tc>
        <w:tc>
          <w:tcPr>
            <w:tcW w:w="1160" w:type="dxa"/>
            <w:noWrap/>
            <w:hideMark/>
          </w:tcPr>
          <w:p w:rsidR="00FA16F4" w:rsidRPr="00FA16F4" w:rsidRDefault="00FA16F4" w:rsidP="00EB774F">
            <w:pPr>
              <w:jc w:val="center"/>
            </w:pPr>
          </w:p>
        </w:tc>
      </w:tr>
      <w:tr w:rsidR="00FA16F4" w:rsidRPr="00FA16F4" w:rsidTr="00EB774F">
        <w:trPr>
          <w:trHeight w:val="312"/>
          <w:jc w:val="center"/>
        </w:trPr>
        <w:tc>
          <w:tcPr>
            <w:tcW w:w="700" w:type="dxa"/>
            <w:noWrap/>
            <w:hideMark/>
          </w:tcPr>
          <w:p w:rsidR="00FA16F4" w:rsidRPr="00FA16F4" w:rsidRDefault="00FA16F4" w:rsidP="00EB774F">
            <w:pPr>
              <w:jc w:val="center"/>
            </w:pPr>
            <w:r w:rsidRPr="00FA16F4">
              <w:t>3</w:t>
            </w:r>
          </w:p>
        </w:tc>
        <w:tc>
          <w:tcPr>
            <w:tcW w:w="1220" w:type="dxa"/>
            <w:noWrap/>
            <w:hideMark/>
          </w:tcPr>
          <w:p w:rsidR="00FA16F4" w:rsidRPr="00FA16F4" w:rsidRDefault="00FA16F4" w:rsidP="00EB774F">
            <w:pPr>
              <w:jc w:val="center"/>
            </w:pPr>
            <w:r w:rsidRPr="00FA16F4">
              <w:t>4.5%</w:t>
            </w:r>
          </w:p>
        </w:tc>
        <w:tc>
          <w:tcPr>
            <w:tcW w:w="1280" w:type="dxa"/>
            <w:noWrap/>
            <w:hideMark/>
          </w:tcPr>
          <w:p w:rsidR="00FA16F4" w:rsidRPr="00FA16F4" w:rsidRDefault="00FA16F4" w:rsidP="00EB774F">
            <w:pPr>
              <w:jc w:val="center"/>
            </w:pPr>
            <w:r w:rsidRPr="00FA16F4">
              <w:t>1190.1</w:t>
            </w:r>
          </w:p>
        </w:tc>
        <w:tc>
          <w:tcPr>
            <w:tcW w:w="1880" w:type="dxa"/>
            <w:noWrap/>
            <w:hideMark/>
          </w:tcPr>
          <w:p w:rsidR="00FA16F4" w:rsidRPr="00FA16F4" w:rsidRDefault="00FA16F4" w:rsidP="00EB774F">
            <w:pPr>
              <w:jc w:val="center"/>
            </w:pPr>
            <w:r w:rsidRPr="00FA16F4">
              <w:t>700.2</w:t>
            </w:r>
          </w:p>
        </w:tc>
        <w:tc>
          <w:tcPr>
            <w:tcW w:w="1880" w:type="dxa"/>
            <w:noWrap/>
            <w:hideMark/>
          </w:tcPr>
          <w:p w:rsidR="00FA16F4" w:rsidRPr="00FA16F4" w:rsidRDefault="00FA16F4" w:rsidP="00EB774F">
            <w:pPr>
              <w:jc w:val="center"/>
            </w:pPr>
            <w:r w:rsidRPr="00FA16F4">
              <w:t>1196.1</w:t>
            </w:r>
          </w:p>
        </w:tc>
        <w:tc>
          <w:tcPr>
            <w:tcW w:w="1820" w:type="dxa"/>
            <w:noWrap/>
            <w:hideMark/>
          </w:tcPr>
          <w:p w:rsidR="00FA16F4" w:rsidRPr="00FA16F4" w:rsidRDefault="00FA16F4" w:rsidP="00EB774F">
            <w:pPr>
              <w:jc w:val="center"/>
            </w:pPr>
            <w:r w:rsidRPr="00FA16F4">
              <w:t>2.40</w:t>
            </w:r>
          </w:p>
        </w:tc>
        <w:tc>
          <w:tcPr>
            <w:tcW w:w="1900" w:type="dxa"/>
            <w:vMerge w:val="restart"/>
            <w:noWrap/>
            <w:hideMark/>
          </w:tcPr>
          <w:p w:rsidR="00FA16F4" w:rsidRPr="00FA16F4" w:rsidRDefault="00FA16F4" w:rsidP="00EB774F">
            <w:pPr>
              <w:jc w:val="center"/>
            </w:pPr>
            <w:r w:rsidRPr="00FA16F4">
              <w:t>2.384</w:t>
            </w:r>
          </w:p>
        </w:tc>
        <w:tc>
          <w:tcPr>
            <w:tcW w:w="1160" w:type="dxa"/>
            <w:noWrap/>
            <w:hideMark/>
          </w:tcPr>
          <w:p w:rsidR="00FA16F4" w:rsidRPr="00FA16F4" w:rsidRDefault="00FA16F4" w:rsidP="00EB774F">
            <w:pPr>
              <w:jc w:val="center"/>
            </w:pPr>
          </w:p>
        </w:tc>
      </w:tr>
      <w:tr w:rsidR="00FA16F4" w:rsidRPr="00FA16F4" w:rsidTr="00EB774F">
        <w:trPr>
          <w:trHeight w:val="312"/>
          <w:jc w:val="center"/>
        </w:trPr>
        <w:tc>
          <w:tcPr>
            <w:tcW w:w="700" w:type="dxa"/>
            <w:noWrap/>
            <w:hideMark/>
          </w:tcPr>
          <w:p w:rsidR="00FA16F4" w:rsidRPr="00FA16F4" w:rsidRDefault="00FA16F4" w:rsidP="00EB774F">
            <w:pPr>
              <w:jc w:val="center"/>
            </w:pPr>
            <w:r w:rsidRPr="00FA16F4">
              <w:t>4</w:t>
            </w:r>
          </w:p>
        </w:tc>
        <w:tc>
          <w:tcPr>
            <w:tcW w:w="1220" w:type="dxa"/>
            <w:noWrap/>
            <w:hideMark/>
          </w:tcPr>
          <w:p w:rsidR="00FA16F4" w:rsidRPr="00FA16F4" w:rsidRDefault="00FA16F4" w:rsidP="00EB774F">
            <w:pPr>
              <w:jc w:val="center"/>
            </w:pPr>
            <w:r w:rsidRPr="00FA16F4">
              <w:t>4.5%</w:t>
            </w:r>
          </w:p>
        </w:tc>
        <w:tc>
          <w:tcPr>
            <w:tcW w:w="1280" w:type="dxa"/>
            <w:noWrap/>
            <w:hideMark/>
          </w:tcPr>
          <w:p w:rsidR="00FA16F4" w:rsidRPr="00FA16F4" w:rsidRDefault="00FA16F4" w:rsidP="00EB774F">
            <w:pPr>
              <w:jc w:val="center"/>
            </w:pPr>
            <w:r w:rsidRPr="00FA16F4">
              <w:t>1185.9</w:t>
            </w:r>
          </w:p>
        </w:tc>
        <w:tc>
          <w:tcPr>
            <w:tcW w:w="1880" w:type="dxa"/>
            <w:noWrap/>
            <w:hideMark/>
          </w:tcPr>
          <w:p w:rsidR="00FA16F4" w:rsidRPr="00FA16F4" w:rsidRDefault="00FA16F4" w:rsidP="00EB774F">
            <w:pPr>
              <w:jc w:val="center"/>
            </w:pPr>
            <w:r w:rsidRPr="00FA16F4">
              <w:t>694.5</w:t>
            </w:r>
          </w:p>
        </w:tc>
        <w:tc>
          <w:tcPr>
            <w:tcW w:w="1880" w:type="dxa"/>
            <w:noWrap/>
            <w:hideMark/>
          </w:tcPr>
          <w:p w:rsidR="00FA16F4" w:rsidRPr="00FA16F4" w:rsidRDefault="00FA16F4" w:rsidP="00EB774F">
            <w:pPr>
              <w:jc w:val="center"/>
            </w:pPr>
            <w:r w:rsidRPr="00FA16F4">
              <w:t>1191.2</w:t>
            </w:r>
          </w:p>
        </w:tc>
        <w:tc>
          <w:tcPr>
            <w:tcW w:w="1820" w:type="dxa"/>
            <w:noWrap/>
            <w:hideMark/>
          </w:tcPr>
          <w:p w:rsidR="00FA16F4" w:rsidRPr="00FA16F4" w:rsidRDefault="00FA16F4" w:rsidP="00EB774F">
            <w:pPr>
              <w:jc w:val="center"/>
            </w:pPr>
            <w:r w:rsidRPr="00FA16F4">
              <w:t>2.39</w:t>
            </w:r>
          </w:p>
        </w:tc>
        <w:tc>
          <w:tcPr>
            <w:tcW w:w="1900" w:type="dxa"/>
            <w:vMerge/>
            <w:hideMark/>
          </w:tcPr>
          <w:p w:rsidR="00FA16F4" w:rsidRPr="00FA16F4" w:rsidRDefault="00FA16F4" w:rsidP="00EB774F">
            <w:pPr>
              <w:jc w:val="center"/>
            </w:pPr>
          </w:p>
        </w:tc>
        <w:tc>
          <w:tcPr>
            <w:tcW w:w="1160" w:type="dxa"/>
            <w:noWrap/>
            <w:hideMark/>
          </w:tcPr>
          <w:p w:rsidR="00FA16F4" w:rsidRPr="00FA16F4" w:rsidRDefault="00FA16F4" w:rsidP="00EB774F">
            <w:pPr>
              <w:jc w:val="center"/>
            </w:pPr>
          </w:p>
        </w:tc>
      </w:tr>
      <w:tr w:rsidR="00FA16F4" w:rsidRPr="00FA16F4" w:rsidTr="00EB774F">
        <w:trPr>
          <w:trHeight w:val="312"/>
          <w:jc w:val="center"/>
        </w:trPr>
        <w:tc>
          <w:tcPr>
            <w:tcW w:w="700" w:type="dxa"/>
            <w:noWrap/>
            <w:hideMark/>
          </w:tcPr>
          <w:p w:rsidR="00FA16F4" w:rsidRPr="00FA16F4" w:rsidRDefault="00FA16F4" w:rsidP="00EB774F">
            <w:pPr>
              <w:jc w:val="center"/>
            </w:pPr>
            <w:r w:rsidRPr="00FA16F4">
              <w:t>5</w:t>
            </w:r>
          </w:p>
        </w:tc>
        <w:tc>
          <w:tcPr>
            <w:tcW w:w="1220" w:type="dxa"/>
            <w:noWrap/>
            <w:hideMark/>
          </w:tcPr>
          <w:p w:rsidR="00FA16F4" w:rsidRPr="00FA16F4" w:rsidRDefault="00FA16F4" w:rsidP="00EB774F">
            <w:pPr>
              <w:jc w:val="center"/>
            </w:pPr>
            <w:r w:rsidRPr="00FA16F4">
              <w:t>4.5%</w:t>
            </w:r>
          </w:p>
        </w:tc>
        <w:tc>
          <w:tcPr>
            <w:tcW w:w="1280" w:type="dxa"/>
            <w:noWrap/>
            <w:hideMark/>
          </w:tcPr>
          <w:p w:rsidR="00FA16F4" w:rsidRPr="00FA16F4" w:rsidRDefault="00FA16F4" w:rsidP="00EB774F">
            <w:pPr>
              <w:jc w:val="center"/>
            </w:pPr>
            <w:r w:rsidRPr="00FA16F4">
              <w:t>1197.1</w:t>
            </w:r>
          </w:p>
        </w:tc>
        <w:tc>
          <w:tcPr>
            <w:tcW w:w="1880" w:type="dxa"/>
            <w:noWrap/>
            <w:hideMark/>
          </w:tcPr>
          <w:p w:rsidR="00FA16F4" w:rsidRPr="00FA16F4" w:rsidRDefault="00FA16F4" w:rsidP="00EB774F">
            <w:pPr>
              <w:jc w:val="center"/>
            </w:pPr>
            <w:r w:rsidRPr="00FA16F4">
              <w:t>701.7</w:t>
            </w:r>
          </w:p>
        </w:tc>
        <w:tc>
          <w:tcPr>
            <w:tcW w:w="1880" w:type="dxa"/>
            <w:noWrap/>
            <w:hideMark/>
          </w:tcPr>
          <w:p w:rsidR="00FA16F4" w:rsidRPr="00FA16F4" w:rsidRDefault="00FA16F4" w:rsidP="00EB774F">
            <w:pPr>
              <w:jc w:val="center"/>
            </w:pPr>
            <w:r w:rsidRPr="00FA16F4">
              <w:t>1208.1</w:t>
            </w:r>
          </w:p>
        </w:tc>
        <w:tc>
          <w:tcPr>
            <w:tcW w:w="1820" w:type="dxa"/>
            <w:noWrap/>
            <w:hideMark/>
          </w:tcPr>
          <w:p w:rsidR="00FA16F4" w:rsidRPr="00FA16F4" w:rsidRDefault="00FA16F4" w:rsidP="00EB774F">
            <w:pPr>
              <w:jc w:val="center"/>
            </w:pPr>
            <w:r w:rsidRPr="00FA16F4">
              <w:t>2.36</w:t>
            </w:r>
          </w:p>
        </w:tc>
        <w:tc>
          <w:tcPr>
            <w:tcW w:w="1900" w:type="dxa"/>
            <w:vMerge/>
            <w:hideMark/>
          </w:tcPr>
          <w:p w:rsidR="00FA16F4" w:rsidRPr="00FA16F4" w:rsidRDefault="00FA16F4" w:rsidP="00EB774F">
            <w:pPr>
              <w:jc w:val="center"/>
            </w:pPr>
          </w:p>
        </w:tc>
        <w:tc>
          <w:tcPr>
            <w:tcW w:w="1160" w:type="dxa"/>
            <w:noWrap/>
            <w:hideMark/>
          </w:tcPr>
          <w:p w:rsidR="00FA16F4" w:rsidRPr="00FA16F4" w:rsidRDefault="00FA16F4" w:rsidP="00EB774F">
            <w:pPr>
              <w:jc w:val="center"/>
            </w:pPr>
          </w:p>
        </w:tc>
      </w:tr>
      <w:tr w:rsidR="00FA16F4" w:rsidRPr="00FA16F4" w:rsidTr="00EB774F">
        <w:trPr>
          <w:trHeight w:val="312"/>
          <w:jc w:val="center"/>
        </w:trPr>
        <w:tc>
          <w:tcPr>
            <w:tcW w:w="700" w:type="dxa"/>
            <w:noWrap/>
            <w:hideMark/>
          </w:tcPr>
          <w:p w:rsidR="00FA16F4" w:rsidRPr="00FA16F4" w:rsidRDefault="00FA16F4" w:rsidP="00EB774F">
            <w:pPr>
              <w:jc w:val="center"/>
            </w:pPr>
            <w:r w:rsidRPr="00FA16F4">
              <w:t>6</w:t>
            </w:r>
          </w:p>
        </w:tc>
        <w:tc>
          <w:tcPr>
            <w:tcW w:w="1220" w:type="dxa"/>
            <w:noWrap/>
            <w:hideMark/>
          </w:tcPr>
          <w:p w:rsidR="00FA16F4" w:rsidRPr="00FA16F4" w:rsidRDefault="00FA16F4" w:rsidP="00EB774F">
            <w:pPr>
              <w:jc w:val="center"/>
            </w:pPr>
            <w:r w:rsidRPr="00FA16F4">
              <w:t>5.0%</w:t>
            </w:r>
          </w:p>
        </w:tc>
        <w:tc>
          <w:tcPr>
            <w:tcW w:w="1280" w:type="dxa"/>
            <w:noWrap/>
            <w:hideMark/>
          </w:tcPr>
          <w:p w:rsidR="00FA16F4" w:rsidRPr="00FA16F4" w:rsidRDefault="00FA16F4" w:rsidP="00EB774F">
            <w:pPr>
              <w:jc w:val="center"/>
            </w:pPr>
            <w:r w:rsidRPr="00FA16F4">
              <w:t>1170.6</w:t>
            </w:r>
          </w:p>
        </w:tc>
        <w:tc>
          <w:tcPr>
            <w:tcW w:w="1880" w:type="dxa"/>
            <w:noWrap/>
            <w:hideMark/>
          </w:tcPr>
          <w:p w:rsidR="00FA16F4" w:rsidRPr="00FA16F4" w:rsidRDefault="00FA16F4" w:rsidP="00EB774F">
            <w:pPr>
              <w:jc w:val="center"/>
            </w:pPr>
            <w:r w:rsidRPr="00FA16F4">
              <w:t>685.7</w:t>
            </w:r>
          </w:p>
        </w:tc>
        <w:tc>
          <w:tcPr>
            <w:tcW w:w="1880" w:type="dxa"/>
            <w:noWrap/>
            <w:hideMark/>
          </w:tcPr>
          <w:p w:rsidR="00FA16F4" w:rsidRPr="00FA16F4" w:rsidRDefault="00FA16F4" w:rsidP="00EB774F">
            <w:pPr>
              <w:jc w:val="center"/>
            </w:pPr>
            <w:r w:rsidRPr="00FA16F4">
              <w:t>1173</w:t>
            </w:r>
          </w:p>
        </w:tc>
        <w:tc>
          <w:tcPr>
            <w:tcW w:w="1820" w:type="dxa"/>
            <w:noWrap/>
            <w:hideMark/>
          </w:tcPr>
          <w:p w:rsidR="00FA16F4" w:rsidRPr="00FA16F4" w:rsidRDefault="00FA16F4" w:rsidP="00EB774F">
            <w:pPr>
              <w:jc w:val="center"/>
            </w:pPr>
            <w:r w:rsidRPr="00FA16F4">
              <w:t>2.40</w:t>
            </w:r>
          </w:p>
        </w:tc>
        <w:tc>
          <w:tcPr>
            <w:tcW w:w="1900" w:type="dxa"/>
            <w:vMerge w:val="restart"/>
            <w:noWrap/>
            <w:hideMark/>
          </w:tcPr>
          <w:p w:rsidR="00FA16F4" w:rsidRPr="00FA16F4" w:rsidRDefault="00FA16F4" w:rsidP="00EB774F">
            <w:pPr>
              <w:jc w:val="center"/>
            </w:pPr>
            <w:r w:rsidRPr="00FA16F4">
              <w:t>2.397</w:t>
            </w:r>
          </w:p>
        </w:tc>
        <w:tc>
          <w:tcPr>
            <w:tcW w:w="1160" w:type="dxa"/>
            <w:noWrap/>
            <w:hideMark/>
          </w:tcPr>
          <w:p w:rsidR="00FA16F4" w:rsidRPr="00FA16F4" w:rsidRDefault="00FA16F4" w:rsidP="00EB774F">
            <w:pPr>
              <w:jc w:val="center"/>
            </w:pPr>
          </w:p>
        </w:tc>
      </w:tr>
      <w:tr w:rsidR="00FA16F4" w:rsidRPr="00FA16F4" w:rsidTr="00EB774F">
        <w:trPr>
          <w:trHeight w:val="312"/>
          <w:jc w:val="center"/>
        </w:trPr>
        <w:tc>
          <w:tcPr>
            <w:tcW w:w="700" w:type="dxa"/>
            <w:noWrap/>
            <w:hideMark/>
          </w:tcPr>
          <w:p w:rsidR="00FA16F4" w:rsidRPr="00FA16F4" w:rsidRDefault="00FA16F4" w:rsidP="00EB774F">
            <w:pPr>
              <w:jc w:val="center"/>
            </w:pPr>
            <w:r w:rsidRPr="00FA16F4">
              <w:t>7</w:t>
            </w:r>
          </w:p>
        </w:tc>
        <w:tc>
          <w:tcPr>
            <w:tcW w:w="1220" w:type="dxa"/>
            <w:noWrap/>
            <w:hideMark/>
          </w:tcPr>
          <w:p w:rsidR="00FA16F4" w:rsidRPr="00FA16F4" w:rsidRDefault="00FA16F4" w:rsidP="00EB774F">
            <w:pPr>
              <w:jc w:val="center"/>
            </w:pPr>
            <w:r w:rsidRPr="00FA16F4">
              <w:t>5.0%</w:t>
            </w:r>
          </w:p>
        </w:tc>
        <w:tc>
          <w:tcPr>
            <w:tcW w:w="1280" w:type="dxa"/>
            <w:noWrap/>
            <w:hideMark/>
          </w:tcPr>
          <w:p w:rsidR="00FA16F4" w:rsidRPr="00FA16F4" w:rsidRDefault="00FA16F4" w:rsidP="00EB774F">
            <w:pPr>
              <w:jc w:val="center"/>
            </w:pPr>
            <w:r w:rsidRPr="00FA16F4">
              <w:t>1191.9</w:t>
            </w:r>
          </w:p>
        </w:tc>
        <w:tc>
          <w:tcPr>
            <w:tcW w:w="1880" w:type="dxa"/>
            <w:noWrap/>
            <w:hideMark/>
          </w:tcPr>
          <w:p w:rsidR="00FA16F4" w:rsidRPr="00FA16F4" w:rsidRDefault="00FA16F4" w:rsidP="00EB774F">
            <w:pPr>
              <w:jc w:val="center"/>
            </w:pPr>
            <w:r w:rsidRPr="00FA16F4">
              <w:t>695.3</w:t>
            </w:r>
          </w:p>
        </w:tc>
        <w:tc>
          <w:tcPr>
            <w:tcW w:w="1880" w:type="dxa"/>
            <w:noWrap/>
            <w:hideMark/>
          </w:tcPr>
          <w:p w:rsidR="00FA16F4" w:rsidRPr="00FA16F4" w:rsidRDefault="00FA16F4" w:rsidP="00EB774F">
            <w:pPr>
              <w:jc w:val="center"/>
            </w:pPr>
            <w:r w:rsidRPr="00FA16F4">
              <w:t>1196</w:t>
            </w:r>
          </w:p>
        </w:tc>
        <w:tc>
          <w:tcPr>
            <w:tcW w:w="1820" w:type="dxa"/>
            <w:noWrap/>
            <w:hideMark/>
          </w:tcPr>
          <w:p w:rsidR="00FA16F4" w:rsidRPr="00FA16F4" w:rsidRDefault="00FA16F4" w:rsidP="00EB774F">
            <w:pPr>
              <w:jc w:val="center"/>
            </w:pPr>
            <w:r w:rsidRPr="00FA16F4">
              <w:t>2.38</w:t>
            </w:r>
          </w:p>
        </w:tc>
        <w:tc>
          <w:tcPr>
            <w:tcW w:w="1900" w:type="dxa"/>
            <w:vMerge/>
            <w:hideMark/>
          </w:tcPr>
          <w:p w:rsidR="00FA16F4" w:rsidRPr="00FA16F4" w:rsidRDefault="00FA16F4" w:rsidP="00EB774F">
            <w:pPr>
              <w:jc w:val="center"/>
            </w:pPr>
          </w:p>
        </w:tc>
        <w:tc>
          <w:tcPr>
            <w:tcW w:w="1160" w:type="dxa"/>
            <w:noWrap/>
            <w:hideMark/>
          </w:tcPr>
          <w:p w:rsidR="00FA16F4" w:rsidRPr="00FA16F4" w:rsidRDefault="00FA16F4" w:rsidP="00EB774F">
            <w:pPr>
              <w:jc w:val="center"/>
            </w:pPr>
          </w:p>
        </w:tc>
      </w:tr>
      <w:tr w:rsidR="00FA16F4" w:rsidRPr="00FA16F4" w:rsidTr="00EB774F">
        <w:trPr>
          <w:trHeight w:val="312"/>
          <w:jc w:val="center"/>
        </w:trPr>
        <w:tc>
          <w:tcPr>
            <w:tcW w:w="700" w:type="dxa"/>
            <w:noWrap/>
            <w:hideMark/>
          </w:tcPr>
          <w:p w:rsidR="00FA16F4" w:rsidRPr="00FA16F4" w:rsidRDefault="00FA16F4" w:rsidP="00EB774F">
            <w:pPr>
              <w:jc w:val="center"/>
            </w:pPr>
            <w:r w:rsidRPr="00FA16F4">
              <w:t>8</w:t>
            </w:r>
          </w:p>
        </w:tc>
        <w:tc>
          <w:tcPr>
            <w:tcW w:w="1220" w:type="dxa"/>
            <w:noWrap/>
            <w:hideMark/>
          </w:tcPr>
          <w:p w:rsidR="00FA16F4" w:rsidRPr="00FA16F4" w:rsidRDefault="00FA16F4" w:rsidP="00EB774F">
            <w:pPr>
              <w:jc w:val="center"/>
            </w:pPr>
            <w:r w:rsidRPr="00FA16F4">
              <w:t>5.0%</w:t>
            </w:r>
          </w:p>
        </w:tc>
        <w:tc>
          <w:tcPr>
            <w:tcW w:w="1280" w:type="dxa"/>
            <w:noWrap/>
            <w:hideMark/>
          </w:tcPr>
          <w:p w:rsidR="00FA16F4" w:rsidRPr="00FA16F4" w:rsidRDefault="00FA16F4" w:rsidP="00EB774F">
            <w:pPr>
              <w:jc w:val="center"/>
            </w:pPr>
            <w:r w:rsidRPr="00FA16F4">
              <w:t>1205.6</w:t>
            </w:r>
          </w:p>
        </w:tc>
        <w:tc>
          <w:tcPr>
            <w:tcW w:w="1880" w:type="dxa"/>
            <w:noWrap/>
            <w:hideMark/>
          </w:tcPr>
          <w:p w:rsidR="00FA16F4" w:rsidRPr="00FA16F4" w:rsidRDefault="00FA16F4" w:rsidP="00EB774F">
            <w:pPr>
              <w:jc w:val="center"/>
            </w:pPr>
            <w:r w:rsidRPr="00FA16F4">
              <w:t>706.3</w:t>
            </w:r>
          </w:p>
        </w:tc>
        <w:tc>
          <w:tcPr>
            <w:tcW w:w="1880" w:type="dxa"/>
            <w:noWrap/>
            <w:hideMark/>
          </w:tcPr>
          <w:p w:rsidR="00FA16F4" w:rsidRPr="00FA16F4" w:rsidRDefault="00FA16F4" w:rsidP="00EB774F">
            <w:pPr>
              <w:jc w:val="center"/>
            </w:pPr>
            <w:r w:rsidRPr="00FA16F4">
              <w:t>1207.2</w:t>
            </w:r>
          </w:p>
        </w:tc>
        <w:tc>
          <w:tcPr>
            <w:tcW w:w="1820" w:type="dxa"/>
            <w:noWrap/>
            <w:hideMark/>
          </w:tcPr>
          <w:p w:rsidR="00FA16F4" w:rsidRPr="00FA16F4" w:rsidRDefault="00FA16F4" w:rsidP="00EB774F">
            <w:pPr>
              <w:jc w:val="center"/>
            </w:pPr>
            <w:r w:rsidRPr="00FA16F4">
              <w:t>2.41</w:t>
            </w:r>
          </w:p>
        </w:tc>
        <w:tc>
          <w:tcPr>
            <w:tcW w:w="1900" w:type="dxa"/>
            <w:vMerge/>
            <w:hideMark/>
          </w:tcPr>
          <w:p w:rsidR="00FA16F4" w:rsidRPr="00FA16F4" w:rsidRDefault="00FA16F4" w:rsidP="00EB774F">
            <w:pPr>
              <w:jc w:val="center"/>
            </w:pPr>
          </w:p>
        </w:tc>
        <w:tc>
          <w:tcPr>
            <w:tcW w:w="1160" w:type="dxa"/>
            <w:noWrap/>
            <w:hideMark/>
          </w:tcPr>
          <w:p w:rsidR="00FA16F4" w:rsidRPr="00FA16F4" w:rsidRDefault="00FA16F4" w:rsidP="00EB774F">
            <w:pPr>
              <w:jc w:val="center"/>
            </w:pPr>
          </w:p>
        </w:tc>
      </w:tr>
      <w:tr w:rsidR="00FA16F4" w:rsidRPr="00FA16F4" w:rsidTr="00EB774F">
        <w:trPr>
          <w:trHeight w:val="312"/>
          <w:jc w:val="center"/>
        </w:trPr>
        <w:tc>
          <w:tcPr>
            <w:tcW w:w="700" w:type="dxa"/>
            <w:noWrap/>
            <w:hideMark/>
          </w:tcPr>
          <w:p w:rsidR="00FA16F4" w:rsidRPr="00FA16F4" w:rsidRDefault="00FA16F4" w:rsidP="00EB774F">
            <w:pPr>
              <w:jc w:val="center"/>
            </w:pPr>
            <w:r w:rsidRPr="00FA16F4">
              <w:t>9</w:t>
            </w:r>
          </w:p>
        </w:tc>
        <w:tc>
          <w:tcPr>
            <w:tcW w:w="1220" w:type="dxa"/>
            <w:noWrap/>
            <w:hideMark/>
          </w:tcPr>
          <w:p w:rsidR="00FA16F4" w:rsidRPr="00FA16F4" w:rsidRDefault="00FA16F4" w:rsidP="00EB774F">
            <w:pPr>
              <w:jc w:val="center"/>
            </w:pPr>
            <w:r w:rsidRPr="00FA16F4">
              <w:t>5.5%</w:t>
            </w:r>
          </w:p>
        </w:tc>
        <w:tc>
          <w:tcPr>
            <w:tcW w:w="1280" w:type="dxa"/>
            <w:noWrap/>
            <w:hideMark/>
          </w:tcPr>
          <w:p w:rsidR="00FA16F4" w:rsidRPr="00FA16F4" w:rsidRDefault="00FA16F4" w:rsidP="00EB774F">
            <w:pPr>
              <w:jc w:val="center"/>
            </w:pPr>
            <w:r w:rsidRPr="00FA16F4">
              <w:t>1194.9</w:t>
            </w:r>
          </w:p>
        </w:tc>
        <w:tc>
          <w:tcPr>
            <w:tcW w:w="1880" w:type="dxa"/>
            <w:noWrap/>
            <w:hideMark/>
          </w:tcPr>
          <w:p w:rsidR="00FA16F4" w:rsidRPr="00FA16F4" w:rsidRDefault="00FA16F4" w:rsidP="00EB774F">
            <w:pPr>
              <w:jc w:val="center"/>
            </w:pPr>
            <w:r w:rsidRPr="00FA16F4">
              <w:t>699.5</w:t>
            </w:r>
          </w:p>
        </w:tc>
        <w:tc>
          <w:tcPr>
            <w:tcW w:w="1880" w:type="dxa"/>
            <w:noWrap/>
            <w:hideMark/>
          </w:tcPr>
          <w:p w:rsidR="00FA16F4" w:rsidRPr="00FA16F4" w:rsidRDefault="00FA16F4" w:rsidP="00EB774F">
            <w:pPr>
              <w:jc w:val="center"/>
            </w:pPr>
            <w:r w:rsidRPr="00FA16F4">
              <w:t>1196.7</w:t>
            </w:r>
          </w:p>
        </w:tc>
        <w:tc>
          <w:tcPr>
            <w:tcW w:w="1820" w:type="dxa"/>
            <w:noWrap/>
            <w:hideMark/>
          </w:tcPr>
          <w:p w:rsidR="00FA16F4" w:rsidRPr="00FA16F4" w:rsidRDefault="00FA16F4" w:rsidP="00EB774F">
            <w:pPr>
              <w:jc w:val="center"/>
            </w:pPr>
            <w:r w:rsidRPr="00FA16F4">
              <w:t>2.40</w:t>
            </w:r>
          </w:p>
        </w:tc>
        <w:tc>
          <w:tcPr>
            <w:tcW w:w="1900" w:type="dxa"/>
            <w:vMerge w:val="restart"/>
            <w:noWrap/>
            <w:hideMark/>
          </w:tcPr>
          <w:p w:rsidR="00FA16F4" w:rsidRPr="00FA16F4" w:rsidRDefault="00FA16F4" w:rsidP="00EB774F">
            <w:pPr>
              <w:jc w:val="center"/>
            </w:pPr>
            <w:r w:rsidRPr="00FA16F4">
              <w:t>2.408</w:t>
            </w:r>
          </w:p>
        </w:tc>
        <w:tc>
          <w:tcPr>
            <w:tcW w:w="1160" w:type="dxa"/>
            <w:noWrap/>
            <w:hideMark/>
          </w:tcPr>
          <w:p w:rsidR="00FA16F4" w:rsidRPr="00FA16F4" w:rsidRDefault="00FA16F4" w:rsidP="00EB774F">
            <w:pPr>
              <w:jc w:val="center"/>
            </w:pPr>
          </w:p>
        </w:tc>
      </w:tr>
      <w:tr w:rsidR="00FA16F4" w:rsidRPr="00FA16F4" w:rsidTr="00EB774F">
        <w:trPr>
          <w:trHeight w:val="312"/>
          <w:jc w:val="center"/>
        </w:trPr>
        <w:tc>
          <w:tcPr>
            <w:tcW w:w="700" w:type="dxa"/>
            <w:noWrap/>
            <w:hideMark/>
          </w:tcPr>
          <w:p w:rsidR="00FA16F4" w:rsidRPr="00FA16F4" w:rsidRDefault="00FA16F4" w:rsidP="00EB774F">
            <w:pPr>
              <w:jc w:val="center"/>
            </w:pPr>
            <w:r w:rsidRPr="00FA16F4">
              <w:t>10</w:t>
            </w:r>
          </w:p>
        </w:tc>
        <w:tc>
          <w:tcPr>
            <w:tcW w:w="1220" w:type="dxa"/>
            <w:noWrap/>
            <w:hideMark/>
          </w:tcPr>
          <w:p w:rsidR="00FA16F4" w:rsidRPr="00FA16F4" w:rsidRDefault="00FA16F4" w:rsidP="00EB774F">
            <w:pPr>
              <w:jc w:val="center"/>
            </w:pPr>
            <w:r w:rsidRPr="00FA16F4">
              <w:t>5.5%</w:t>
            </w:r>
          </w:p>
        </w:tc>
        <w:tc>
          <w:tcPr>
            <w:tcW w:w="1280" w:type="dxa"/>
            <w:noWrap/>
            <w:hideMark/>
          </w:tcPr>
          <w:p w:rsidR="00FA16F4" w:rsidRPr="00FA16F4" w:rsidRDefault="00FA16F4" w:rsidP="00EB774F">
            <w:pPr>
              <w:jc w:val="center"/>
            </w:pPr>
            <w:r w:rsidRPr="00FA16F4">
              <w:t>1191.7</w:t>
            </w:r>
          </w:p>
        </w:tc>
        <w:tc>
          <w:tcPr>
            <w:tcW w:w="1880" w:type="dxa"/>
            <w:noWrap/>
            <w:hideMark/>
          </w:tcPr>
          <w:p w:rsidR="00FA16F4" w:rsidRPr="00FA16F4" w:rsidRDefault="00FA16F4" w:rsidP="00EB774F">
            <w:pPr>
              <w:jc w:val="center"/>
            </w:pPr>
            <w:r w:rsidRPr="00FA16F4">
              <w:t>699.1</w:t>
            </w:r>
          </w:p>
        </w:tc>
        <w:tc>
          <w:tcPr>
            <w:tcW w:w="1880" w:type="dxa"/>
            <w:noWrap/>
            <w:hideMark/>
          </w:tcPr>
          <w:p w:rsidR="00FA16F4" w:rsidRPr="00FA16F4" w:rsidRDefault="00FA16F4" w:rsidP="00EB774F">
            <w:pPr>
              <w:jc w:val="center"/>
            </w:pPr>
            <w:r w:rsidRPr="00FA16F4">
              <w:t>1193.3</w:t>
            </w:r>
          </w:p>
        </w:tc>
        <w:tc>
          <w:tcPr>
            <w:tcW w:w="1820" w:type="dxa"/>
            <w:noWrap/>
            <w:hideMark/>
          </w:tcPr>
          <w:p w:rsidR="00FA16F4" w:rsidRPr="00FA16F4" w:rsidRDefault="00FA16F4" w:rsidP="00EB774F">
            <w:pPr>
              <w:jc w:val="center"/>
            </w:pPr>
            <w:r w:rsidRPr="00FA16F4">
              <w:t>2.41</w:t>
            </w:r>
          </w:p>
        </w:tc>
        <w:tc>
          <w:tcPr>
            <w:tcW w:w="1900" w:type="dxa"/>
            <w:vMerge/>
            <w:hideMark/>
          </w:tcPr>
          <w:p w:rsidR="00FA16F4" w:rsidRPr="00FA16F4" w:rsidRDefault="00FA16F4" w:rsidP="00EB774F">
            <w:pPr>
              <w:jc w:val="center"/>
            </w:pPr>
          </w:p>
        </w:tc>
        <w:tc>
          <w:tcPr>
            <w:tcW w:w="1160" w:type="dxa"/>
            <w:noWrap/>
            <w:hideMark/>
          </w:tcPr>
          <w:p w:rsidR="00FA16F4" w:rsidRPr="00FA16F4" w:rsidRDefault="00FA16F4" w:rsidP="00EB774F">
            <w:pPr>
              <w:jc w:val="center"/>
            </w:pPr>
          </w:p>
        </w:tc>
      </w:tr>
      <w:tr w:rsidR="00FA16F4" w:rsidRPr="00FA16F4" w:rsidTr="00EB774F">
        <w:trPr>
          <w:trHeight w:val="312"/>
          <w:jc w:val="center"/>
        </w:trPr>
        <w:tc>
          <w:tcPr>
            <w:tcW w:w="700" w:type="dxa"/>
            <w:noWrap/>
            <w:hideMark/>
          </w:tcPr>
          <w:p w:rsidR="00FA16F4" w:rsidRPr="00FA16F4" w:rsidRDefault="00FA16F4" w:rsidP="00EB774F">
            <w:pPr>
              <w:jc w:val="center"/>
            </w:pPr>
            <w:r w:rsidRPr="00FA16F4">
              <w:t>11</w:t>
            </w:r>
          </w:p>
        </w:tc>
        <w:tc>
          <w:tcPr>
            <w:tcW w:w="1220" w:type="dxa"/>
            <w:noWrap/>
            <w:hideMark/>
          </w:tcPr>
          <w:p w:rsidR="00FA16F4" w:rsidRPr="00FA16F4" w:rsidRDefault="00FA16F4" w:rsidP="00EB774F">
            <w:pPr>
              <w:jc w:val="center"/>
            </w:pPr>
            <w:r w:rsidRPr="00FA16F4">
              <w:t>5.5%</w:t>
            </w:r>
          </w:p>
        </w:tc>
        <w:tc>
          <w:tcPr>
            <w:tcW w:w="1280" w:type="dxa"/>
            <w:noWrap/>
            <w:hideMark/>
          </w:tcPr>
          <w:p w:rsidR="00FA16F4" w:rsidRPr="00FA16F4" w:rsidRDefault="00FA16F4" w:rsidP="00EB774F">
            <w:pPr>
              <w:jc w:val="center"/>
            </w:pPr>
            <w:r w:rsidRPr="00FA16F4">
              <w:t>1187.4</w:t>
            </w:r>
          </w:p>
        </w:tc>
        <w:tc>
          <w:tcPr>
            <w:tcW w:w="1880" w:type="dxa"/>
            <w:noWrap/>
            <w:hideMark/>
          </w:tcPr>
          <w:p w:rsidR="00FA16F4" w:rsidRPr="00FA16F4" w:rsidRDefault="00FA16F4" w:rsidP="00EB774F">
            <w:pPr>
              <w:jc w:val="center"/>
            </w:pPr>
            <w:r w:rsidRPr="00FA16F4">
              <w:t>695.8</w:t>
            </w:r>
          </w:p>
        </w:tc>
        <w:tc>
          <w:tcPr>
            <w:tcW w:w="1880" w:type="dxa"/>
            <w:noWrap/>
            <w:hideMark/>
          </w:tcPr>
          <w:p w:rsidR="00FA16F4" w:rsidRPr="00FA16F4" w:rsidRDefault="00FA16F4" w:rsidP="00EB774F">
            <w:pPr>
              <w:jc w:val="center"/>
            </w:pPr>
            <w:r w:rsidRPr="00FA16F4">
              <w:t>1188.6</w:t>
            </w:r>
          </w:p>
        </w:tc>
        <w:tc>
          <w:tcPr>
            <w:tcW w:w="1820" w:type="dxa"/>
            <w:noWrap/>
            <w:hideMark/>
          </w:tcPr>
          <w:p w:rsidR="00FA16F4" w:rsidRPr="00FA16F4" w:rsidRDefault="00FA16F4" w:rsidP="00EB774F">
            <w:pPr>
              <w:jc w:val="center"/>
            </w:pPr>
            <w:r w:rsidRPr="00FA16F4">
              <w:t>2.41</w:t>
            </w:r>
          </w:p>
        </w:tc>
        <w:tc>
          <w:tcPr>
            <w:tcW w:w="1900" w:type="dxa"/>
            <w:vMerge/>
            <w:hideMark/>
          </w:tcPr>
          <w:p w:rsidR="00FA16F4" w:rsidRPr="00FA16F4" w:rsidRDefault="00FA16F4" w:rsidP="00EB774F">
            <w:pPr>
              <w:jc w:val="center"/>
            </w:pPr>
          </w:p>
        </w:tc>
        <w:tc>
          <w:tcPr>
            <w:tcW w:w="1160" w:type="dxa"/>
            <w:noWrap/>
            <w:hideMark/>
          </w:tcPr>
          <w:p w:rsidR="00FA16F4" w:rsidRPr="00FA16F4" w:rsidRDefault="00FA16F4" w:rsidP="00EB774F">
            <w:pPr>
              <w:jc w:val="center"/>
            </w:pPr>
          </w:p>
        </w:tc>
      </w:tr>
      <w:tr w:rsidR="00FA16F4" w:rsidRPr="00FA16F4" w:rsidTr="00EB774F">
        <w:trPr>
          <w:trHeight w:val="312"/>
          <w:jc w:val="center"/>
        </w:trPr>
        <w:tc>
          <w:tcPr>
            <w:tcW w:w="700" w:type="dxa"/>
            <w:noWrap/>
            <w:hideMark/>
          </w:tcPr>
          <w:p w:rsidR="00FA16F4" w:rsidRPr="00FA16F4" w:rsidRDefault="00FA16F4" w:rsidP="00EB774F">
            <w:pPr>
              <w:jc w:val="center"/>
            </w:pPr>
            <w:r w:rsidRPr="00FA16F4">
              <w:t>12</w:t>
            </w:r>
          </w:p>
        </w:tc>
        <w:tc>
          <w:tcPr>
            <w:tcW w:w="1220" w:type="dxa"/>
            <w:noWrap/>
            <w:hideMark/>
          </w:tcPr>
          <w:p w:rsidR="00FA16F4" w:rsidRPr="00FA16F4" w:rsidRDefault="00FA16F4" w:rsidP="00EB774F">
            <w:pPr>
              <w:jc w:val="center"/>
            </w:pPr>
            <w:r w:rsidRPr="00FA16F4">
              <w:t>6.0%</w:t>
            </w:r>
          </w:p>
        </w:tc>
        <w:tc>
          <w:tcPr>
            <w:tcW w:w="1280" w:type="dxa"/>
            <w:noWrap/>
            <w:hideMark/>
          </w:tcPr>
          <w:p w:rsidR="00FA16F4" w:rsidRPr="00FA16F4" w:rsidRDefault="00FA16F4" w:rsidP="00EB774F">
            <w:pPr>
              <w:jc w:val="center"/>
            </w:pPr>
            <w:r w:rsidRPr="00FA16F4">
              <w:t>1200.8</w:t>
            </w:r>
          </w:p>
        </w:tc>
        <w:tc>
          <w:tcPr>
            <w:tcW w:w="1880" w:type="dxa"/>
            <w:noWrap/>
            <w:hideMark/>
          </w:tcPr>
          <w:p w:rsidR="00FA16F4" w:rsidRPr="00FA16F4" w:rsidRDefault="00FA16F4" w:rsidP="00EB774F">
            <w:pPr>
              <w:jc w:val="center"/>
            </w:pPr>
            <w:r w:rsidRPr="00FA16F4">
              <w:t>702.8</w:t>
            </w:r>
          </w:p>
        </w:tc>
        <w:tc>
          <w:tcPr>
            <w:tcW w:w="1880" w:type="dxa"/>
            <w:noWrap/>
            <w:hideMark/>
          </w:tcPr>
          <w:p w:rsidR="00FA16F4" w:rsidRPr="00FA16F4" w:rsidRDefault="00FA16F4" w:rsidP="00EB774F">
            <w:pPr>
              <w:jc w:val="center"/>
            </w:pPr>
            <w:r w:rsidRPr="00FA16F4">
              <w:t>1201.7</w:t>
            </w:r>
          </w:p>
        </w:tc>
        <w:tc>
          <w:tcPr>
            <w:tcW w:w="1820" w:type="dxa"/>
            <w:noWrap/>
            <w:hideMark/>
          </w:tcPr>
          <w:p w:rsidR="00FA16F4" w:rsidRPr="00FA16F4" w:rsidRDefault="00FA16F4" w:rsidP="00EB774F">
            <w:pPr>
              <w:jc w:val="center"/>
            </w:pPr>
            <w:r w:rsidRPr="00FA16F4">
              <w:t>2.41</w:t>
            </w:r>
          </w:p>
        </w:tc>
        <w:tc>
          <w:tcPr>
            <w:tcW w:w="1900" w:type="dxa"/>
            <w:vMerge w:val="restart"/>
            <w:noWrap/>
            <w:hideMark/>
          </w:tcPr>
          <w:p w:rsidR="00FA16F4" w:rsidRPr="00FA16F4" w:rsidRDefault="00FA16F4" w:rsidP="00EB774F">
            <w:pPr>
              <w:jc w:val="center"/>
            </w:pPr>
            <w:r w:rsidRPr="00FA16F4">
              <w:t>2.412</w:t>
            </w:r>
          </w:p>
        </w:tc>
        <w:tc>
          <w:tcPr>
            <w:tcW w:w="1160" w:type="dxa"/>
            <w:noWrap/>
            <w:hideMark/>
          </w:tcPr>
          <w:p w:rsidR="00FA16F4" w:rsidRPr="00FA16F4" w:rsidRDefault="00FA16F4" w:rsidP="00EB774F">
            <w:pPr>
              <w:jc w:val="center"/>
            </w:pPr>
          </w:p>
        </w:tc>
      </w:tr>
      <w:tr w:rsidR="00FA16F4" w:rsidRPr="00FA16F4" w:rsidTr="00EB774F">
        <w:trPr>
          <w:trHeight w:val="312"/>
          <w:jc w:val="center"/>
        </w:trPr>
        <w:tc>
          <w:tcPr>
            <w:tcW w:w="700" w:type="dxa"/>
            <w:noWrap/>
            <w:hideMark/>
          </w:tcPr>
          <w:p w:rsidR="00FA16F4" w:rsidRPr="00FA16F4" w:rsidRDefault="00FA16F4" w:rsidP="00EB774F">
            <w:pPr>
              <w:jc w:val="center"/>
            </w:pPr>
            <w:r w:rsidRPr="00FA16F4">
              <w:t>13</w:t>
            </w:r>
          </w:p>
        </w:tc>
        <w:tc>
          <w:tcPr>
            <w:tcW w:w="1220" w:type="dxa"/>
            <w:noWrap/>
            <w:hideMark/>
          </w:tcPr>
          <w:p w:rsidR="00FA16F4" w:rsidRPr="00FA16F4" w:rsidRDefault="00FA16F4" w:rsidP="00EB774F">
            <w:pPr>
              <w:jc w:val="center"/>
            </w:pPr>
            <w:r w:rsidRPr="00FA16F4">
              <w:t>6.0%</w:t>
            </w:r>
          </w:p>
        </w:tc>
        <w:tc>
          <w:tcPr>
            <w:tcW w:w="1280" w:type="dxa"/>
            <w:noWrap/>
            <w:hideMark/>
          </w:tcPr>
          <w:p w:rsidR="00FA16F4" w:rsidRPr="00FA16F4" w:rsidRDefault="00FA16F4" w:rsidP="00EB774F">
            <w:pPr>
              <w:jc w:val="center"/>
            </w:pPr>
            <w:r w:rsidRPr="00FA16F4">
              <w:t>1168.7</w:t>
            </w:r>
          </w:p>
        </w:tc>
        <w:tc>
          <w:tcPr>
            <w:tcW w:w="1880" w:type="dxa"/>
            <w:noWrap/>
            <w:hideMark/>
          </w:tcPr>
          <w:p w:rsidR="00FA16F4" w:rsidRPr="00FA16F4" w:rsidRDefault="00FA16F4" w:rsidP="00EB774F">
            <w:pPr>
              <w:jc w:val="center"/>
            </w:pPr>
            <w:r w:rsidRPr="00FA16F4">
              <w:t>686.3</w:t>
            </w:r>
          </w:p>
        </w:tc>
        <w:tc>
          <w:tcPr>
            <w:tcW w:w="1880" w:type="dxa"/>
            <w:noWrap/>
            <w:hideMark/>
          </w:tcPr>
          <w:p w:rsidR="00FA16F4" w:rsidRPr="00FA16F4" w:rsidRDefault="00FA16F4" w:rsidP="00EB774F">
            <w:pPr>
              <w:jc w:val="center"/>
            </w:pPr>
            <w:r w:rsidRPr="00FA16F4">
              <w:t>1169.5</w:t>
            </w:r>
          </w:p>
        </w:tc>
        <w:tc>
          <w:tcPr>
            <w:tcW w:w="1820" w:type="dxa"/>
            <w:noWrap/>
            <w:hideMark/>
          </w:tcPr>
          <w:p w:rsidR="00FA16F4" w:rsidRPr="00FA16F4" w:rsidRDefault="00FA16F4" w:rsidP="00EB774F">
            <w:pPr>
              <w:jc w:val="center"/>
            </w:pPr>
            <w:r w:rsidRPr="00FA16F4">
              <w:t>2.42</w:t>
            </w:r>
          </w:p>
        </w:tc>
        <w:tc>
          <w:tcPr>
            <w:tcW w:w="1900" w:type="dxa"/>
            <w:vMerge/>
            <w:hideMark/>
          </w:tcPr>
          <w:p w:rsidR="00FA16F4" w:rsidRPr="00FA16F4" w:rsidRDefault="00FA16F4" w:rsidP="00EB774F">
            <w:pPr>
              <w:jc w:val="center"/>
            </w:pPr>
          </w:p>
        </w:tc>
        <w:tc>
          <w:tcPr>
            <w:tcW w:w="1160" w:type="dxa"/>
            <w:noWrap/>
            <w:hideMark/>
          </w:tcPr>
          <w:p w:rsidR="00FA16F4" w:rsidRPr="00FA16F4" w:rsidRDefault="00FA16F4" w:rsidP="00EB774F">
            <w:pPr>
              <w:jc w:val="center"/>
            </w:pPr>
          </w:p>
        </w:tc>
      </w:tr>
      <w:tr w:rsidR="00FA16F4" w:rsidRPr="00FA16F4" w:rsidTr="00EB774F">
        <w:trPr>
          <w:trHeight w:val="312"/>
          <w:jc w:val="center"/>
        </w:trPr>
        <w:tc>
          <w:tcPr>
            <w:tcW w:w="700" w:type="dxa"/>
            <w:noWrap/>
            <w:hideMark/>
          </w:tcPr>
          <w:p w:rsidR="00FA16F4" w:rsidRPr="00FA16F4" w:rsidRDefault="00FA16F4" w:rsidP="00EB774F">
            <w:pPr>
              <w:jc w:val="center"/>
            </w:pPr>
            <w:r w:rsidRPr="00FA16F4">
              <w:t>14</w:t>
            </w:r>
          </w:p>
        </w:tc>
        <w:tc>
          <w:tcPr>
            <w:tcW w:w="1220" w:type="dxa"/>
            <w:noWrap/>
            <w:hideMark/>
          </w:tcPr>
          <w:p w:rsidR="00FA16F4" w:rsidRPr="00FA16F4" w:rsidRDefault="00FA16F4" w:rsidP="00EB774F">
            <w:pPr>
              <w:jc w:val="center"/>
            </w:pPr>
            <w:r w:rsidRPr="00FA16F4">
              <w:t>6.0%</w:t>
            </w:r>
          </w:p>
        </w:tc>
        <w:tc>
          <w:tcPr>
            <w:tcW w:w="1280" w:type="dxa"/>
            <w:noWrap/>
            <w:hideMark/>
          </w:tcPr>
          <w:p w:rsidR="00FA16F4" w:rsidRPr="00FA16F4" w:rsidRDefault="00FA16F4" w:rsidP="00EB774F">
            <w:pPr>
              <w:jc w:val="center"/>
            </w:pPr>
            <w:r w:rsidRPr="00FA16F4">
              <w:t>1189.3</w:t>
            </w:r>
          </w:p>
        </w:tc>
        <w:tc>
          <w:tcPr>
            <w:tcW w:w="1880" w:type="dxa"/>
            <w:noWrap/>
            <w:hideMark/>
          </w:tcPr>
          <w:p w:rsidR="00FA16F4" w:rsidRPr="00FA16F4" w:rsidRDefault="00FA16F4" w:rsidP="00EB774F">
            <w:pPr>
              <w:jc w:val="center"/>
            </w:pPr>
            <w:r w:rsidRPr="00FA16F4">
              <w:t>696.3</w:t>
            </w:r>
          </w:p>
        </w:tc>
        <w:tc>
          <w:tcPr>
            <w:tcW w:w="1880" w:type="dxa"/>
            <w:noWrap/>
            <w:hideMark/>
          </w:tcPr>
          <w:p w:rsidR="00FA16F4" w:rsidRPr="00FA16F4" w:rsidRDefault="00FA16F4" w:rsidP="00EB774F">
            <w:pPr>
              <w:jc w:val="center"/>
            </w:pPr>
            <w:r w:rsidRPr="00FA16F4">
              <w:t>1189.9</w:t>
            </w:r>
          </w:p>
        </w:tc>
        <w:tc>
          <w:tcPr>
            <w:tcW w:w="1820" w:type="dxa"/>
            <w:noWrap/>
            <w:hideMark/>
          </w:tcPr>
          <w:p w:rsidR="00FA16F4" w:rsidRPr="00FA16F4" w:rsidRDefault="00FA16F4" w:rsidP="00EB774F">
            <w:pPr>
              <w:jc w:val="center"/>
            </w:pPr>
            <w:r w:rsidRPr="00FA16F4">
              <w:t>2.41</w:t>
            </w:r>
          </w:p>
        </w:tc>
        <w:tc>
          <w:tcPr>
            <w:tcW w:w="1900" w:type="dxa"/>
            <w:vMerge/>
            <w:hideMark/>
          </w:tcPr>
          <w:p w:rsidR="00FA16F4" w:rsidRPr="00FA16F4" w:rsidRDefault="00FA16F4" w:rsidP="00EB774F">
            <w:pPr>
              <w:jc w:val="center"/>
            </w:pPr>
          </w:p>
        </w:tc>
        <w:tc>
          <w:tcPr>
            <w:tcW w:w="1160" w:type="dxa"/>
            <w:noWrap/>
            <w:hideMark/>
          </w:tcPr>
          <w:p w:rsidR="00FA16F4" w:rsidRPr="00FA16F4" w:rsidRDefault="00FA16F4" w:rsidP="00EB774F">
            <w:pPr>
              <w:jc w:val="center"/>
            </w:pPr>
          </w:p>
        </w:tc>
      </w:tr>
      <w:tr w:rsidR="00FA16F4" w:rsidRPr="00FA16F4" w:rsidTr="00EB774F">
        <w:trPr>
          <w:trHeight w:val="312"/>
          <w:jc w:val="center"/>
        </w:trPr>
        <w:tc>
          <w:tcPr>
            <w:tcW w:w="700" w:type="dxa"/>
            <w:noWrap/>
            <w:hideMark/>
          </w:tcPr>
          <w:p w:rsidR="00FA16F4" w:rsidRPr="00FA16F4" w:rsidRDefault="00FA16F4" w:rsidP="00EB774F">
            <w:pPr>
              <w:jc w:val="center"/>
            </w:pPr>
            <w:r w:rsidRPr="00FA16F4">
              <w:t>15</w:t>
            </w:r>
          </w:p>
        </w:tc>
        <w:tc>
          <w:tcPr>
            <w:tcW w:w="1220" w:type="dxa"/>
            <w:noWrap/>
            <w:hideMark/>
          </w:tcPr>
          <w:p w:rsidR="00FA16F4" w:rsidRPr="00FA16F4" w:rsidRDefault="00FA16F4" w:rsidP="00EB774F">
            <w:pPr>
              <w:jc w:val="center"/>
            </w:pPr>
            <w:r w:rsidRPr="00FA16F4">
              <w:t>6.5%</w:t>
            </w:r>
          </w:p>
        </w:tc>
        <w:tc>
          <w:tcPr>
            <w:tcW w:w="1280" w:type="dxa"/>
            <w:noWrap/>
            <w:hideMark/>
          </w:tcPr>
          <w:p w:rsidR="00FA16F4" w:rsidRPr="00FA16F4" w:rsidRDefault="00FA16F4" w:rsidP="00EB774F">
            <w:pPr>
              <w:jc w:val="center"/>
            </w:pPr>
            <w:r w:rsidRPr="00FA16F4">
              <w:t>1186.8</w:t>
            </w:r>
          </w:p>
        </w:tc>
        <w:tc>
          <w:tcPr>
            <w:tcW w:w="1880" w:type="dxa"/>
            <w:noWrap/>
            <w:hideMark/>
          </w:tcPr>
          <w:p w:rsidR="00FA16F4" w:rsidRPr="00FA16F4" w:rsidRDefault="00FA16F4" w:rsidP="00EB774F">
            <w:pPr>
              <w:jc w:val="center"/>
            </w:pPr>
            <w:r w:rsidRPr="00FA16F4">
              <w:t>693.3</w:t>
            </w:r>
          </w:p>
        </w:tc>
        <w:tc>
          <w:tcPr>
            <w:tcW w:w="1880" w:type="dxa"/>
            <w:noWrap/>
            <w:hideMark/>
          </w:tcPr>
          <w:p w:rsidR="00FA16F4" w:rsidRPr="00FA16F4" w:rsidRDefault="00FA16F4" w:rsidP="00EB774F">
            <w:pPr>
              <w:jc w:val="center"/>
            </w:pPr>
            <w:r w:rsidRPr="00FA16F4">
              <w:t>1187.7</w:t>
            </w:r>
          </w:p>
        </w:tc>
        <w:tc>
          <w:tcPr>
            <w:tcW w:w="1820" w:type="dxa"/>
            <w:noWrap/>
            <w:hideMark/>
          </w:tcPr>
          <w:p w:rsidR="00FA16F4" w:rsidRPr="00FA16F4" w:rsidRDefault="00FA16F4" w:rsidP="00EB774F">
            <w:pPr>
              <w:jc w:val="center"/>
            </w:pPr>
            <w:r w:rsidRPr="00FA16F4">
              <w:t>2.40</w:t>
            </w:r>
          </w:p>
        </w:tc>
        <w:tc>
          <w:tcPr>
            <w:tcW w:w="1900" w:type="dxa"/>
            <w:noWrap/>
            <w:hideMark/>
          </w:tcPr>
          <w:p w:rsidR="00FA16F4" w:rsidRPr="00FA16F4" w:rsidRDefault="00FA16F4" w:rsidP="00EB774F">
            <w:pPr>
              <w:jc w:val="center"/>
            </w:pPr>
            <w:r w:rsidRPr="00FA16F4">
              <w:t>2.400</w:t>
            </w:r>
          </w:p>
        </w:tc>
        <w:tc>
          <w:tcPr>
            <w:tcW w:w="1160" w:type="dxa"/>
            <w:noWrap/>
            <w:hideMark/>
          </w:tcPr>
          <w:p w:rsidR="00FA16F4" w:rsidRPr="00FA16F4" w:rsidRDefault="00FA16F4" w:rsidP="00EB774F">
            <w:pPr>
              <w:jc w:val="center"/>
            </w:pPr>
          </w:p>
        </w:tc>
      </w:tr>
    </w:tbl>
    <w:p w:rsidR="00B30075" w:rsidRPr="00B30075" w:rsidRDefault="00B30075" w:rsidP="00B30075"/>
    <w:p w:rsidR="00B30075" w:rsidRPr="00B30075" w:rsidRDefault="00B30075" w:rsidP="00B30075"/>
    <w:p w:rsidR="00B30075" w:rsidRPr="00B30075" w:rsidRDefault="00B30075" w:rsidP="00B30075"/>
    <w:p w:rsidR="00B30075" w:rsidRPr="00B30075" w:rsidRDefault="00B30075" w:rsidP="00B30075"/>
    <w:p w:rsidR="00B30075" w:rsidRDefault="00EB774F" w:rsidP="006327EF">
      <w:pPr>
        <w:spacing w:after="0"/>
        <w:jc w:val="center"/>
        <w:rPr>
          <w:b/>
          <w:bCs/>
        </w:rPr>
      </w:pPr>
      <w:r>
        <w:rPr>
          <w:b/>
          <w:bCs/>
        </w:rPr>
        <w:lastRenderedPageBreak/>
        <w:t>Volumetric Analysis</w:t>
      </w:r>
    </w:p>
    <w:tbl>
      <w:tblPr>
        <w:tblStyle w:val="TableGrid"/>
        <w:tblW w:w="13041" w:type="dxa"/>
        <w:tblLook w:val="04A0" w:firstRow="1" w:lastRow="0" w:firstColumn="1" w:lastColumn="0" w:noHBand="0" w:noVBand="1"/>
      </w:tblPr>
      <w:tblGrid>
        <w:gridCol w:w="807"/>
        <w:gridCol w:w="1502"/>
        <w:gridCol w:w="1201"/>
        <w:gridCol w:w="1331"/>
        <w:gridCol w:w="1499"/>
        <w:gridCol w:w="1499"/>
        <w:gridCol w:w="924"/>
        <w:gridCol w:w="1091"/>
        <w:gridCol w:w="980"/>
        <w:gridCol w:w="1053"/>
        <w:gridCol w:w="1154"/>
      </w:tblGrid>
      <w:tr w:rsidR="00FA16F4" w:rsidRPr="00FA16F4" w:rsidTr="00EB774F">
        <w:trPr>
          <w:trHeight w:val="1267"/>
        </w:trPr>
        <w:tc>
          <w:tcPr>
            <w:tcW w:w="807" w:type="dxa"/>
            <w:noWrap/>
            <w:hideMark/>
          </w:tcPr>
          <w:p w:rsidR="00FA16F4" w:rsidRPr="00EB774F" w:rsidRDefault="00FA16F4" w:rsidP="00EB774F">
            <w:pPr>
              <w:jc w:val="center"/>
              <w:rPr>
                <w:b/>
                <w:bCs/>
              </w:rPr>
            </w:pPr>
            <w:r w:rsidRPr="00EB774F">
              <w:rPr>
                <w:b/>
                <w:bCs/>
              </w:rPr>
              <w:t>S.NO</w:t>
            </w:r>
          </w:p>
        </w:tc>
        <w:tc>
          <w:tcPr>
            <w:tcW w:w="1502" w:type="dxa"/>
            <w:noWrap/>
            <w:hideMark/>
          </w:tcPr>
          <w:p w:rsidR="00FA16F4" w:rsidRPr="00EB774F" w:rsidRDefault="00FA16F4" w:rsidP="00EB774F">
            <w:pPr>
              <w:jc w:val="center"/>
              <w:rPr>
                <w:b/>
                <w:bCs/>
              </w:rPr>
            </w:pPr>
            <w:r w:rsidRPr="00EB774F">
              <w:rPr>
                <w:b/>
                <w:bCs/>
              </w:rPr>
              <w:t>% Bitumen</w:t>
            </w:r>
          </w:p>
        </w:tc>
        <w:tc>
          <w:tcPr>
            <w:tcW w:w="1201" w:type="dxa"/>
            <w:hideMark/>
          </w:tcPr>
          <w:p w:rsidR="00FA16F4" w:rsidRPr="00EB774F" w:rsidRDefault="00FA16F4" w:rsidP="00EB774F">
            <w:pPr>
              <w:jc w:val="center"/>
              <w:rPr>
                <w:b/>
                <w:bCs/>
              </w:rPr>
            </w:pPr>
            <w:r w:rsidRPr="00EB774F">
              <w:rPr>
                <w:b/>
                <w:bCs/>
              </w:rPr>
              <w:t xml:space="preserve">Sp. Gravity of </w:t>
            </w:r>
            <w:proofErr w:type="spellStart"/>
            <w:r w:rsidRPr="00EB774F">
              <w:rPr>
                <w:b/>
                <w:bCs/>
              </w:rPr>
              <w:t>agg</w:t>
            </w:r>
            <w:proofErr w:type="spellEnd"/>
            <w:r w:rsidRPr="00EB774F">
              <w:rPr>
                <w:b/>
                <w:bCs/>
              </w:rPr>
              <w:t>. Mix</w:t>
            </w:r>
          </w:p>
        </w:tc>
        <w:tc>
          <w:tcPr>
            <w:tcW w:w="1331" w:type="dxa"/>
            <w:hideMark/>
          </w:tcPr>
          <w:p w:rsidR="00FA16F4" w:rsidRPr="00EB774F" w:rsidRDefault="00FA16F4" w:rsidP="00EB774F">
            <w:pPr>
              <w:jc w:val="center"/>
              <w:rPr>
                <w:b/>
                <w:bCs/>
              </w:rPr>
            </w:pPr>
            <w:r w:rsidRPr="00EB774F">
              <w:rPr>
                <w:b/>
                <w:bCs/>
              </w:rPr>
              <w:t>Sp. Gravity of Bitumen</w:t>
            </w:r>
          </w:p>
        </w:tc>
        <w:tc>
          <w:tcPr>
            <w:tcW w:w="1499" w:type="dxa"/>
            <w:hideMark/>
          </w:tcPr>
          <w:p w:rsidR="00FA16F4" w:rsidRPr="00EB774F" w:rsidRDefault="00FA16F4" w:rsidP="00EB774F">
            <w:pPr>
              <w:jc w:val="center"/>
              <w:rPr>
                <w:b/>
                <w:bCs/>
              </w:rPr>
            </w:pPr>
            <w:r w:rsidRPr="00EB774F">
              <w:rPr>
                <w:b/>
                <w:bCs/>
              </w:rPr>
              <w:t>% Aggregate Mix</w:t>
            </w:r>
          </w:p>
        </w:tc>
        <w:tc>
          <w:tcPr>
            <w:tcW w:w="1499" w:type="dxa"/>
            <w:hideMark/>
          </w:tcPr>
          <w:p w:rsidR="00FA16F4" w:rsidRPr="00EB774F" w:rsidRDefault="00FA16F4" w:rsidP="00EB774F">
            <w:pPr>
              <w:jc w:val="center"/>
              <w:rPr>
                <w:b/>
                <w:bCs/>
              </w:rPr>
            </w:pPr>
            <w:r w:rsidRPr="00EB774F">
              <w:rPr>
                <w:b/>
                <w:bCs/>
              </w:rPr>
              <w:t xml:space="preserve">Density of compacted A/C mix in </w:t>
            </w:r>
            <w:proofErr w:type="spellStart"/>
            <w:r w:rsidRPr="00EB774F">
              <w:rPr>
                <w:b/>
                <w:bCs/>
              </w:rPr>
              <w:t>gm</w:t>
            </w:r>
            <w:proofErr w:type="spellEnd"/>
            <w:r w:rsidRPr="00EB774F">
              <w:rPr>
                <w:b/>
                <w:bCs/>
              </w:rPr>
              <w:t>/cc</w:t>
            </w:r>
          </w:p>
        </w:tc>
        <w:tc>
          <w:tcPr>
            <w:tcW w:w="924" w:type="dxa"/>
            <w:hideMark/>
          </w:tcPr>
          <w:p w:rsidR="00FA16F4" w:rsidRPr="00EB774F" w:rsidRDefault="00FA16F4" w:rsidP="00EB774F">
            <w:pPr>
              <w:jc w:val="center"/>
              <w:rPr>
                <w:b/>
                <w:bCs/>
              </w:rPr>
            </w:pPr>
            <w:r w:rsidRPr="00EB774F">
              <w:rPr>
                <w:b/>
                <w:bCs/>
              </w:rPr>
              <w:t>Max. sp. Gr</w:t>
            </w:r>
          </w:p>
        </w:tc>
        <w:tc>
          <w:tcPr>
            <w:tcW w:w="1091" w:type="dxa"/>
            <w:hideMark/>
          </w:tcPr>
          <w:p w:rsidR="00FA16F4" w:rsidRPr="00EB774F" w:rsidRDefault="00FA16F4" w:rsidP="00EB774F">
            <w:pPr>
              <w:jc w:val="center"/>
              <w:rPr>
                <w:b/>
                <w:bCs/>
              </w:rPr>
            </w:pPr>
            <w:r w:rsidRPr="00EB774F">
              <w:rPr>
                <w:b/>
                <w:bCs/>
              </w:rPr>
              <w:t>Air Voids %</w:t>
            </w:r>
          </w:p>
        </w:tc>
        <w:tc>
          <w:tcPr>
            <w:tcW w:w="980" w:type="dxa"/>
            <w:noWrap/>
            <w:hideMark/>
          </w:tcPr>
          <w:p w:rsidR="00FA16F4" w:rsidRPr="00EB774F" w:rsidRDefault="00FA16F4" w:rsidP="00EB774F">
            <w:pPr>
              <w:jc w:val="center"/>
              <w:rPr>
                <w:b/>
                <w:bCs/>
              </w:rPr>
            </w:pPr>
            <w:r w:rsidRPr="00EB774F">
              <w:rPr>
                <w:b/>
                <w:bCs/>
              </w:rPr>
              <w:t>VMA %</w:t>
            </w:r>
          </w:p>
        </w:tc>
        <w:tc>
          <w:tcPr>
            <w:tcW w:w="1053" w:type="dxa"/>
            <w:noWrap/>
            <w:hideMark/>
          </w:tcPr>
          <w:p w:rsidR="00FA16F4" w:rsidRPr="00EB774F" w:rsidRDefault="00FA16F4" w:rsidP="00EB774F">
            <w:pPr>
              <w:jc w:val="center"/>
              <w:rPr>
                <w:b/>
                <w:bCs/>
              </w:rPr>
            </w:pPr>
            <w:r w:rsidRPr="00EB774F">
              <w:rPr>
                <w:b/>
                <w:bCs/>
              </w:rPr>
              <w:t>VFB %</w:t>
            </w:r>
          </w:p>
        </w:tc>
        <w:tc>
          <w:tcPr>
            <w:tcW w:w="1154" w:type="dxa"/>
            <w:noWrap/>
            <w:hideMark/>
          </w:tcPr>
          <w:p w:rsidR="00FA16F4" w:rsidRPr="00EB774F" w:rsidRDefault="00FA16F4" w:rsidP="00EB774F">
            <w:pPr>
              <w:jc w:val="center"/>
              <w:rPr>
                <w:b/>
                <w:bCs/>
              </w:rPr>
            </w:pPr>
            <w:r w:rsidRPr="00EB774F">
              <w:rPr>
                <w:b/>
                <w:bCs/>
              </w:rPr>
              <w:t>Remarks</w:t>
            </w:r>
          </w:p>
        </w:tc>
      </w:tr>
      <w:tr w:rsidR="00FA16F4" w:rsidRPr="00FA16F4" w:rsidTr="00EB774F">
        <w:trPr>
          <w:trHeight w:val="560"/>
        </w:trPr>
        <w:tc>
          <w:tcPr>
            <w:tcW w:w="807" w:type="dxa"/>
            <w:noWrap/>
            <w:hideMark/>
          </w:tcPr>
          <w:p w:rsidR="00FA16F4" w:rsidRPr="00EB774F" w:rsidRDefault="00FA16F4" w:rsidP="00EB774F">
            <w:pPr>
              <w:jc w:val="center"/>
            </w:pPr>
            <w:r w:rsidRPr="00EB774F">
              <w:t>1</w:t>
            </w:r>
          </w:p>
        </w:tc>
        <w:tc>
          <w:tcPr>
            <w:tcW w:w="1502" w:type="dxa"/>
            <w:noWrap/>
            <w:hideMark/>
          </w:tcPr>
          <w:p w:rsidR="00FA16F4" w:rsidRPr="00EB774F" w:rsidRDefault="00FA16F4" w:rsidP="00EB774F">
            <w:pPr>
              <w:jc w:val="center"/>
            </w:pPr>
            <w:r w:rsidRPr="00EB774F">
              <w:t>4.0%</w:t>
            </w:r>
          </w:p>
        </w:tc>
        <w:tc>
          <w:tcPr>
            <w:tcW w:w="1201" w:type="dxa"/>
            <w:noWrap/>
            <w:hideMark/>
          </w:tcPr>
          <w:p w:rsidR="00FA16F4" w:rsidRPr="00EB774F" w:rsidRDefault="00FA16F4" w:rsidP="00EB774F">
            <w:pPr>
              <w:jc w:val="center"/>
            </w:pPr>
            <w:r w:rsidRPr="00EB774F">
              <w:t>2.681</w:t>
            </w:r>
          </w:p>
        </w:tc>
        <w:tc>
          <w:tcPr>
            <w:tcW w:w="1331" w:type="dxa"/>
            <w:noWrap/>
            <w:hideMark/>
          </w:tcPr>
          <w:p w:rsidR="00FA16F4" w:rsidRPr="00EB774F" w:rsidRDefault="00FA16F4" w:rsidP="00EB774F">
            <w:pPr>
              <w:jc w:val="center"/>
            </w:pPr>
            <w:r w:rsidRPr="00EB774F">
              <w:t>1.032</w:t>
            </w:r>
          </w:p>
        </w:tc>
        <w:tc>
          <w:tcPr>
            <w:tcW w:w="1499" w:type="dxa"/>
            <w:noWrap/>
            <w:hideMark/>
          </w:tcPr>
          <w:p w:rsidR="00FA16F4" w:rsidRPr="00EB774F" w:rsidRDefault="00FA16F4" w:rsidP="00EB774F">
            <w:pPr>
              <w:jc w:val="center"/>
            </w:pPr>
            <w:r w:rsidRPr="00EB774F">
              <w:t>96.0%</w:t>
            </w:r>
          </w:p>
        </w:tc>
        <w:tc>
          <w:tcPr>
            <w:tcW w:w="1499" w:type="dxa"/>
            <w:noWrap/>
            <w:hideMark/>
          </w:tcPr>
          <w:p w:rsidR="00FA16F4" w:rsidRPr="00EB774F" w:rsidRDefault="00FA16F4" w:rsidP="00EB774F">
            <w:pPr>
              <w:jc w:val="center"/>
            </w:pPr>
            <w:r w:rsidRPr="00EB774F">
              <w:t>2.339</w:t>
            </w:r>
          </w:p>
        </w:tc>
        <w:tc>
          <w:tcPr>
            <w:tcW w:w="924" w:type="dxa"/>
            <w:noWrap/>
            <w:hideMark/>
          </w:tcPr>
          <w:p w:rsidR="00FA16F4" w:rsidRPr="00EB774F" w:rsidRDefault="00FA16F4" w:rsidP="00EB774F">
            <w:pPr>
              <w:jc w:val="center"/>
            </w:pPr>
            <w:r w:rsidRPr="00EB774F">
              <w:t>2.520</w:t>
            </w:r>
          </w:p>
        </w:tc>
        <w:tc>
          <w:tcPr>
            <w:tcW w:w="1091" w:type="dxa"/>
            <w:noWrap/>
            <w:hideMark/>
          </w:tcPr>
          <w:p w:rsidR="00FA16F4" w:rsidRPr="00EB774F" w:rsidRDefault="00FA16F4" w:rsidP="00EB774F">
            <w:pPr>
              <w:jc w:val="center"/>
            </w:pPr>
            <w:r w:rsidRPr="00EB774F">
              <w:t>7.179%</w:t>
            </w:r>
          </w:p>
        </w:tc>
        <w:tc>
          <w:tcPr>
            <w:tcW w:w="980" w:type="dxa"/>
            <w:noWrap/>
            <w:hideMark/>
          </w:tcPr>
          <w:p w:rsidR="00FA16F4" w:rsidRPr="00EB774F" w:rsidRDefault="00FA16F4" w:rsidP="00EB774F">
            <w:pPr>
              <w:jc w:val="center"/>
            </w:pPr>
            <w:r w:rsidRPr="00EB774F">
              <w:t>16.24%</w:t>
            </w:r>
          </w:p>
        </w:tc>
        <w:tc>
          <w:tcPr>
            <w:tcW w:w="1053" w:type="dxa"/>
            <w:noWrap/>
            <w:hideMark/>
          </w:tcPr>
          <w:p w:rsidR="00FA16F4" w:rsidRPr="00EB774F" w:rsidRDefault="00FA16F4" w:rsidP="00EB774F">
            <w:pPr>
              <w:jc w:val="center"/>
            </w:pPr>
            <w:r w:rsidRPr="00EB774F">
              <w:t>55.81%</w:t>
            </w:r>
          </w:p>
        </w:tc>
        <w:tc>
          <w:tcPr>
            <w:tcW w:w="1154" w:type="dxa"/>
            <w:noWrap/>
            <w:hideMark/>
          </w:tcPr>
          <w:p w:rsidR="00FA16F4" w:rsidRPr="00EB774F" w:rsidRDefault="00FA16F4" w:rsidP="00EB774F">
            <w:pPr>
              <w:jc w:val="center"/>
            </w:pPr>
          </w:p>
        </w:tc>
      </w:tr>
      <w:tr w:rsidR="00FA16F4" w:rsidRPr="00FA16F4" w:rsidTr="00EB774F">
        <w:trPr>
          <w:trHeight w:val="560"/>
        </w:trPr>
        <w:tc>
          <w:tcPr>
            <w:tcW w:w="807" w:type="dxa"/>
            <w:noWrap/>
            <w:hideMark/>
          </w:tcPr>
          <w:p w:rsidR="00FA16F4" w:rsidRPr="00EB774F" w:rsidRDefault="00FA16F4" w:rsidP="00EB774F">
            <w:pPr>
              <w:jc w:val="center"/>
            </w:pPr>
            <w:r w:rsidRPr="00EB774F">
              <w:t>2</w:t>
            </w:r>
          </w:p>
        </w:tc>
        <w:tc>
          <w:tcPr>
            <w:tcW w:w="1502" w:type="dxa"/>
            <w:noWrap/>
            <w:hideMark/>
          </w:tcPr>
          <w:p w:rsidR="00FA16F4" w:rsidRPr="00EB774F" w:rsidRDefault="00FA16F4" w:rsidP="00EB774F">
            <w:pPr>
              <w:jc w:val="center"/>
            </w:pPr>
            <w:r w:rsidRPr="00EB774F">
              <w:t>4.5%</w:t>
            </w:r>
          </w:p>
        </w:tc>
        <w:tc>
          <w:tcPr>
            <w:tcW w:w="1201" w:type="dxa"/>
            <w:noWrap/>
            <w:hideMark/>
          </w:tcPr>
          <w:p w:rsidR="00FA16F4" w:rsidRPr="00EB774F" w:rsidRDefault="00FA16F4" w:rsidP="00EB774F">
            <w:pPr>
              <w:jc w:val="center"/>
            </w:pPr>
            <w:r w:rsidRPr="00EB774F">
              <w:t>2.681</w:t>
            </w:r>
          </w:p>
        </w:tc>
        <w:tc>
          <w:tcPr>
            <w:tcW w:w="1331" w:type="dxa"/>
            <w:noWrap/>
            <w:hideMark/>
          </w:tcPr>
          <w:p w:rsidR="00FA16F4" w:rsidRPr="00EB774F" w:rsidRDefault="00FA16F4" w:rsidP="00EB774F">
            <w:pPr>
              <w:jc w:val="center"/>
            </w:pPr>
            <w:r w:rsidRPr="00EB774F">
              <w:t>1.032</w:t>
            </w:r>
          </w:p>
        </w:tc>
        <w:tc>
          <w:tcPr>
            <w:tcW w:w="1499" w:type="dxa"/>
            <w:noWrap/>
            <w:hideMark/>
          </w:tcPr>
          <w:p w:rsidR="00FA16F4" w:rsidRPr="00EB774F" w:rsidRDefault="00FA16F4" w:rsidP="00EB774F">
            <w:pPr>
              <w:jc w:val="center"/>
            </w:pPr>
            <w:r w:rsidRPr="00EB774F">
              <w:t>95.5%</w:t>
            </w:r>
          </w:p>
        </w:tc>
        <w:tc>
          <w:tcPr>
            <w:tcW w:w="1499" w:type="dxa"/>
            <w:noWrap/>
            <w:hideMark/>
          </w:tcPr>
          <w:p w:rsidR="00FA16F4" w:rsidRPr="00EB774F" w:rsidRDefault="00FA16F4" w:rsidP="00EB774F">
            <w:pPr>
              <w:jc w:val="center"/>
            </w:pPr>
            <w:r w:rsidRPr="00EB774F">
              <w:t>2.384</w:t>
            </w:r>
          </w:p>
        </w:tc>
        <w:tc>
          <w:tcPr>
            <w:tcW w:w="924" w:type="dxa"/>
            <w:noWrap/>
            <w:hideMark/>
          </w:tcPr>
          <w:p w:rsidR="00FA16F4" w:rsidRPr="00EB774F" w:rsidRDefault="00FA16F4" w:rsidP="00EB774F">
            <w:pPr>
              <w:jc w:val="center"/>
            </w:pPr>
            <w:r w:rsidRPr="00EB774F">
              <w:t>2.501</w:t>
            </w:r>
          </w:p>
        </w:tc>
        <w:tc>
          <w:tcPr>
            <w:tcW w:w="1091" w:type="dxa"/>
            <w:noWrap/>
            <w:hideMark/>
          </w:tcPr>
          <w:p w:rsidR="00FA16F4" w:rsidRPr="00EB774F" w:rsidRDefault="00FA16F4" w:rsidP="00EB774F">
            <w:pPr>
              <w:jc w:val="center"/>
            </w:pPr>
            <w:r w:rsidRPr="00EB774F">
              <w:t>4.705%</w:t>
            </w:r>
          </w:p>
        </w:tc>
        <w:tc>
          <w:tcPr>
            <w:tcW w:w="980" w:type="dxa"/>
            <w:noWrap/>
            <w:hideMark/>
          </w:tcPr>
          <w:p w:rsidR="00FA16F4" w:rsidRPr="00EB774F" w:rsidRDefault="00FA16F4" w:rsidP="00EB774F">
            <w:pPr>
              <w:jc w:val="center"/>
            </w:pPr>
            <w:r w:rsidRPr="00EB774F">
              <w:t>15.10%</w:t>
            </w:r>
          </w:p>
        </w:tc>
        <w:tc>
          <w:tcPr>
            <w:tcW w:w="1053" w:type="dxa"/>
            <w:noWrap/>
            <w:hideMark/>
          </w:tcPr>
          <w:p w:rsidR="00FA16F4" w:rsidRPr="00EB774F" w:rsidRDefault="00FA16F4" w:rsidP="00EB774F">
            <w:pPr>
              <w:jc w:val="center"/>
            </w:pPr>
            <w:r w:rsidRPr="00EB774F">
              <w:t>68.84%</w:t>
            </w:r>
          </w:p>
        </w:tc>
        <w:tc>
          <w:tcPr>
            <w:tcW w:w="1154" w:type="dxa"/>
            <w:noWrap/>
            <w:hideMark/>
          </w:tcPr>
          <w:p w:rsidR="00FA16F4" w:rsidRPr="00EB774F" w:rsidRDefault="00FA16F4" w:rsidP="00EB774F">
            <w:pPr>
              <w:jc w:val="center"/>
            </w:pPr>
          </w:p>
        </w:tc>
      </w:tr>
      <w:tr w:rsidR="00FA16F4" w:rsidRPr="00FA16F4" w:rsidTr="00EB774F">
        <w:trPr>
          <w:trHeight w:val="560"/>
        </w:trPr>
        <w:tc>
          <w:tcPr>
            <w:tcW w:w="807" w:type="dxa"/>
            <w:noWrap/>
            <w:hideMark/>
          </w:tcPr>
          <w:p w:rsidR="00FA16F4" w:rsidRPr="00EB774F" w:rsidRDefault="00FA16F4" w:rsidP="00EB774F">
            <w:pPr>
              <w:jc w:val="center"/>
            </w:pPr>
            <w:r w:rsidRPr="00EB774F">
              <w:t>3</w:t>
            </w:r>
          </w:p>
        </w:tc>
        <w:tc>
          <w:tcPr>
            <w:tcW w:w="1502" w:type="dxa"/>
            <w:noWrap/>
            <w:hideMark/>
          </w:tcPr>
          <w:p w:rsidR="00FA16F4" w:rsidRPr="00EB774F" w:rsidRDefault="00FA16F4" w:rsidP="00EB774F">
            <w:pPr>
              <w:jc w:val="center"/>
            </w:pPr>
            <w:r w:rsidRPr="00EB774F">
              <w:t>5.0%</w:t>
            </w:r>
          </w:p>
        </w:tc>
        <w:tc>
          <w:tcPr>
            <w:tcW w:w="1201" w:type="dxa"/>
            <w:noWrap/>
            <w:hideMark/>
          </w:tcPr>
          <w:p w:rsidR="00FA16F4" w:rsidRPr="00EB774F" w:rsidRDefault="00FA16F4" w:rsidP="00EB774F">
            <w:pPr>
              <w:jc w:val="center"/>
            </w:pPr>
            <w:r w:rsidRPr="00EB774F">
              <w:t>2.681</w:t>
            </w:r>
          </w:p>
        </w:tc>
        <w:tc>
          <w:tcPr>
            <w:tcW w:w="1331" w:type="dxa"/>
            <w:noWrap/>
            <w:hideMark/>
          </w:tcPr>
          <w:p w:rsidR="00FA16F4" w:rsidRPr="00EB774F" w:rsidRDefault="00FA16F4" w:rsidP="00EB774F">
            <w:pPr>
              <w:jc w:val="center"/>
            </w:pPr>
            <w:r w:rsidRPr="00EB774F">
              <w:t>1.032</w:t>
            </w:r>
          </w:p>
        </w:tc>
        <w:tc>
          <w:tcPr>
            <w:tcW w:w="1499" w:type="dxa"/>
            <w:noWrap/>
            <w:hideMark/>
          </w:tcPr>
          <w:p w:rsidR="00FA16F4" w:rsidRPr="00EB774F" w:rsidRDefault="00FA16F4" w:rsidP="00EB774F">
            <w:pPr>
              <w:jc w:val="center"/>
            </w:pPr>
            <w:r w:rsidRPr="00EB774F">
              <w:t>95.0%</w:t>
            </w:r>
          </w:p>
        </w:tc>
        <w:tc>
          <w:tcPr>
            <w:tcW w:w="1499" w:type="dxa"/>
            <w:noWrap/>
            <w:hideMark/>
          </w:tcPr>
          <w:p w:rsidR="00FA16F4" w:rsidRPr="00EB774F" w:rsidRDefault="00FA16F4" w:rsidP="00EB774F">
            <w:pPr>
              <w:jc w:val="center"/>
            </w:pPr>
            <w:r w:rsidRPr="00EB774F">
              <w:t>2.397</w:t>
            </w:r>
          </w:p>
        </w:tc>
        <w:tc>
          <w:tcPr>
            <w:tcW w:w="924" w:type="dxa"/>
            <w:noWrap/>
            <w:hideMark/>
          </w:tcPr>
          <w:p w:rsidR="00FA16F4" w:rsidRPr="00EB774F" w:rsidRDefault="00FA16F4" w:rsidP="00EB774F">
            <w:pPr>
              <w:jc w:val="center"/>
            </w:pPr>
            <w:r w:rsidRPr="00EB774F">
              <w:t>2.483</w:t>
            </w:r>
          </w:p>
        </w:tc>
        <w:tc>
          <w:tcPr>
            <w:tcW w:w="1091" w:type="dxa"/>
            <w:noWrap/>
            <w:hideMark/>
          </w:tcPr>
          <w:p w:rsidR="00FA16F4" w:rsidRPr="00EB774F" w:rsidRDefault="00FA16F4" w:rsidP="00EB774F">
            <w:pPr>
              <w:jc w:val="center"/>
            </w:pPr>
            <w:r w:rsidRPr="00EB774F">
              <w:t>3.482%</w:t>
            </w:r>
          </w:p>
        </w:tc>
        <w:tc>
          <w:tcPr>
            <w:tcW w:w="980" w:type="dxa"/>
            <w:noWrap/>
            <w:hideMark/>
          </w:tcPr>
          <w:p w:rsidR="00FA16F4" w:rsidRPr="00EB774F" w:rsidRDefault="00FA16F4" w:rsidP="00EB774F">
            <w:pPr>
              <w:jc w:val="center"/>
            </w:pPr>
            <w:r w:rsidRPr="00EB774F">
              <w:t>15.09%</w:t>
            </w:r>
          </w:p>
        </w:tc>
        <w:tc>
          <w:tcPr>
            <w:tcW w:w="1053" w:type="dxa"/>
            <w:noWrap/>
            <w:hideMark/>
          </w:tcPr>
          <w:p w:rsidR="00FA16F4" w:rsidRPr="00EB774F" w:rsidRDefault="00FA16F4" w:rsidP="00EB774F">
            <w:pPr>
              <w:jc w:val="center"/>
            </w:pPr>
            <w:r w:rsidRPr="00EB774F">
              <w:t>76.92%</w:t>
            </w:r>
          </w:p>
        </w:tc>
        <w:tc>
          <w:tcPr>
            <w:tcW w:w="1154" w:type="dxa"/>
            <w:noWrap/>
            <w:hideMark/>
          </w:tcPr>
          <w:p w:rsidR="00FA16F4" w:rsidRPr="00EB774F" w:rsidRDefault="00FA16F4" w:rsidP="00EB774F">
            <w:pPr>
              <w:jc w:val="center"/>
            </w:pPr>
          </w:p>
        </w:tc>
      </w:tr>
      <w:tr w:rsidR="00FA16F4" w:rsidRPr="00FA16F4" w:rsidTr="00EB774F">
        <w:trPr>
          <w:trHeight w:val="560"/>
        </w:trPr>
        <w:tc>
          <w:tcPr>
            <w:tcW w:w="807" w:type="dxa"/>
            <w:noWrap/>
            <w:hideMark/>
          </w:tcPr>
          <w:p w:rsidR="00FA16F4" w:rsidRPr="00EB774F" w:rsidRDefault="00FA16F4" w:rsidP="00EB774F">
            <w:pPr>
              <w:jc w:val="center"/>
            </w:pPr>
            <w:r w:rsidRPr="00EB774F">
              <w:t>4</w:t>
            </w:r>
          </w:p>
        </w:tc>
        <w:tc>
          <w:tcPr>
            <w:tcW w:w="1502" w:type="dxa"/>
            <w:noWrap/>
            <w:hideMark/>
          </w:tcPr>
          <w:p w:rsidR="00FA16F4" w:rsidRPr="00EB774F" w:rsidRDefault="00FA16F4" w:rsidP="00EB774F">
            <w:pPr>
              <w:jc w:val="center"/>
            </w:pPr>
            <w:r w:rsidRPr="00EB774F">
              <w:t>5.5%</w:t>
            </w:r>
          </w:p>
        </w:tc>
        <w:tc>
          <w:tcPr>
            <w:tcW w:w="1201" w:type="dxa"/>
            <w:noWrap/>
            <w:hideMark/>
          </w:tcPr>
          <w:p w:rsidR="00FA16F4" w:rsidRPr="00EB774F" w:rsidRDefault="00FA16F4" w:rsidP="00EB774F">
            <w:pPr>
              <w:jc w:val="center"/>
            </w:pPr>
            <w:r w:rsidRPr="00EB774F">
              <w:t>2.681</w:t>
            </w:r>
          </w:p>
        </w:tc>
        <w:tc>
          <w:tcPr>
            <w:tcW w:w="1331" w:type="dxa"/>
            <w:noWrap/>
            <w:hideMark/>
          </w:tcPr>
          <w:p w:rsidR="00FA16F4" w:rsidRPr="00EB774F" w:rsidRDefault="00FA16F4" w:rsidP="00EB774F">
            <w:pPr>
              <w:jc w:val="center"/>
            </w:pPr>
            <w:r w:rsidRPr="00EB774F">
              <w:t>1.032</w:t>
            </w:r>
          </w:p>
        </w:tc>
        <w:tc>
          <w:tcPr>
            <w:tcW w:w="1499" w:type="dxa"/>
            <w:noWrap/>
            <w:hideMark/>
          </w:tcPr>
          <w:p w:rsidR="00FA16F4" w:rsidRPr="00EB774F" w:rsidRDefault="00FA16F4" w:rsidP="00EB774F">
            <w:pPr>
              <w:jc w:val="center"/>
            </w:pPr>
            <w:r w:rsidRPr="00EB774F">
              <w:t>94.5%</w:t>
            </w:r>
          </w:p>
        </w:tc>
        <w:tc>
          <w:tcPr>
            <w:tcW w:w="1499" w:type="dxa"/>
            <w:noWrap/>
            <w:hideMark/>
          </w:tcPr>
          <w:p w:rsidR="00FA16F4" w:rsidRPr="00EB774F" w:rsidRDefault="00FA16F4" w:rsidP="00EB774F">
            <w:pPr>
              <w:jc w:val="center"/>
            </w:pPr>
            <w:r w:rsidRPr="00EB774F">
              <w:t>2.408</w:t>
            </w:r>
          </w:p>
        </w:tc>
        <w:tc>
          <w:tcPr>
            <w:tcW w:w="924" w:type="dxa"/>
            <w:noWrap/>
            <w:hideMark/>
          </w:tcPr>
          <w:p w:rsidR="00FA16F4" w:rsidRPr="00EB774F" w:rsidRDefault="00FA16F4" w:rsidP="00EB774F">
            <w:pPr>
              <w:jc w:val="center"/>
            </w:pPr>
            <w:r w:rsidRPr="00EB774F">
              <w:t>2.465</w:t>
            </w:r>
          </w:p>
        </w:tc>
        <w:tc>
          <w:tcPr>
            <w:tcW w:w="1091" w:type="dxa"/>
            <w:noWrap/>
            <w:hideMark/>
          </w:tcPr>
          <w:p w:rsidR="00FA16F4" w:rsidRPr="00EB774F" w:rsidRDefault="00FA16F4" w:rsidP="00EB774F">
            <w:pPr>
              <w:jc w:val="center"/>
            </w:pPr>
            <w:r w:rsidRPr="00EB774F">
              <w:t>2.301%</w:t>
            </w:r>
          </w:p>
        </w:tc>
        <w:tc>
          <w:tcPr>
            <w:tcW w:w="980" w:type="dxa"/>
            <w:noWrap/>
            <w:hideMark/>
          </w:tcPr>
          <w:p w:rsidR="00FA16F4" w:rsidRPr="00EB774F" w:rsidRDefault="00FA16F4" w:rsidP="00EB774F">
            <w:pPr>
              <w:jc w:val="center"/>
            </w:pPr>
            <w:r w:rsidRPr="00EB774F">
              <w:t>15.13%</w:t>
            </w:r>
          </w:p>
        </w:tc>
        <w:tc>
          <w:tcPr>
            <w:tcW w:w="1053" w:type="dxa"/>
            <w:noWrap/>
            <w:hideMark/>
          </w:tcPr>
          <w:p w:rsidR="00FA16F4" w:rsidRPr="00EB774F" w:rsidRDefault="00FA16F4" w:rsidP="00EB774F">
            <w:pPr>
              <w:jc w:val="center"/>
            </w:pPr>
            <w:r w:rsidRPr="00EB774F">
              <w:t>84.80%</w:t>
            </w:r>
          </w:p>
        </w:tc>
        <w:tc>
          <w:tcPr>
            <w:tcW w:w="1154" w:type="dxa"/>
            <w:noWrap/>
            <w:hideMark/>
          </w:tcPr>
          <w:p w:rsidR="00FA16F4" w:rsidRPr="00EB774F" w:rsidRDefault="00FA16F4" w:rsidP="00EB774F">
            <w:pPr>
              <w:jc w:val="center"/>
            </w:pPr>
          </w:p>
        </w:tc>
      </w:tr>
      <w:tr w:rsidR="00FA16F4" w:rsidRPr="00FA16F4" w:rsidTr="00EB774F">
        <w:trPr>
          <w:trHeight w:val="560"/>
        </w:trPr>
        <w:tc>
          <w:tcPr>
            <w:tcW w:w="807" w:type="dxa"/>
            <w:noWrap/>
            <w:hideMark/>
          </w:tcPr>
          <w:p w:rsidR="00FA16F4" w:rsidRPr="00EB774F" w:rsidRDefault="00FA16F4" w:rsidP="00EB774F">
            <w:pPr>
              <w:jc w:val="center"/>
            </w:pPr>
            <w:r w:rsidRPr="00EB774F">
              <w:t>5</w:t>
            </w:r>
          </w:p>
        </w:tc>
        <w:tc>
          <w:tcPr>
            <w:tcW w:w="1502" w:type="dxa"/>
            <w:noWrap/>
            <w:hideMark/>
          </w:tcPr>
          <w:p w:rsidR="00FA16F4" w:rsidRPr="00EB774F" w:rsidRDefault="00FA16F4" w:rsidP="00EB774F">
            <w:pPr>
              <w:jc w:val="center"/>
            </w:pPr>
            <w:r w:rsidRPr="00EB774F">
              <w:t>6.0%</w:t>
            </w:r>
          </w:p>
        </w:tc>
        <w:tc>
          <w:tcPr>
            <w:tcW w:w="1201" w:type="dxa"/>
            <w:noWrap/>
            <w:hideMark/>
          </w:tcPr>
          <w:p w:rsidR="00FA16F4" w:rsidRPr="00EB774F" w:rsidRDefault="00FA16F4" w:rsidP="00EB774F">
            <w:pPr>
              <w:jc w:val="center"/>
            </w:pPr>
            <w:r w:rsidRPr="00EB774F">
              <w:t>2.681</w:t>
            </w:r>
          </w:p>
        </w:tc>
        <w:tc>
          <w:tcPr>
            <w:tcW w:w="1331" w:type="dxa"/>
            <w:noWrap/>
            <w:hideMark/>
          </w:tcPr>
          <w:p w:rsidR="00FA16F4" w:rsidRPr="00EB774F" w:rsidRDefault="00FA16F4" w:rsidP="00EB774F">
            <w:pPr>
              <w:jc w:val="center"/>
            </w:pPr>
            <w:r w:rsidRPr="00EB774F">
              <w:t>1.032</w:t>
            </w:r>
          </w:p>
        </w:tc>
        <w:tc>
          <w:tcPr>
            <w:tcW w:w="1499" w:type="dxa"/>
            <w:noWrap/>
            <w:hideMark/>
          </w:tcPr>
          <w:p w:rsidR="00FA16F4" w:rsidRPr="00EB774F" w:rsidRDefault="00FA16F4" w:rsidP="00EB774F">
            <w:pPr>
              <w:jc w:val="center"/>
            </w:pPr>
            <w:r w:rsidRPr="00EB774F">
              <w:t>94.0%</w:t>
            </w:r>
          </w:p>
        </w:tc>
        <w:tc>
          <w:tcPr>
            <w:tcW w:w="1499" w:type="dxa"/>
            <w:noWrap/>
            <w:hideMark/>
          </w:tcPr>
          <w:p w:rsidR="00FA16F4" w:rsidRPr="00EB774F" w:rsidRDefault="00FA16F4" w:rsidP="00EB774F">
            <w:pPr>
              <w:jc w:val="center"/>
            </w:pPr>
            <w:r w:rsidRPr="00EB774F">
              <w:t>2.412</w:t>
            </w:r>
          </w:p>
        </w:tc>
        <w:tc>
          <w:tcPr>
            <w:tcW w:w="924" w:type="dxa"/>
            <w:noWrap/>
            <w:hideMark/>
          </w:tcPr>
          <w:p w:rsidR="00FA16F4" w:rsidRPr="00EB774F" w:rsidRDefault="00FA16F4" w:rsidP="00EB774F">
            <w:pPr>
              <w:jc w:val="center"/>
            </w:pPr>
            <w:r w:rsidRPr="00EB774F">
              <w:t>2.447</w:t>
            </w:r>
          </w:p>
        </w:tc>
        <w:tc>
          <w:tcPr>
            <w:tcW w:w="1091" w:type="dxa"/>
            <w:noWrap/>
            <w:hideMark/>
          </w:tcPr>
          <w:p w:rsidR="00FA16F4" w:rsidRPr="00EB774F" w:rsidRDefault="00FA16F4" w:rsidP="00EB774F">
            <w:pPr>
              <w:jc w:val="center"/>
            </w:pPr>
            <w:r w:rsidRPr="00EB774F">
              <w:t>1.435%</w:t>
            </w:r>
          </w:p>
        </w:tc>
        <w:tc>
          <w:tcPr>
            <w:tcW w:w="980" w:type="dxa"/>
            <w:noWrap/>
            <w:hideMark/>
          </w:tcPr>
          <w:p w:rsidR="00FA16F4" w:rsidRPr="00EB774F" w:rsidRDefault="00FA16F4" w:rsidP="00EB774F">
            <w:pPr>
              <w:jc w:val="center"/>
            </w:pPr>
            <w:r w:rsidRPr="00EB774F">
              <w:t>15.45%</w:t>
            </w:r>
          </w:p>
        </w:tc>
        <w:tc>
          <w:tcPr>
            <w:tcW w:w="1053" w:type="dxa"/>
            <w:noWrap/>
            <w:hideMark/>
          </w:tcPr>
          <w:p w:rsidR="00FA16F4" w:rsidRPr="00EB774F" w:rsidRDefault="00FA16F4" w:rsidP="00EB774F">
            <w:pPr>
              <w:jc w:val="center"/>
            </w:pPr>
            <w:r w:rsidRPr="00EB774F">
              <w:t>90.71%</w:t>
            </w:r>
          </w:p>
        </w:tc>
        <w:tc>
          <w:tcPr>
            <w:tcW w:w="1154" w:type="dxa"/>
            <w:noWrap/>
            <w:hideMark/>
          </w:tcPr>
          <w:p w:rsidR="00FA16F4" w:rsidRPr="00EB774F" w:rsidRDefault="00FA16F4" w:rsidP="00EB774F">
            <w:pPr>
              <w:jc w:val="center"/>
            </w:pPr>
          </w:p>
        </w:tc>
      </w:tr>
      <w:tr w:rsidR="00FA16F4" w:rsidRPr="00FA16F4" w:rsidTr="00EB774F">
        <w:trPr>
          <w:trHeight w:val="560"/>
        </w:trPr>
        <w:tc>
          <w:tcPr>
            <w:tcW w:w="807" w:type="dxa"/>
            <w:noWrap/>
            <w:hideMark/>
          </w:tcPr>
          <w:p w:rsidR="00FA16F4" w:rsidRPr="00EB774F" w:rsidRDefault="00FA16F4" w:rsidP="00EB774F">
            <w:pPr>
              <w:jc w:val="center"/>
            </w:pPr>
            <w:r w:rsidRPr="00EB774F">
              <w:t>6</w:t>
            </w:r>
          </w:p>
        </w:tc>
        <w:tc>
          <w:tcPr>
            <w:tcW w:w="1502" w:type="dxa"/>
            <w:noWrap/>
            <w:hideMark/>
          </w:tcPr>
          <w:p w:rsidR="00FA16F4" w:rsidRPr="00EB774F" w:rsidRDefault="00FA16F4" w:rsidP="00EB774F">
            <w:pPr>
              <w:jc w:val="center"/>
            </w:pPr>
            <w:r w:rsidRPr="00EB774F">
              <w:t>6.5%</w:t>
            </w:r>
          </w:p>
        </w:tc>
        <w:tc>
          <w:tcPr>
            <w:tcW w:w="1201" w:type="dxa"/>
            <w:noWrap/>
            <w:hideMark/>
          </w:tcPr>
          <w:p w:rsidR="00FA16F4" w:rsidRPr="00EB774F" w:rsidRDefault="00FA16F4" w:rsidP="00EB774F">
            <w:pPr>
              <w:jc w:val="center"/>
            </w:pPr>
            <w:r w:rsidRPr="00EB774F">
              <w:t>2.681</w:t>
            </w:r>
          </w:p>
        </w:tc>
        <w:tc>
          <w:tcPr>
            <w:tcW w:w="1331" w:type="dxa"/>
            <w:noWrap/>
            <w:hideMark/>
          </w:tcPr>
          <w:p w:rsidR="00FA16F4" w:rsidRPr="00EB774F" w:rsidRDefault="00FA16F4" w:rsidP="00EB774F">
            <w:pPr>
              <w:jc w:val="center"/>
            </w:pPr>
            <w:r w:rsidRPr="00EB774F">
              <w:t>1.032</w:t>
            </w:r>
          </w:p>
        </w:tc>
        <w:tc>
          <w:tcPr>
            <w:tcW w:w="1499" w:type="dxa"/>
            <w:noWrap/>
            <w:hideMark/>
          </w:tcPr>
          <w:p w:rsidR="00FA16F4" w:rsidRPr="00EB774F" w:rsidRDefault="00FA16F4" w:rsidP="00EB774F">
            <w:pPr>
              <w:jc w:val="center"/>
            </w:pPr>
            <w:r w:rsidRPr="00EB774F">
              <w:t>93.5%</w:t>
            </w:r>
          </w:p>
        </w:tc>
        <w:tc>
          <w:tcPr>
            <w:tcW w:w="1499" w:type="dxa"/>
            <w:noWrap/>
            <w:hideMark/>
          </w:tcPr>
          <w:p w:rsidR="00FA16F4" w:rsidRPr="00EB774F" w:rsidRDefault="00FA16F4" w:rsidP="00EB774F">
            <w:pPr>
              <w:jc w:val="center"/>
            </w:pPr>
            <w:r w:rsidRPr="00EB774F">
              <w:t>2.400</w:t>
            </w:r>
          </w:p>
        </w:tc>
        <w:tc>
          <w:tcPr>
            <w:tcW w:w="924" w:type="dxa"/>
            <w:noWrap/>
            <w:hideMark/>
          </w:tcPr>
          <w:p w:rsidR="00FA16F4" w:rsidRPr="00EB774F" w:rsidRDefault="00FA16F4" w:rsidP="00EB774F">
            <w:pPr>
              <w:jc w:val="center"/>
            </w:pPr>
            <w:r w:rsidRPr="00EB774F">
              <w:t>2.429</w:t>
            </w:r>
          </w:p>
        </w:tc>
        <w:tc>
          <w:tcPr>
            <w:tcW w:w="1091" w:type="dxa"/>
            <w:noWrap/>
            <w:hideMark/>
          </w:tcPr>
          <w:p w:rsidR="00FA16F4" w:rsidRPr="00EB774F" w:rsidRDefault="00FA16F4" w:rsidP="00EB774F">
            <w:pPr>
              <w:jc w:val="center"/>
            </w:pPr>
            <w:r w:rsidRPr="00EB774F">
              <w:t>1.177%</w:t>
            </w:r>
          </w:p>
        </w:tc>
        <w:tc>
          <w:tcPr>
            <w:tcW w:w="980" w:type="dxa"/>
            <w:noWrap/>
            <w:hideMark/>
          </w:tcPr>
          <w:p w:rsidR="00FA16F4" w:rsidRPr="00EB774F" w:rsidRDefault="00FA16F4" w:rsidP="00EB774F">
            <w:pPr>
              <w:jc w:val="center"/>
            </w:pPr>
            <w:r w:rsidRPr="00EB774F">
              <w:t>16.29%</w:t>
            </w:r>
          </w:p>
        </w:tc>
        <w:tc>
          <w:tcPr>
            <w:tcW w:w="1053" w:type="dxa"/>
            <w:noWrap/>
            <w:hideMark/>
          </w:tcPr>
          <w:p w:rsidR="00FA16F4" w:rsidRPr="00EB774F" w:rsidRDefault="00FA16F4" w:rsidP="00EB774F">
            <w:pPr>
              <w:jc w:val="center"/>
            </w:pPr>
            <w:r w:rsidRPr="00EB774F">
              <w:t>92.78%</w:t>
            </w:r>
          </w:p>
        </w:tc>
        <w:tc>
          <w:tcPr>
            <w:tcW w:w="1154" w:type="dxa"/>
            <w:noWrap/>
            <w:hideMark/>
          </w:tcPr>
          <w:p w:rsidR="00FA16F4" w:rsidRPr="00EB774F" w:rsidRDefault="00FA16F4" w:rsidP="00EB774F">
            <w:pPr>
              <w:jc w:val="center"/>
            </w:pPr>
          </w:p>
        </w:tc>
      </w:tr>
    </w:tbl>
    <w:p w:rsidR="00FA16F4" w:rsidRPr="00FA16F4" w:rsidRDefault="00FA16F4" w:rsidP="00B30075">
      <w:pPr>
        <w:rPr>
          <w:b/>
          <w:bCs/>
        </w:rPr>
      </w:pPr>
    </w:p>
    <w:p w:rsidR="00B30075" w:rsidRPr="00B30075" w:rsidRDefault="00B30075" w:rsidP="00B30075"/>
    <w:p w:rsidR="00B30075" w:rsidRDefault="00B30075" w:rsidP="00B30075"/>
    <w:p w:rsidR="00C65459" w:rsidRDefault="00B30075" w:rsidP="00B30075">
      <w:pPr>
        <w:tabs>
          <w:tab w:val="left" w:pos="1740"/>
        </w:tabs>
      </w:pPr>
      <w:r>
        <w:tab/>
      </w:r>
    </w:p>
    <w:p w:rsidR="00B30075" w:rsidRDefault="00B30075" w:rsidP="00B30075">
      <w:pPr>
        <w:tabs>
          <w:tab w:val="left" w:pos="1740"/>
        </w:tabs>
      </w:pPr>
    </w:p>
    <w:p w:rsidR="00B30075" w:rsidRDefault="00B30075" w:rsidP="00B30075">
      <w:pPr>
        <w:tabs>
          <w:tab w:val="left" w:pos="1740"/>
        </w:tabs>
      </w:pPr>
    </w:p>
    <w:p w:rsidR="006327EF" w:rsidRDefault="006327EF" w:rsidP="00B30075">
      <w:pPr>
        <w:tabs>
          <w:tab w:val="left" w:pos="1740"/>
        </w:tabs>
      </w:pPr>
    </w:p>
    <w:p w:rsidR="00B30075" w:rsidRDefault="00B30075" w:rsidP="00B30075">
      <w:pPr>
        <w:tabs>
          <w:tab w:val="left" w:pos="1740"/>
        </w:tabs>
      </w:pPr>
    </w:p>
    <w:p w:rsidR="00B30075" w:rsidRDefault="00EB774F" w:rsidP="000507D5">
      <w:pPr>
        <w:pStyle w:val="ListParagraph"/>
        <w:numPr>
          <w:ilvl w:val="0"/>
          <w:numId w:val="17"/>
        </w:numPr>
        <w:tabs>
          <w:tab w:val="left" w:pos="1740"/>
        </w:tabs>
        <w:ind w:left="360"/>
        <w:rPr>
          <w:b/>
          <w:bCs/>
        </w:rPr>
      </w:pPr>
      <w:r>
        <w:rPr>
          <w:b/>
          <w:bCs/>
        </w:rPr>
        <w:lastRenderedPageBreak/>
        <w:t>MIX DESIGN RESULTS OF THE MIX CONTAINING 5% GLASS</w:t>
      </w:r>
    </w:p>
    <w:p w:rsidR="00EB774F" w:rsidRDefault="00EB774F" w:rsidP="006327EF">
      <w:pPr>
        <w:tabs>
          <w:tab w:val="left" w:pos="1740"/>
        </w:tabs>
        <w:spacing w:after="0"/>
        <w:jc w:val="center"/>
        <w:rPr>
          <w:b/>
          <w:bCs/>
        </w:rPr>
      </w:pPr>
      <w:r>
        <w:rPr>
          <w:b/>
          <w:bCs/>
        </w:rPr>
        <w:t>Marshall Stability Test Data</w:t>
      </w:r>
    </w:p>
    <w:tbl>
      <w:tblPr>
        <w:tblStyle w:val="TableGrid"/>
        <w:tblW w:w="13027" w:type="dxa"/>
        <w:tblLook w:val="04A0" w:firstRow="1" w:lastRow="0" w:firstColumn="1" w:lastColumn="0" w:noHBand="0" w:noVBand="1"/>
      </w:tblPr>
      <w:tblGrid>
        <w:gridCol w:w="770"/>
        <w:gridCol w:w="1097"/>
        <w:gridCol w:w="756"/>
        <w:gridCol w:w="756"/>
        <w:gridCol w:w="756"/>
        <w:gridCol w:w="1244"/>
        <w:gridCol w:w="776"/>
        <w:gridCol w:w="1069"/>
        <w:gridCol w:w="1083"/>
        <w:gridCol w:w="1336"/>
        <w:gridCol w:w="1256"/>
        <w:gridCol w:w="1083"/>
        <w:gridCol w:w="1212"/>
      </w:tblGrid>
      <w:tr w:rsidR="00EB774F" w:rsidRPr="00EB774F" w:rsidTr="00EB774F">
        <w:trPr>
          <w:trHeight w:val="677"/>
        </w:trPr>
        <w:tc>
          <w:tcPr>
            <w:tcW w:w="759" w:type="dxa"/>
            <w:noWrap/>
            <w:hideMark/>
          </w:tcPr>
          <w:p w:rsidR="00EB774F" w:rsidRPr="00EB774F" w:rsidRDefault="00EB774F" w:rsidP="000507D5">
            <w:pPr>
              <w:tabs>
                <w:tab w:val="left" w:pos="1740"/>
              </w:tabs>
              <w:jc w:val="center"/>
              <w:rPr>
                <w:b/>
                <w:bCs/>
              </w:rPr>
            </w:pPr>
            <w:r w:rsidRPr="00EB774F">
              <w:rPr>
                <w:b/>
                <w:bCs/>
              </w:rPr>
              <w:t>S.NO</w:t>
            </w:r>
          </w:p>
        </w:tc>
        <w:tc>
          <w:tcPr>
            <w:tcW w:w="1082" w:type="dxa"/>
            <w:hideMark/>
          </w:tcPr>
          <w:p w:rsidR="00EB774F" w:rsidRPr="00EB774F" w:rsidRDefault="00EB774F" w:rsidP="000507D5">
            <w:pPr>
              <w:tabs>
                <w:tab w:val="left" w:pos="1740"/>
              </w:tabs>
              <w:jc w:val="center"/>
              <w:rPr>
                <w:b/>
                <w:bCs/>
              </w:rPr>
            </w:pPr>
            <w:r w:rsidRPr="00EB774F">
              <w:rPr>
                <w:b/>
                <w:bCs/>
              </w:rPr>
              <w:t>% Bitumen</w:t>
            </w:r>
          </w:p>
        </w:tc>
        <w:tc>
          <w:tcPr>
            <w:tcW w:w="2237" w:type="dxa"/>
            <w:gridSpan w:val="3"/>
            <w:hideMark/>
          </w:tcPr>
          <w:p w:rsidR="00EB774F" w:rsidRPr="00EB774F" w:rsidRDefault="00EB774F" w:rsidP="000507D5">
            <w:pPr>
              <w:tabs>
                <w:tab w:val="left" w:pos="1740"/>
              </w:tabs>
              <w:jc w:val="center"/>
              <w:rPr>
                <w:b/>
                <w:bCs/>
              </w:rPr>
            </w:pPr>
            <w:r w:rsidRPr="00EB774F">
              <w:rPr>
                <w:b/>
                <w:bCs/>
              </w:rPr>
              <w:t>Thickness (mm)</w:t>
            </w:r>
          </w:p>
        </w:tc>
        <w:tc>
          <w:tcPr>
            <w:tcW w:w="1227" w:type="dxa"/>
            <w:hideMark/>
          </w:tcPr>
          <w:p w:rsidR="00EB774F" w:rsidRPr="00EB774F" w:rsidRDefault="00EB774F" w:rsidP="000507D5">
            <w:pPr>
              <w:tabs>
                <w:tab w:val="left" w:pos="1740"/>
              </w:tabs>
              <w:jc w:val="center"/>
              <w:rPr>
                <w:b/>
                <w:bCs/>
              </w:rPr>
            </w:pPr>
            <w:r w:rsidRPr="00EB774F">
              <w:rPr>
                <w:b/>
                <w:bCs/>
              </w:rPr>
              <w:t>Mean Thickness (mm)</w:t>
            </w:r>
          </w:p>
        </w:tc>
        <w:tc>
          <w:tcPr>
            <w:tcW w:w="765" w:type="dxa"/>
            <w:hideMark/>
          </w:tcPr>
          <w:p w:rsidR="00EB774F" w:rsidRPr="00EB774F" w:rsidRDefault="00EB774F" w:rsidP="000507D5">
            <w:pPr>
              <w:tabs>
                <w:tab w:val="left" w:pos="1740"/>
              </w:tabs>
              <w:jc w:val="center"/>
              <w:rPr>
                <w:b/>
                <w:bCs/>
              </w:rPr>
            </w:pPr>
            <w:r w:rsidRPr="00EB774F">
              <w:rPr>
                <w:b/>
                <w:bCs/>
              </w:rPr>
              <w:t>Flow (mm)</w:t>
            </w:r>
          </w:p>
        </w:tc>
        <w:tc>
          <w:tcPr>
            <w:tcW w:w="1054" w:type="dxa"/>
            <w:hideMark/>
          </w:tcPr>
          <w:p w:rsidR="00EB774F" w:rsidRPr="00EB774F" w:rsidRDefault="00EB774F" w:rsidP="000507D5">
            <w:pPr>
              <w:tabs>
                <w:tab w:val="left" w:pos="1740"/>
              </w:tabs>
              <w:jc w:val="center"/>
              <w:rPr>
                <w:b/>
                <w:bCs/>
              </w:rPr>
            </w:pPr>
            <w:r w:rsidRPr="00EB774F">
              <w:rPr>
                <w:b/>
                <w:bCs/>
              </w:rPr>
              <w:t>Average Flow (mm)</w:t>
            </w:r>
          </w:p>
        </w:tc>
        <w:tc>
          <w:tcPr>
            <w:tcW w:w="1068" w:type="dxa"/>
            <w:hideMark/>
          </w:tcPr>
          <w:p w:rsidR="00EB774F" w:rsidRDefault="00EB774F" w:rsidP="000507D5">
            <w:pPr>
              <w:tabs>
                <w:tab w:val="left" w:pos="1740"/>
              </w:tabs>
              <w:jc w:val="center"/>
              <w:rPr>
                <w:b/>
                <w:bCs/>
              </w:rPr>
            </w:pPr>
            <w:r w:rsidRPr="00EB774F">
              <w:rPr>
                <w:b/>
                <w:bCs/>
              </w:rPr>
              <w:t>Stability (KN)</w:t>
            </w:r>
          </w:p>
          <w:p w:rsidR="00EB774F" w:rsidRPr="00EB774F" w:rsidRDefault="00EB774F" w:rsidP="000507D5">
            <w:pPr>
              <w:tabs>
                <w:tab w:val="left" w:pos="1740"/>
              </w:tabs>
              <w:jc w:val="center"/>
              <w:rPr>
                <w:b/>
                <w:bCs/>
              </w:rPr>
            </w:pPr>
          </w:p>
        </w:tc>
        <w:tc>
          <w:tcPr>
            <w:tcW w:w="1317" w:type="dxa"/>
            <w:hideMark/>
          </w:tcPr>
          <w:p w:rsidR="00EB774F" w:rsidRPr="00EB774F" w:rsidRDefault="00EB774F" w:rsidP="000507D5">
            <w:pPr>
              <w:tabs>
                <w:tab w:val="left" w:pos="1740"/>
              </w:tabs>
              <w:jc w:val="center"/>
              <w:rPr>
                <w:b/>
                <w:bCs/>
              </w:rPr>
            </w:pPr>
            <w:r w:rsidRPr="00EB774F">
              <w:rPr>
                <w:b/>
                <w:bCs/>
              </w:rPr>
              <w:t>Correction Factor</w:t>
            </w:r>
          </w:p>
        </w:tc>
        <w:tc>
          <w:tcPr>
            <w:tcW w:w="1238" w:type="dxa"/>
            <w:hideMark/>
          </w:tcPr>
          <w:p w:rsidR="00EB774F" w:rsidRPr="00EB774F" w:rsidRDefault="00EB774F" w:rsidP="000507D5">
            <w:pPr>
              <w:tabs>
                <w:tab w:val="left" w:pos="1740"/>
              </w:tabs>
              <w:jc w:val="center"/>
              <w:rPr>
                <w:b/>
                <w:bCs/>
              </w:rPr>
            </w:pPr>
            <w:r w:rsidRPr="00EB774F">
              <w:rPr>
                <w:b/>
                <w:bCs/>
              </w:rPr>
              <w:t>Corrected Stability</w:t>
            </w:r>
          </w:p>
        </w:tc>
        <w:tc>
          <w:tcPr>
            <w:tcW w:w="1068" w:type="dxa"/>
            <w:hideMark/>
          </w:tcPr>
          <w:p w:rsidR="00EB774F" w:rsidRPr="00EB774F" w:rsidRDefault="00EB774F" w:rsidP="000507D5">
            <w:pPr>
              <w:tabs>
                <w:tab w:val="left" w:pos="1740"/>
              </w:tabs>
              <w:jc w:val="center"/>
              <w:rPr>
                <w:b/>
                <w:bCs/>
              </w:rPr>
            </w:pPr>
            <w:r w:rsidRPr="00EB774F">
              <w:rPr>
                <w:b/>
                <w:bCs/>
              </w:rPr>
              <w:t>Average Stability (KN)</w:t>
            </w:r>
          </w:p>
        </w:tc>
        <w:tc>
          <w:tcPr>
            <w:tcW w:w="1212" w:type="dxa"/>
            <w:noWrap/>
            <w:hideMark/>
          </w:tcPr>
          <w:p w:rsidR="00EB774F" w:rsidRPr="00EB774F" w:rsidRDefault="00EB774F" w:rsidP="000507D5">
            <w:pPr>
              <w:tabs>
                <w:tab w:val="left" w:pos="1740"/>
              </w:tabs>
              <w:jc w:val="center"/>
              <w:rPr>
                <w:b/>
                <w:bCs/>
              </w:rPr>
            </w:pPr>
            <w:r w:rsidRPr="00EB774F">
              <w:rPr>
                <w:b/>
                <w:bCs/>
              </w:rPr>
              <w:t>Remarks</w:t>
            </w:r>
          </w:p>
        </w:tc>
      </w:tr>
      <w:tr w:rsidR="00EB774F" w:rsidRPr="00EB774F" w:rsidTr="00EB774F">
        <w:trPr>
          <w:trHeight w:val="418"/>
        </w:trPr>
        <w:tc>
          <w:tcPr>
            <w:tcW w:w="759" w:type="dxa"/>
            <w:noWrap/>
            <w:hideMark/>
          </w:tcPr>
          <w:p w:rsidR="00EB774F" w:rsidRPr="00EB774F" w:rsidRDefault="00EB774F" w:rsidP="00EB774F">
            <w:pPr>
              <w:tabs>
                <w:tab w:val="left" w:pos="1740"/>
              </w:tabs>
              <w:jc w:val="center"/>
            </w:pPr>
            <w:r w:rsidRPr="00EB774F">
              <w:t>1</w:t>
            </w:r>
          </w:p>
        </w:tc>
        <w:tc>
          <w:tcPr>
            <w:tcW w:w="1082" w:type="dxa"/>
            <w:noWrap/>
            <w:hideMark/>
          </w:tcPr>
          <w:p w:rsidR="00EB774F" w:rsidRPr="00EB774F" w:rsidRDefault="00EB774F" w:rsidP="00EB774F">
            <w:pPr>
              <w:tabs>
                <w:tab w:val="left" w:pos="1740"/>
              </w:tabs>
              <w:jc w:val="center"/>
            </w:pPr>
            <w:r w:rsidRPr="00EB774F">
              <w:t>4%</w:t>
            </w:r>
          </w:p>
        </w:tc>
        <w:tc>
          <w:tcPr>
            <w:tcW w:w="745" w:type="dxa"/>
            <w:hideMark/>
          </w:tcPr>
          <w:p w:rsidR="00EB774F" w:rsidRPr="00EB774F" w:rsidRDefault="00EB774F" w:rsidP="00EB774F">
            <w:pPr>
              <w:tabs>
                <w:tab w:val="left" w:pos="1740"/>
              </w:tabs>
              <w:jc w:val="center"/>
            </w:pPr>
            <w:r w:rsidRPr="00EB774F">
              <w:t>63.90</w:t>
            </w:r>
          </w:p>
        </w:tc>
        <w:tc>
          <w:tcPr>
            <w:tcW w:w="745" w:type="dxa"/>
            <w:hideMark/>
          </w:tcPr>
          <w:p w:rsidR="00EB774F" w:rsidRPr="00EB774F" w:rsidRDefault="00EB774F" w:rsidP="00EB774F">
            <w:pPr>
              <w:tabs>
                <w:tab w:val="left" w:pos="1740"/>
              </w:tabs>
              <w:jc w:val="center"/>
            </w:pPr>
            <w:r w:rsidRPr="00EB774F">
              <w:t>64.40</w:t>
            </w:r>
          </w:p>
        </w:tc>
        <w:tc>
          <w:tcPr>
            <w:tcW w:w="745" w:type="dxa"/>
            <w:hideMark/>
          </w:tcPr>
          <w:p w:rsidR="00EB774F" w:rsidRPr="00EB774F" w:rsidRDefault="00EB774F" w:rsidP="00EB774F">
            <w:pPr>
              <w:tabs>
                <w:tab w:val="left" w:pos="1740"/>
              </w:tabs>
              <w:jc w:val="center"/>
            </w:pPr>
            <w:r w:rsidRPr="00EB774F">
              <w:t>63.98</w:t>
            </w:r>
          </w:p>
        </w:tc>
        <w:tc>
          <w:tcPr>
            <w:tcW w:w="1227" w:type="dxa"/>
            <w:noWrap/>
            <w:hideMark/>
          </w:tcPr>
          <w:p w:rsidR="00EB774F" w:rsidRPr="00EB774F" w:rsidRDefault="00EB774F" w:rsidP="00EB774F">
            <w:pPr>
              <w:tabs>
                <w:tab w:val="left" w:pos="1740"/>
              </w:tabs>
              <w:jc w:val="center"/>
            </w:pPr>
            <w:r w:rsidRPr="00EB774F">
              <w:t>64.09</w:t>
            </w:r>
          </w:p>
        </w:tc>
        <w:tc>
          <w:tcPr>
            <w:tcW w:w="765" w:type="dxa"/>
            <w:hideMark/>
          </w:tcPr>
          <w:p w:rsidR="00EB774F" w:rsidRPr="00EB774F" w:rsidRDefault="00EB774F" w:rsidP="00EB774F">
            <w:pPr>
              <w:tabs>
                <w:tab w:val="left" w:pos="1740"/>
              </w:tabs>
              <w:jc w:val="center"/>
            </w:pPr>
            <w:r w:rsidRPr="00EB774F">
              <w:t>2.19</w:t>
            </w:r>
          </w:p>
        </w:tc>
        <w:tc>
          <w:tcPr>
            <w:tcW w:w="1054" w:type="dxa"/>
            <w:vMerge w:val="restart"/>
            <w:hideMark/>
          </w:tcPr>
          <w:p w:rsidR="00EB774F" w:rsidRPr="00EB774F" w:rsidRDefault="00EB774F" w:rsidP="00EB774F">
            <w:pPr>
              <w:tabs>
                <w:tab w:val="left" w:pos="1740"/>
              </w:tabs>
              <w:jc w:val="center"/>
            </w:pPr>
            <w:r w:rsidRPr="00EB774F">
              <w:t>2.17</w:t>
            </w:r>
          </w:p>
        </w:tc>
        <w:tc>
          <w:tcPr>
            <w:tcW w:w="1068" w:type="dxa"/>
            <w:hideMark/>
          </w:tcPr>
          <w:p w:rsidR="00EB774F" w:rsidRPr="00EB774F" w:rsidRDefault="00EB774F" w:rsidP="00EB774F">
            <w:pPr>
              <w:tabs>
                <w:tab w:val="left" w:pos="1740"/>
              </w:tabs>
              <w:jc w:val="center"/>
            </w:pPr>
            <w:r w:rsidRPr="00EB774F">
              <w:t>12.3</w:t>
            </w:r>
          </w:p>
        </w:tc>
        <w:tc>
          <w:tcPr>
            <w:tcW w:w="1317" w:type="dxa"/>
            <w:hideMark/>
          </w:tcPr>
          <w:p w:rsidR="00EB774F" w:rsidRPr="00EB774F" w:rsidRDefault="00EB774F" w:rsidP="00EB774F">
            <w:pPr>
              <w:tabs>
                <w:tab w:val="left" w:pos="1740"/>
              </w:tabs>
              <w:jc w:val="center"/>
            </w:pPr>
            <w:r w:rsidRPr="00EB774F">
              <w:t>0.985</w:t>
            </w:r>
          </w:p>
        </w:tc>
        <w:tc>
          <w:tcPr>
            <w:tcW w:w="1238" w:type="dxa"/>
            <w:noWrap/>
            <w:hideMark/>
          </w:tcPr>
          <w:p w:rsidR="00EB774F" w:rsidRPr="00EB774F" w:rsidRDefault="00EB774F" w:rsidP="00EB774F">
            <w:pPr>
              <w:tabs>
                <w:tab w:val="left" w:pos="1740"/>
              </w:tabs>
              <w:jc w:val="center"/>
            </w:pPr>
            <w:r w:rsidRPr="00EB774F">
              <w:t>12.1</w:t>
            </w:r>
          </w:p>
        </w:tc>
        <w:tc>
          <w:tcPr>
            <w:tcW w:w="1068" w:type="dxa"/>
            <w:vMerge w:val="restart"/>
            <w:hideMark/>
          </w:tcPr>
          <w:p w:rsidR="00EB774F" w:rsidRPr="00EB774F" w:rsidRDefault="00EB774F" w:rsidP="00EB774F">
            <w:pPr>
              <w:tabs>
                <w:tab w:val="left" w:pos="1740"/>
              </w:tabs>
              <w:jc w:val="center"/>
            </w:pPr>
            <w:r w:rsidRPr="00EB774F">
              <w:t>12.8</w:t>
            </w:r>
          </w:p>
        </w:tc>
        <w:tc>
          <w:tcPr>
            <w:tcW w:w="1212" w:type="dxa"/>
            <w:noWrap/>
            <w:hideMark/>
          </w:tcPr>
          <w:p w:rsidR="00EB774F" w:rsidRPr="00EB774F" w:rsidRDefault="00EB774F" w:rsidP="00EB774F">
            <w:pPr>
              <w:tabs>
                <w:tab w:val="left" w:pos="1740"/>
              </w:tabs>
              <w:jc w:val="center"/>
            </w:pPr>
          </w:p>
        </w:tc>
      </w:tr>
      <w:tr w:rsidR="00EB774F" w:rsidRPr="00EB774F" w:rsidTr="00EB774F">
        <w:trPr>
          <w:trHeight w:val="418"/>
        </w:trPr>
        <w:tc>
          <w:tcPr>
            <w:tcW w:w="759" w:type="dxa"/>
            <w:noWrap/>
            <w:hideMark/>
          </w:tcPr>
          <w:p w:rsidR="00EB774F" w:rsidRPr="00EB774F" w:rsidRDefault="00EB774F" w:rsidP="00EB774F">
            <w:pPr>
              <w:tabs>
                <w:tab w:val="left" w:pos="1740"/>
              </w:tabs>
              <w:jc w:val="center"/>
            </w:pPr>
            <w:r w:rsidRPr="00EB774F">
              <w:t>2</w:t>
            </w:r>
          </w:p>
        </w:tc>
        <w:tc>
          <w:tcPr>
            <w:tcW w:w="1082" w:type="dxa"/>
            <w:noWrap/>
            <w:hideMark/>
          </w:tcPr>
          <w:p w:rsidR="00EB774F" w:rsidRPr="00EB774F" w:rsidRDefault="00EB774F" w:rsidP="00EB774F">
            <w:pPr>
              <w:tabs>
                <w:tab w:val="left" w:pos="1740"/>
              </w:tabs>
              <w:jc w:val="center"/>
            </w:pPr>
            <w:r w:rsidRPr="00EB774F">
              <w:t>4%</w:t>
            </w:r>
          </w:p>
        </w:tc>
        <w:tc>
          <w:tcPr>
            <w:tcW w:w="745" w:type="dxa"/>
            <w:hideMark/>
          </w:tcPr>
          <w:p w:rsidR="00EB774F" w:rsidRPr="00EB774F" w:rsidRDefault="00EB774F" w:rsidP="00EB774F">
            <w:pPr>
              <w:tabs>
                <w:tab w:val="left" w:pos="1740"/>
              </w:tabs>
              <w:jc w:val="center"/>
            </w:pPr>
            <w:r w:rsidRPr="00EB774F">
              <w:t>64.22</w:t>
            </w:r>
          </w:p>
        </w:tc>
        <w:tc>
          <w:tcPr>
            <w:tcW w:w="745" w:type="dxa"/>
            <w:hideMark/>
          </w:tcPr>
          <w:p w:rsidR="00EB774F" w:rsidRPr="00EB774F" w:rsidRDefault="00EB774F" w:rsidP="00EB774F">
            <w:pPr>
              <w:tabs>
                <w:tab w:val="left" w:pos="1740"/>
              </w:tabs>
              <w:jc w:val="center"/>
            </w:pPr>
            <w:r w:rsidRPr="00EB774F">
              <w:t>64.00</w:t>
            </w:r>
          </w:p>
        </w:tc>
        <w:tc>
          <w:tcPr>
            <w:tcW w:w="745" w:type="dxa"/>
            <w:hideMark/>
          </w:tcPr>
          <w:p w:rsidR="00EB774F" w:rsidRPr="00EB774F" w:rsidRDefault="00EB774F" w:rsidP="00EB774F">
            <w:pPr>
              <w:tabs>
                <w:tab w:val="left" w:pos="1740"/>
              </w:tabs>
              <w:jc w:val="center"/>
            </w:pPr>
            <w:r w:rsidRPr="00EB774F">
              <w:t>63.84</w:t>
            </w:r>
          </w:p>
        </w:tc>
        <w:tc>
          <w:tcPr>
            <w:tcW w:w="1227" w:type="dxa"/>
            <w:noWrap/>
            <w:hideMark/>
          </w:tcPr>
          <w:p w:rsidR="00EB774F" w:rsidRPr="00EB774F" w:rsidRDefault="00EB774F" w:rsidP="00EB774F">
            <w:pPr>
              <w:tabs>
                <w:tab w:val="left" w:pos="1740"/>
              </w:tabs>
              <w:jc w:val="center"/>
            </w:pPr>
            <w:r w:rsidRPr="00EB774F">
              <w:t>64.02</w:t>
            </w:r>
          </w:p>
        </w:tc>
        <w:tc>
          <w:tcPr>
            <w:tcW w:w="765" w:type="dxa"/>
            <w:hideMark/>
          </w:tcPr>
          <w:p w:rsidR="00EB774F" w:rsidRPr="00EB774F" w:rsidRDefault="00EB774F" w:rsidP="00EB774F">
            <w:pPr>
              <w:tabs>
                <w:tab w:val="left" w:pos="1740"/>
              </w:tabs>
              <w:jc w:val="center"/>
            </w:pPr>
            <w:r w:rsidRPr="00EB774F">
              <w:t>2.17</w:t>
            </w:r>
          </w:p>
        </w:tc>
        <w:tc>
          <w:tcPr>
            <w:tcW w:w="1054" w:type="dxa"/>
            <w:vMerge/>
            <w:hideMark/>
          </w:tcPr>
          <w:p w:rsidR="00EB774F" w:rsidRPr="00EB774F" w:rsidRDefault="00EB774F" w:rsidP="00EB774F">
            <w:pPr>
              <w:tabs>
                <w:tab w:val="left" w:pos="1740"/>
              </w:tabs>
              <w:jc w:val="center"/>
            </w:pPr>
          </w:p>
        </w:tc>
        <w:tc>
          <w:tcPr>
            <w:tcW w:w="1068" w:type="dxa"/>
            <w:hideMark/>
          </w:tcPr>
          <w:p w:rsidR="00EB774F" w:rsidRPr="00EB774F" w:rsidRDefault="00EB774F" w:rsidP="00EB774F">
            <w:pPr>
              <w:tabs>
                <w:tab w:val="left" w:pos="1740"/>
              </w:tabs>
              <w:jc w:val="center"/>
            </w:pPr>
            <w:r w:rsidRPr="00EB774F">
              <w:t>13.6</w:t>
            </w:r>
          </w:p>
        </w:tc>
        <w:tc>
          <w:tcPr>
            <w:tcW w:w="1317" w:type="dxa"/>
            <w:hideMark/>
          </w:tcPr>
          <w:p w:rsidR="00EB774F" w:rsidRPr="00EB774F" w:rsidRDefault="00EB774F" w:rsidP="00EB774F">
            <w:pPr>
              <w:tabs>
                <w:tab w:val="left" w:pos="1740"/>
              </w:tabs>
              <w:jc w:val="center"/>
            </w:pPr>
            <w:r w:rsidRPr="00EB774F">
              <w:t>0.987</w:t>
            </w:r>
          </w:p>
        </w:tc>
        <w:tc>
          <w:tcPr>
            <w:tcW w:w="1238" w:type="dxa"/>
            <w:noWrap/>
            <w:hideMark/>
          </w:tcPr>
          <w:p w:rsidR="00EB774F" w:rsidRPr="00EB774F" w:rsidRDefault="00EB774F" w:rsidP="00EB774F">
            <w:pPr>
              <w:tabs>
                <w:tab w:val="left" w:pos="1740"/>
              </w:tabs>
              <w:jc w:val="center"/>
            </w:pPr>
            <w:r w:rsidRPr="00EB774F">
              <w:t>13.4</w:t>
            </w:r>
          </w:p>
        </w:tc>
        <w:tc>
          <w:tcPr>
            <w:tcW w:w="1068" w:type="dxa"/>
            <w:vMerge/>
            <w:hideMark/>
          </w:tcPr>
          <w:p w:rsidR="00EB774F" w:rsidRPr="00EB774F" w:rsidRDefault="00EB774F" w:rsidP="00EB774F">
            <w:pPr>
              <w:tabs>
                <w:tab w:val="left" w:pos="1740"/>
              </w:tabs>
              <w:jc w:val="center"/>
            </w:pPr>
          </w:p>
        </w:tc>
        <w:tc>
          <w:tcPr>
            <w:tcW w:w="1212" w:type="dxa"/>
            <w:noWrap/>
            <w:hideMark/>
          </w:tcPr>
          <w:p w:rsidR="00EB774F" w:rsidRPr="00EB774F" w:rsidRDefault="00EB774F" w:rsidP="00EB774F">
            <w:pPr>
              <w:tabs>
                <w:tab w:val="left" w:pos="1740"/>
              </w:tabs>
              <w:jc w:val="center"/>
            </w:pPr>
          </w:p>
        </w:tc>
      </w:tr>
      <w:tr w:rsidR="00EB774F" w:rsidRPr="00EB774F" w:rsidTr="00EB774F">
        <w:trPr>
          <w:trHeight w:val="418"/>
        </w:trPr>
        <w:tc>
          <w:tcPr>
            <w:tcW w:w="759" w:type="dxa"/>
            <w:noWrap/>
            <w:hideMark/>
          </w:tcPr>
          <w:p w:rsidR="00EB774F" w:rsidRPr="00EB774F" w:rsidRDefault="00EB774F" w:rsidP="00EB774F">
            <w:pPr>
              <w:tabs>
                <w:tab w:val="left" w:pos="1740"/>
              </w:tabs>
              <w:jc w:val="center"/>
            </w:pPr>
            <w:r w:rsidRPr="00EB774F">
              <w:t>3</w:t>
            </w:r>
          </w:p>
        </w:tc>
        <w:tc>
          <w:tcPr>
            <w:tcW w:w="1082" w:type="dxa"/>
            <w:noWrap/>
            <w:hideMark/>
          </w:tcPr>
          <w:p w:rsidR="00EB774F" w:rsidRPr="00EB774F" w:rsidRDefault="00EB774F" w:rsidP="00EB774F">
            <w:pPr>
              <w:tabs>
                <w:tab w:val="left" w:pos="1740"/>
              </w:tabs>
              <w:jc w:val="center"/>
            </w:pPr>
            <w:r w:rsidRPr="00EB774F">
              <w:t>4%</w:t>
            </w:r>
          </w:p>
        </w:tc>
        <w:tc>
          <w:tcPr>
            <w:tcW w:w="745" w:type="dxa"/>
            <w:hideMark/>
          </w:tcPr>
          <w:p w:rsidR="00EB774F" w:rsidRPr="00EB774F" w:rsidRDefault="00EB774F" w:rsidP="00EB774F">
            <w:pPr>
              <w:tabs>
                <w:tab w:val="left" w:pos="1740"/>
              </w:tabs>
              <w:jc w:val="center"/>
            </w:pPr>
            <w:r w:rsidRPr="00EB774F">
              <w:t>64.50</w:t>
            </w:r>
          </w:p>
        </w:tc>
        <w:tc>
          <w:tcPr>
            <w:tcW w:w="745" w:type="dxa"/>
            <w:hideMark/>
          </w:tcPr>
          <w:p w:rsidR="00EB774F" w:rsidRPr="00EB774F" w:rsidRDefault="00EB774F" w:rsidP="00EB774F">
            <w:pPr>
              <w:tabs>
                <w:tab w:val="left" w:pos="1740"/>
              </w:tabs>
              <w:jc w:val="center"/>
            </w:pPr>
            <w:r w:rsidRPr="00EB774F">
              <w:t>64.22</w:t>
            </w:r>
          </w:p>
        </w:tc>
        <w:tc>
          <w:tcPr>
            <w:tcW w:w="745" w:type="dxa"/>
            <w:hideMark/>
          </w:tcPr>
          <w:p w:rsidR="00EB774F" w:rsidRPr="00EB774F" w:rsidRDefault="00EB774F" w:rsidP="00EB774F">
            <w:pPr>
              <w:tabs>
                <w:tab w:val="left" w:pos="1740"/>
              </w:tabs>
              <w:jc w:val="center"/>
            </w:pPr>
            <w:r w:rsidRPr="00EB774F">
              <w:t>63.64</w:t>
            </w:r>
          </w:p>
        </w:tc>
        <w:tc>
          <w:tcPr>
            <w:tcW w:w="1227" w:type="dxa"/>
            <w:noWrap/>
            <w:hideMark/>
          </w:tcPr>
          <w:p w:rsidR="00EB774F" w:rsidRPr="00EB774F" w:rsidRDefault="00EB774F" w:rsidP="00EB774F">
            <w:pPr>
              <w:tabs>
                <w:tab w:val="left" w:pos="1740"/>
              </w:tabs>
              <w:jc w:val="center"/>
            </w:pPr>
            <w:r w:rsidRPr="00EB774F">
              <w:t>64.12</w:t>
            </w:r>
          </w:p>
        </w:tc>
        <w:tc>
          <w:tcPr>
            <w:tcW w:w="765" w:type="dxa"/>
            <w:hideMark/>
          </w:tcPr>
          <w:p w:rsidR="00EB774F" w:rsidRPr="00EB774F" w:rsidRDefault="00EB774F" w:rsidP="00EB774F">
            <w:pPr>
              <w:tabs>
                <w:tab w:val="left" w:pos="1740"/>
              </w:tabs>
              <w:jc w:val="center"/>
            </w:pPr>
            <w:r w:rsidRPr="00EB774F">
              <w:t>2.15</w:t>
            </w:r>
          </w:p>
        </w:tc>
        <w:tc>
          <w:tcPr>
            <w:tcW w:w="1054" w:type="dxa"/>
            <w:vMerge/>
            <w:hideMark/>
          </w:tcPr>
          <w:p w:rsidR="00EB774F" w:rsidRPr="00EB774F" w:rsidRDefault="00EB774F" w:rsidP="00EB774F">
            <w:pPr>
              <w:tabs>
                <w:tab w:val="left" w:pos="1740"/>
              </w:tabs>
              <w:jc w:val="center"/>
            </w:pPr>
          </w:p>
        </w:tc>
        <w:tc>
          <w:tcPr>
            <w:tcW w:w="1068" w:type="dxa"/>
            <w:hideMark/>
          </w:tcPr>
          <w:p w:rsidR="00EB774F" w:rsidRPr="00EB774F" w:rsidRDefault="00EB774F" w:rsidP="00EB774F">
            <w:pPr>
              <w:tabs>
                <w:tab w:val="left" w:pos="1740"/>
              </w:tabs>
              <w:jc w:val="center"/>
            </w:pPr>
            <w:r w:rsidRPr="00EB774F">
              <w:t>13.1</w:t>
            </w:r>
          </w:p>
        </w:tc>
        <w:tc>
          <w:tcPr>
            <w:tcW w:w="1317" w:type="dxa"/>
            <w:hideMark/>
          </w:tcPr>
          <w:p w:rsidR="00EB774F" w:rsidRPr="00EB774F" w:rsidRDefault="00EB774F" w:rsidP="00EB774F">
            <w:pPr>
              <w:tabs>
                <w:tab w:val="left" w:pos="1740"/>
              </w:tabs>
              <w:jc w:val="center"/>
            </w:pPr>
            <w:r w:rsidRPr="00EB774F">
              <w:t>0.985</w:t>
            </w:r>
          </w:p>
        </w:tc>
        <w:tc>
          <w:tcPr>
            <w:tcW w:w="1238" w:type="dxa"/>
            <w:noWrap/>
            <w:hideMark/>
          </w:tcPr>
          <w:p w:rsidR="00EB774F" w:rsidRPr="00EB774F" w:rsidRDefault="00EB774F" w:rsidP="00EB774F">
            <w:pPr>
              <w:tabs>
                <w:tab w:val="left" w:pos="1740"/>
              </w:tabs>
              <w:jc w:val="center"/>
            </w:pPr>
            <w:r w:rsidRPr="00EB774F">
              <w:t>12.9</w:t>
            </w:r>
          </w:p>
        </w:tc>
        <w:tc>
          <w:tcPr>
            <w:tcW w:w="1068" w:type="dxa"/>
            <w:vMerge/>
            <w:hideMark/>
          </w:tcPr>
          <w:p w:rsidR="00EB774F" w:rsidRPr="00EB774F" w:rsidRDefault="00EB774F" w:rsidP="00EB774F">
            <w:pPr>
              <w:tabs>
                <w:tab w:val="left" w:pos="1740"/>
              </w:tabs>
              <w:jc w:val="center"/>
            </w:pPr>
          </w:p>
        </w:tc>
        <w:tc>
          <w:tcPr>
            <w:tcW w:w="1212" w:type="dxa"/>
            <w:noWrap/>
            <w:hideMark/>
          </w:tcPr>
          <w:p w:rsidR="00EB774F" w:rsidRPr="00EB774F" w:rsidRDefault="00EB774F" w:rsidP="00EB774F">
            <w:pPr>
              <w:tabs>
                <w:tab w:val="left" w:pos="1740"/>
              </w:tabs>
              <w:jc w:val="center"/>
            </w:pPr>
          </w:p>
        </w:tc>
      </w:tr>
      <w:tr w:rsidR="00EB774F" w:rsidRPr="00EB774F" w:rsidTr="00EB774F">
        <w:trPr>
          <w:trHeight w:val="418"/>
        </w:trPr>
        <w:tc>
          <w:tcPr>
            <w:tcW w:w="759" w:type="dxa"/>
            <w:noWrap/>
            <w:hideMark/>
          </w:tcPr>
          <w:p w:rsidR="00EB774F" w:rsidRPr="00EB774F" w:rsidRDefault="00EB774F" w:rsidP="00EB774F">
            <w:pPr>
              <w:tabs>
                <w:tab w:val="left" w:pos="1740"/>
              </w:tabs>
              <w:jc w:val="center"/>
            </w:pPr>
            <w:r w:rsidRPr="00EB774F">
              <w:t>4</w:t>
            </w:r>
          </w:p>
        </w:tc>
        <w:tc>
          <w:tcPr>
            <w:tcW w:w="1082" w:type="dxa"/>
            <w:noWrap/>
            <w:hideMark/>
          </w:tcPr>
          <w:p w:rsidR="00EB774F" w:rsidRPr="00EB774F" w:rsidRDefault="00EB774F" w:rsidP="00EB774F">
            <w:pPr>
              <w:tabs>
                <w:tab w:val="left" w:pos="1740"/>
              </w:tabs>
              <w:jc w:val="center"/>
            </w:pPr>
            <w:r w:rsidRPr="00EB774F">
              <w:t>4.5%</w:t>
            </w:r>
          </w:p>
        </w:tc>
        <w:tc>
          <w:tcPr>
            <w:tcW w:w="745" w:type="dxa"/>
            <w:noWrap/>
            <w:hideMark/>
          </w:tcPr>
          <w:p w:rsidR="00EB774F" w:rsidRPr="00EB774F" w:rsidRDefault="00EB774F" w:rsidP="00EB774F">
            <w:pPr>
              <w:tabs>
                <w:tab w:val="left" w:pos="1740"/>
              </w:tabs>
              <w:jc w:val="center"/>
            </w:pPr>
            <w:r w:rsidRPr="00EB774F">
              <w:t>64.00</w:t>
            </w:r>
          </w:p>
        </w:tc>
        <w:tc>
          <w:tcPr>
            <w:tcW w:w="745" w:type="dxa"/>
            <w:noWrap/>
            <w:hideMark/>
          </w:tcPr>
          <w:p w:rsidR="00EB774F" w:rsidRPr="00EB774F" w:rsidRDefault="00EB774F" w:rsidP="00EB774F">
            <w:pPr>
              <w:tabs>
                <w:tab w:val="left" w:pos="1740"/>
              </w:tabs>
              <w:jc w:val="center"/>
            </w:pPr>
            <w:r w:rsidRPr="00EB774F">
              <w:t>63.98</w:t>
            </w:r>
          </w:p>
        </w:tc>
        <w:tc>
          <w:tcPr>
            <w:tcW w:w="745" w:type="dxa"/>
            <w:noWrap/>
            <w:hideMark/>
          </w:tcPr>
          <w:p w:rsidR="00EB774F" w:rsidRPr="00EB774F" w:rsidRDefault="00EB774F" w:rsidP="00EB774F">
            <w:pPr>
              <w:tabs>
                <w:tab w:val="left" w:pos="1740"/>
              </w:tabs>
              <w:jc w:val="center"/>
            </w:pPr>
            <w:r w:rsidRPr="00EB774F">
              <w:t>63.60</w:t>
            </w:r>
          </w:p>
        </w:tc>
        <w:tc>
          <w:tcPr>
            <w:tcW w:w="1227" w:type="dxa"/>
            <w:noWrap/>
            <w:hideMark/>
          </w:tcPr>
          <w:p w:rsidR="00EB774F" w:rsidRPr="00EB774F" w:rsidRDefault="00EB774F" w:rsidP="00EB774F">
            <w:pPr>
              <w:tabs>
                <w:tab w:val="left" w:pos="1740"/>
              </w:tabs>
              <w:jc w:val="center"/>
            </w:pPr>
            <w:r w:rsidRPr="00EB774F">
              <w:t>63.86</w:t>
            </w:r>
          </w:p>
        </w:tc>
        <w:tc>
          <w:tcPr>
            <w:tcW w:w="765" w:type="dxa"/>
            <w:noWrap/>
            <w:hideMark/>
          </w:tcPr>
          <w:p w:rsidR="00EB774F" w:rsidRPr="00EB774F" w:rsidRDefault="00EB774F" w:rsidP="00EB774F">
            <w:pPr>
              <w:tabs>
                <w:tab w:val="left" w:pos="1740"/>
              </w:tabs>
              <w:jc w:val="center"/>
            </w:pPr>
            <w:r w:rsidRPr="00EB774F">
              <w:t>2.42</w:t>
            </w:r>
          </w:p>
        </w:tc>
        <w:tc>
          <w:tcPr>
            <w:tcW w:w="1054" w:type="dxa"/>
            <w:vMerge w:val="restart"/>
            <w:noWrap/>
            <w:hideMark/>
          </w:tcPr>
          <w:p w:rsidR="00EB774F" w:rsidRPr="00EB774F" w:rsidRDefault="00EB774F" w:rsidP="00EB774F">
            <w:pPr>
              <w:tabs>
                <w:tab w:val="left" w:pos="1740"/>
              </w:tabs>
              <w:jc w:val="center"/>
            </w:pPr>
            <w:r w:rsidRPr="00EB774F">
              <w:t>2.29</w:t>
            </w:r>
          </w:p>
        </w:tc>
        <w:tc>
          <w:tcPr>
            <w:tcW w:w="1068" w:type="dxa"/>
            <w:noWrap/>
            <w:hideMark/>
          </w:tcPr>
          <w:p w:rsidR="00EB774F" w:rsidRPr="00EB774F" w:rsidRDefault="00EB774F" w:rsidP="00EB774F">
            <w:pPr>
              <w:tabs>
                <w:tab w:val="left" w:pos="1740"/>
              </w:tabs>
              <w:jc w:val="center"/>
            </w:pPr>
            <w:r w:rsidRPr="00EB774F">
              <w:t>13.1</w:t>
            </w:r>
          </w:p>
        </w:tc>
        <w:tc>
          <w:tcPr>
            <w:tcW w:w="1317" w:type="dxa"/>
            <w:noWrap/>
            <w:hideMark/>
          </w:tcPr>
          <w:p w:rsidR="00EB774F" w:rsidRPr="00EB774F" w:rsidRDefault="00EB774F" w:rsidP="00EB774F">
            <w:pPr>
              <w:tabs>
                <w:tab w:val="left" w:pos="1740"/>
              </w:tabs>
              <w:jc w:val="center"/>
            </w:pPr>
            <w:r w:rsidRPr="00EB774F">
              <w:t>0.991</w:t>
            </w:r>
          </w:p>
        </w:tc>
        <w:tc>
          <w:tcPr>
            <w:tcW w:w="1238" w:type="dxa"/>
            <w:noWrap/>
            <w:hideMark/>
          </w:tcPr>
          <w:p w:rsidR="00EB774F" w:rsidRPr="00EB774F" w:rsidRDefault="00EB774F" w:rsidP="00EB774F">
            <w:pPr>
              <w:tabs>
                <w:tab w:val="left" w:pos="1740"/>
              </w:tabs>
              <w:jc w:val="center"/>
            </w:pPr>
            <w:r w:rsidRPr="00EB774F">
              <w:t>13.0</w:t>
            </w:r>
          </w:p>
        </w:tc>
        <w:tc>
          <w:tcPr>
            <w:tcW w:w="1068" w:type="dxa"/>
            <w:vMerge w:val="restart"/>
            <w:noWrap/>
            <w:hideMark/>
          </w:tcPr>
          <w:p w:rsidR="00EB774F" w:rsidRPr="00EB774F" w:rsidRDefault="00EB774F" w:rsidP="00EB774F">
            <w:pPr>
              <w:tabs>
                <w:tab w:val="left" w:pos="1740"/>
              </w:tabs>
              <w:jc w:val="center"/>
            </w:pPr>
            <w:r w:rsidRPr="00EB774F">
              <w:t>14.0</w:t>
            </w:r>
          </w:p>
        </w:tc>
        <w:tc>
          <w:tcPr>
            <w:tcW w:w="1212" w:type="dxa"/>
            <w:noWrap/>
            <w:hideMark/>
          </w:tcPr>
          <w:p w:rsidR="00EB774F" w:rsidRPr="00EB774F" w:rsidRDefault="00EB774F" w:rsidP="00EB774F">
            <w:pPr>
              <w:tabs>
                <w:tab w:val="left" w:pos="1740"/>
              </w:tabs>
              <w:jc w:val="center"/>
            </w:pPr>
          </w:p>
        </w:tc>
      </w:tr>
      <w:tr w:rsidR="00EB774F" w:rsidRPr="00EB774F" w:rsidTr="00EB774F">
        <w:trPr>
          <w:trHeight w:val="418"/>
        </w:trPr>
        <w:tc>
          <w:tcPr>
            <w:tcW w:w="759" w:type="dxa"/>
            <w:noWrap/>
            <w:hideMark/>
          </w:tcPr>
          <w:p w:rsidR="00EB774F" w:rsidRPr="00EB774F" w:rsidRDefault="00EB774F" w:rsidP="00EB774F">
            <w:pPr>
              <w:tabs>
                <w:tab w:val="left" w:pos="1740"/>
              </w:tabs>
              <w:jc w:val="center"/>
            </w:pPr>
            <w:r w:rsidRPr="00EB774F">
              <w:t>5</w:t>
            </w:r>
          </w:p>
        </w:tc>
        <w:tc>
          <w:tcPr>
            <w:tcW w:w="1082" w:type="dxa"/>
            <w:noWrap/>
            <w:hideMark/>
          </w:tcPr>
          <w:p w:rsidR="00EB774F" w:rsidRPr="00EB774F" w:rsidRDefault="00EB774F" w:rsidP="00EB774F">
            <w:pPr>
              <w:tabs>
                <w:tab w:val="left" w:pos="1740"/>
              </w:tabs>
              <w:jc w:val="center"/>
            </w:pPr>
            <w:r w:rsidRPr="00EB774F">
              <w:t>4.5%</w:t>
            </w:r>
          </w:p>
        </w:tc>
        <w:tc>
          <w:tcPr>
            <w:tcW w:w="745" w:type="dxa"/>
            <w:noWrap/>
            <w:hideMark/>
          </w:tcPr>
          <w:p w:rsidR="00EB774F" w:rsidRPr="00EB774F" w:rsidRDefault="00EB774F" w:rsidP="00EB774F">
            <w:pPr>
              <w:tabs>
                <w:tab w:val="left" w:pos="1740"/>
              </w:tabs>
              <w:jc w:val="center"/>
            </w:pPr>
            <w:r w:rsidRPr="00EB774F">
              <w:t>63.64</w:t>
            </w:r>
          </w:p>
        </w:tc>
        <w:tc>
          <w:tcPr>
            <w:tcW w:w="745" w:type="dxa"/>
            <w:noWrap/>
            <w:hideMark/>
          </w:tcPr>
          <w:p w:rsidR="00EB774F" w:rsidRPr="00EB774F" w:rsidRDefault="00EB774F" w:rsidP="00EB774F">
            <w:pPr>
              <w:tabs>
                <w:tab w:val="left" w:pos="1740"/>
              </w:tabs>
              <w:jc w:val="center"/>
            </w:pPr>
            <w:r w:rsidRPr="00EB774F">
              <w:t>62.46</w:t>
            </w:r>
          </w:p>
        </w:tc>
        <w:tc>
          <w:tcPr>
            <w:tcW w:w="745" w:type="dxa"/>
            <w:noWrap/>
            <w:hideMark/>
          </w:tcPr>
          <w:p w:rsidR="00EB774F" w:rsidRPr="00EB774F" w:rsidRDefault="00EB774F" w:rsidP="00EB774F">
            <w:pPr>
              <w:tabs>
                <w:tab w:val="left" w:pos="1740"/>
              </w:tabs>
              <w:jc w:val="center"/>
            </w:pPr>
            <w:r w:rsidRPr="00EB774F">
              <w:t>63.80</w:t>
            </w:r>
          </w:p>
        </w:tc>
        <w:tc>
          <w:tcPr>
            <w:tcW w:w="1227" w:type="dxa"/>
            <w:noWrap/>
            <w:hideMark/>
          </w:tcPr>
          <w:p w:rsidR="00EB774F" w:rsidRPr="00EB774F" w:rsidRDefault="00EB774F" w:rsidP="00EB774F">
            <w:pPr>
              <w:tabs>
                <w:tab w:val="left" w:pos="1740"/>
              </w:tabs>
              <w:jc w:val="center"/>
            </w:pPr>
            <w:r w:rsidRPr="00EB774F">
              <w:t>63.30</w:t>
            </w:r>
          </w:p>
        </w:tc>
        <w:tc>
          <w:tcPr>
            <w:tcW w:w="765" w:type="dxa"/>
            <w:noWrap/>
            <w:hideMark/>
          </w:tcPr>
          <w:p w:rsidR="00EB774F" w:rsidRPr="00EB774F" w:rsidRDefault="00EB774F" w:rsidP="00EB774F">
            <w:pPr>
              <w:tabs>
                <w:tab w:val="left" w:pos="1740"/>
              </w:tabs>
              <w:jc w:val="center"/>
            </w:pPr>
            <w:r w:rsidRPr="00EB774F">
              <w:t>2.24</w:t>
            </w:r>
          </w:p>
        </w:tc>
        <w:tc>
          <w:tcPr>
            <w:tcW w:w="1054" w:type="dxa"/>
            <w:vMerge/>
            <w:hideMark/>
          </w:tcPr>
          <w:p w:rsidR="00EB774F" w:rsidRPr="00EB774F" w:rsidRDefault="00EB774F" w:rsidP="00EB774F">
            <w:pPr>
              <w:tabs>
                <w:tab w:val="left" w:pos="1740"/>
              </w:tabs>
              <w:jc w:val="center"/>
            </w:pPr>
          </w:p>
        </w:tc>
        <w:tc>
          <w:tcPr>
            <w:tcW w:w="1068" w:type="dxa"/>
            <w:noWrap/>
            <w:hideMark/>
          </w:tcPr>
          <w:p w:rsidR="00EB774F" w:rsidRPr="00EB774F" w:rsidRDefault="00EB774F" w:rsidP="00EB774F">
            <w:pPr>
              <w:tabs>
                <w:tab w:val="left" w:pos="1740"/>
              </w:tabs>
              <w:jc w:val="center"/>
            </w:pPr>
            <w:r w:rsidRPr="00EB774F">
              <w:t>14.1</w:t>
            </w:r>
          </w:p>
        </w:tc>
        <w:tc>
          <w:tcPr>
            <w:tcW w:w="1317" w:type="dxa"/>
            <w:noWrap/>
            <w:hideMark/>
          </w:tcPr>
          <w:p w:rsidR="00EB774F" w:rsidRPr="00EB774F" w:rsidRDefault="00EB774F" w:rsidP="00EB774F">
            <w:pPr>
              <w:tabs>
                <w:tab w:val="left" w:pos="1740"/>
              </w:tabs>
              <w:jc w:val="center"/>
            </w:pPr>
            <w:r w:rsidRPr="00EB774F">
              <w:t>1.005</w:t>
            </w:r>
          </w:p>
        </w:tc>
        <w:tc>
          <w:tcPr>
            <w:tcW w:w="1238" w:type="dxa"/>
            <w:noWrap/>
            <w:hideMark/>
          </w:tcPr>
          <w:p w:rsidR="00EB774F" w:rsidRPr="00EB774F" w:rsidRDefault="00EB774F" w:rsidP="00EB774F">
            <w:pPr>
              <w:tabs>
                <w:tab w:val="left" w:pos="1740"/>
              </w:tabs>
              <w:jc w:val="center"/>
            </w:pPr>
            <w:r w:rsidRPr="00EB774F">
              <w:t>14.2</w:t>
            </w:r>
          </w:p>
        </w:tc>
        <w:tc>
          <w:tcPr>
            <w:tcW w:w="1068" w:type="dxa"/>
            <w:vMerge/>
            <w:hideMark/>
          </w:tcPr>
          <w:p w:rsidR="00EB774F" w:rsidRPr="00EB774F" w:rsidRDefault="00EB774F" w:rsidP="00EB774F">
            <w:pPr>
              <w:tabs>
                <w:tab w:val="left" w:pos="1740"/>
              </w:tabs>
              <w:jc w:val="center"/>
            </w:pPr>
          </w:p>
        </w:tc>
        <w:tc>
          <w:tcPr>
            <w:tcW w:w="1212" w:type="dxa"/>
            <w:noWrap/>
            <w:hideMark/>
          </w:tcPr>
          <w:p w:rsidR="00EB774F" w:rsidRPr="00EB774F" w:rsidRDefault="00EB774F" w:rsidP="00EB774F">
            <w:pPr>
              <w:tabs>
                <w:tab w:val="left" w:pos="1740"/>
              </w:tabs>
              <w:jc w:val="center"/>
            </w:pPr>
          </w:p>
        </w:tc>
      </w:tr>
      <w:tr w:rsidR="00EB774F" w:rsidRPr="00EB774F" w:rsidTr="00EB774F">
        <w:trPr>
          <w:trHeight w:val="418"/>
        </w:trPr>
        <w:tc>
          <w:tcPr>
            <w:tcW w:w="759" w:type="dxa"/>
            <w:noWrap/>
            <w:hideMark/>
          </w:tcPr>
          <w:p w:rsidR="00EB774F" w:rsidRPr="00EB774F" w:rsidRDefault="00EB774F" w:rsidP="00EB774F">
            <w:pPr>
              <w:tabs>
                <w:tab w:val="left" w:pos="1740"/>
              </w:tabs>
              <w:jc w:val="center"/>
            </w:pPr>
            <w:r w:rsidRPr="00EB774F">
              <w:t>6</w:t>
            </w:r>
          </w:p>
        </w:tc>
        <w:tc>
          <w:tcPr>
            <w:tcW w:w="1082" w:type="dxa"/>
            <w:noWrap/>
            <w:hideMark/>
          </w:tcPr>
          <w:p w:rsidR="00EB774F" w:rsidRPr="00EB774F" w:rsidRDefault="00EB774F" w:rsidP="00EB774F">
            <w:pPr>
              <w:tabs>
                <w:tab w:val="left" w:pos="1740"/>
              </w:tabs>
              <w:jc w:val="center"/>
            </w:pPr>
            <w:r w:rsidRPr="00EB774F">
              <w:t>4.5%</w:t>
            </w:r>
          </w:p>
        </w:tc>
        <w:tc>
          <w:tcPr>
            <w:tcW w:w="745" w:type="dxa"/>
            <w:noWrap/>
            <w:hideMark/>
          </w:tcPr>
          <w:p w:rsidR="00EB774F" w:rsidRPr="00EB774F" w:rsidRDefault="00EB774F" w:rsidP="00EB774F">
            <w:pPr>
              <w:tabs>
                <w:tab w:val="left" w:pos="1740"/>
              </w:tabs>
              <w:jc w:val="center"/>
            </w:pPr>
            <w:r w:rsidRPr="00EB774F">
              <w:t>62.90</w:t>
            </w:r>
          </w:p>
        </w:tc>
        <w:tc>
          <w:tcPr>
            <w:tcW w:w="745" w:type="dxa"/>
            <w:noWrap/>
            <w:hideMark/>
          </w:tcPr>
          <w:p w:rsidR="00EB774F" w:rsidRPr="00EB774F" w:rsidRDefault="00EB774F" w:rsidP="00EB774F">
            <w:pPr>
              <w:tabs>
                <w:tab w:val="left" w:pos="1740"/>
              </w:tabs>
              <w:jc w:val="center"/>
            </w:pPr>
            <w:r w:rsidRPr="00EB774F">
              <w:t>63.10</w:t>
            </w:r>
          </w:p>
        </w:tc>
        <w:tc>
          <w:tcPr>
            <w:tcW w:w="745" w:type="dxa"/>
            <w:noWrap/>
            <w:hideMark/>
          </w:tcPr>
          <w:p w:rsidR="00EB774F" w:rsidRPr="00EB774F" w:rsidRDefault="00EB774F" w:rsidP="00EB774F">
            <w:pPr>
              <w:tabs>
                <w:tab w:val="left" w:pos="1740"/>
              </w:tabs>
              <w:jc w:val="center"/>
            </w:pPr>
            <w:r w:rsidRPr="00EB774F">
              <w:t>62.80</w:t>
            </w:r>
          </w:p>
        </w:tc>
        <w:tc>
          <w:tcPr>
            <w:tcW w:w="1227" w:type="dxa"/>
            <w:noWrap/>
            <w:hideMark/>
          </w:tcPr>
          <w:p w:rsidR="00EB774F" w:rsidRPr="00EB774F" w:rsidRDefault="00EB774F" w:rsidP="00EB774F">
            <w:pPr>
              <w:tabs>
                <w:tab w:val="left" w:pos="1740"/>
              </w:tabs>
              <w:jc w:val="center"/>
            </w:pPr>
            <w:r w:rsidRPr="00EB774F">
              <w:t>62.93</w:t>
            </w:r>
          </w:p>
        </w:tc>
        <w:tc>
          <w:tcPr>
            <w:tcW w:w="765" w:type="dxa"/>
            <w:noWrap/>
            <w:hideMark/>
          </w:tcPr>
          <w:p w:rsidR="00EB774F" w:rsidRPr="00EB774F" w:rsidRDefault="00EB774F" w:rsidP="00EB774F">
            <w:pPr>
              <w:tabs>
                <w:tab w:val="left" w:pos="1740"/>
              </w:tabs>
              <w:jc w:val="center"/>
            </w:pPr>
            <w:r w:rsidRPr="00EB774F">
              <w:t>2.21</w:t>
            </w:r>
          </w:p>
        </w:tc>
        <w:tc>
          <w:tcPr>
            <w:tcW w:w="1054" w:type="dxa"/>
            <w:vMerge/>
            <w:hideMark/>
          </w:tcPr>
          <w:p w:rsidR="00EB774F" w:rsidRPr="00EB774F" w:rsidRDefault="00EB774F" w:rsidP="00EB774F">
            <w:pPr>
              <w:tabs>
                <w:tab w:val="left" w:pos="1740"/>
              </w:tabs>
              <w:jc w:val="center"/>
            </w:pPr>
          </w:p>
        </w:tc>
        <w:tc>
          <w:tcPr>
            <w:tcW w:w="1068" w:type="dxa"/>
            <w:noWrap/>
            <w:hideMark/>
          </w:tcPr>
          <w:p w:rsidR="00EB774F" w:rsidRPr="00EB774F" w:rsidRDefault="00EB774F" w:rsidP="00EB774F">
            <w:pPr>
              <w:tabs>
                <w:tab w:val="left" w:pos="1740"/>
              </w:tabs>
              <w:jc w:val="center"/>
            </w:pPr>
            <w:r w:rsidRPr="00EB774F">
              <w:t>14.5</w:t>
            </w:r>
          </w:p>
        </w:tc>
        <w:tc>
          <w:tcPr>
            <w:tcW w:w="1317" w:type="dxa"/>
            <w:noWrap/>
            <w:hideMark/>
          </w:tcPr>
          <w:p w:rsidR="00EB774F" w:rsidRPr="00EB774F" w:rsidRDefault="00EB774F" w:rsidP="00EB774F">
            <w:pPr>
              <w:tabs>
                <w:tab w:val="left" w:pos="1740"/>
              </w:tabs>
              <w:jc w:val="center"/>
            </w:pPr>
            <w:r w:rsidRPr="00EB774F">
              <w:t>1.014</w:t>
            </w:r>
          </w:p>
        </w:tc>
        <w:tc>
          <w:tcPr>
            <w:tcW w:w="1238" w:type="dxa"/>
            <w:noWrap/>
            <w:hideMark/>
          </w:tcPr>
          <w:p w:rsidR="00EB774F" w:rsidRPr="00EB774F" w:rsidRDefault="00EB774F" w:rsidP="00EB774F">
            <w:pPr>
              <w:tabs>
                <w:tab w:val="left" w:pos="1740"/>
              </w:tabs>
              <w:jc w:val="center"/>
            </w:pPr>
            <w:r w:rsidRPr="00EB774F">
              <w:t>14.7</w:t>
            </w:r>
          </w:p>
        </w:tc>
        <w:tc>
          <w:tcPr>
            <w:tcW w:w="1068" w:type="dxa"/>
            <w:vMerge/>
            <w:hideMark/>
          </w:tcPr>
          <w:p w:rsidR="00EB774F" w:rsidRPr="00EB774F" w:rsidRDefault="00EB774F" w:rsidP="00EB774F">
            <w:pPr>
              <w:tabs>
                <w:tab w:val="left" w:pos="1740"/>
              </w:tabs>
              <w:jc w:val="center"/>
            </w:pPr>
          </w:p>
        </w:tc>
        <w:tc>
          <w:tcPr>
            <w:tcW w:w="1212" w:type="dxa"/>
            <w:noWrap/>
            <w:hideMark/>
          </w:tcPr>
          <w:p w:rsidR="00EB774F" w:rsidRPr="00EB774F" w:rsidRDefault="00EB774F" w:rsidP="00EB774F">
            <w:pPr>
              <w:tabs>
                <w:tab w:val="left" w:pos="1740"/>
              </w:tabs>
              <w:jc w:val="center"/>
            </w:pPr>
          </w:p>
        </w:tc>
      </w:tr>
      <w:tr w:rsidR="00EB774F" w:rsidRPr="00EB774F" w:rsidTr="00EB774F">
        <w:trPr>
          <w:trHeight w:val="418"/>
        </w:trPr>
        <w:tc>
          <w:tcPr>
            <w:tcW w:w="759" w:type="dxa"/>
            <w:noWrap/>
            <w:hideMark/>
          </w:tcPr>
          <w:p w:rsidR="00EB774F" w:rsidRPr="00EB774F" w:rsidRDefault="00EB774F" w:rsidP="00EB774F">
            <w:pPr>
              <w:tabs>
                <w:tab w:val="left" w:pos="1740"/>
              </w:tabs>
              <w:jc w:val="center"/>
            </w:pPr>
            <w:r w:rsidRPr="00EB774F">
              <w:t>7</w:t>
            </w:r>
          </w:p>
        </w:tc>
        <w:tc>
          <w:tcPr>
            <w:tcW w:w="1082" w:type="dxa"/>
            <w:noWrap/>
            <w:hideMark/>
          </w:tcPr>
          <w:p w:rsidR="00EB774F" w:rsidRPr="00EB774F" w:rsidRDefault="00EB774F" w:rsidP="00EB774F">
            <w:pPr>
              <w:tabs>
                <w:tab w:val="left" w:pos="1740"/>
              </w:tabs>
              <w:jc w:val="center"/>
            </w:pPr>
            <w:r w:rsidRPr="00EB774F">
              <w:t>5.0%</w:t>
            </w:r>
          </w:p>
        </w:tc>
        <w:tc>
          <w:tcPr>
            <w:tcW w:w="745" w:type="dxa"/>
            <w:noWrap/>
            <w:hideMark/>
          </w:tcPr>
          <w:p w:rsidR="00EB774F" w:rsidRPr="00EB774F" w:rsidRDefault="00EB774F" w:rsidP="00EB774F">
            <w:pPr>
              <w:tabs>
                <w:tab w:val="left" w:pos="1740"/>
              </w:tabs>
              <w:jc w:val="center"/>
            </w:pPr>
            <w:r w:rsidRPr="00EB774F">
              <w:t>63.00</w:t>
            </w:r>
          </w:p>
        </w:tc>
        <w:tc>
          <w:tcPr>
            <w:tcW w:w="745" w:type="dxa"/>
            <w:noWrap/>
            <w:hideMark/>
          </w:tcPr>
          <w:p w:rsidR="00EB774F" w:rsidRPr="00EB774F" w:rsidRDefault="00EB774F" w:rsidP="00EB774F">
            <w:pPr>
              <w:tabs>
                <w:tab w:val="left" w:pos="1740"/>
              </w:tabs>
              <w:jc w:val="center"/>
            </w:pPr>
            <w:r w:rsidRPr="00EB774F">
              <w:t>62.44</w:t>
            </w:r>
          </w:p>
        </w:tc>
        <w:tc>
          <w:tcPr>
            <w:tcW w:w="745" w:type="dxa"/>
            <w:noWrap/>
            <w:hideMark/>
          </w:tcPr>
          <w:p w:rsidR="00EB774F" w:rsidRPr="00EB774F" w:rsidRDefault="00EB774F" w:rsidP="00EB774F">
            <w:pPr>
              <w:tabs>
                <w:tab w:val="left" w:pos="1740"/>
              </w:tabs>
              <w:jc w:val="center"/>
            </w:pPr>
            <w:r w:rsidRPr="00EB774F">
              <w:t>62.56</w:t>
            </w:r>
          </w:p>
        </w:tc>
        <w:tc>
          <w:tcPr>
            <w:tcW w:w="1227" w:type="dxa"/>
            <w:noWrap/>
            <w:hideMark/>
          </w:tcPr>
          <w:p w:rsidR="00EB774F" w:rsidRPr="00EB774F" w:rsidRDefault="00EB774F" w:rsidP="00EB774F">
            <w:pPr>
              <w:tabs>
                <w:tab w:val="left" w:pos="1740"/>
              </w:tabs>
              <w:jc w:val="center"/>
            </w:pPr>
            <w:r w:rsidRPr="00EB774F">
              <w:t>62.67</w:t>
            </w:r>
          </w:p>
        </w:tc>
        <w:tc>
          <w:tcPr>
            <w:tcW w:w="765" w:type="dxa"/>
            <w:noWrap/>
            <w:hideMark/>
          </w:tcPr>
          <w:p w:rsidR="00EB774F" w:rsidRPr="00EB774F" w:rsidRDefault="00EB774F" w:rsidP="00EB774F">
            <w:pPr>
              <w:tabs>
                <w:tab w:val="left" w:pos="1740"/>
              </w:tabs>
              <w:jc w:val="center"/>
            </w:pPr>
            <w:r w:rsidRPr="00EB774F">
              <w:t>2.46</w:t>
            </w:r>
          </w:p>
        </w:tc>
        <w:tc>
          <w:tcPr>
            <w:tcW w:w="1054" w:type="dxa"/>
            <w:vMerge w:val="restart"/>
            <w:noWrap/>
            <w:hideMark/>
          </w:tcPr>
          <w:p w:rsidR="00EB774F" w:rsidRPr="00EB774F" w:rsidRDefault="00EB774F" w:rsidP="00EB774F">
            <w:pPr>
              <w:tabs>
                <w:tab w:val="left" w:pos="1740"/>
              </w:tabs>
              <w:jc w:val="center"/>
            </w:pPr>
            <w:r w:rsidRPr="00EB774F">
              <w:t>2.42</w:t>
            </w:r>
          </w:p>
        </w:tc>
        <w:tc>
          <w:tcPr>
            <w:tcW w:w="1068" w:type="dxa"/>
            <w:noWrap/>
            <w:hideMark/>
          </w:tcPr>
          <w:p w:rsidR="00EB774F" w:rsidRPr="00EB774F" w:rsidRDefault="00EB774F" w:rsidP="00EB774F">
            <w:pPr>
              <w:tabs>
                <w:tab w:val="left" w:pos="1740"/>
              </w:tabs>
              <w:jc w:val="center"/>
            </w:pPr>
            <w:r w:rsidRPr="00EB774F">
              <w:t>15.8</w:t>
            </w:r>
          </w:p>
        </w:tc>
        <w:tc>
          <w:tcPr>
            <w:tcW w:w="1317" w:type="dxa"/>
            <w:noWrap/>
            <w:hideMark/>
          </w:tcPr>
          <w:p w:rsidR="00EB774F" w:rsidRPr="00EB774F" w:rsidRDefault="00EB774F" w:rsidP="00EB774F">
            <w:pPr>
              <w:tabs>
                <w:tab w:val="left" w:pos="1740"/>
              </w:tabs>
              <w:jc w:val="center"/>
            </w:pPr>
            <w:r w:rsidRPr="00EB774F">
              <w:t>1.021</w:t>
            </w:r>
          </w:p>
        </w:tc>
        <w:tc>
          <w:tcPr>
            <w:tcW w:w="1238" w:type="dxa"/>
            <w:noWrap/>
            <w:hideMark/>
          </w:tcPr>
          <w:p w:rsidR="00EB774F" w:rsidRPr="00EB774F" w:rsidRDefault="00EB774F" w:rsidP="00EB774F">
            <w:pPr>
              <w:tabs>
                <w:tab w:val="left" w:pos="1740"/>
              </w:tabs>
              <w:jc w:val="center"/>
            </w:pPr>
            <w:r w:rsidRPr="00EB774F">
              <w:t>16.1</w:t>
            </w:r>
          </w:p>
        </w:tc>
        <w:tc>
          <w:tcPr>
            <w:tcW w:w="1068" w:type="dxa"/>
            <w:vMerge w:val="restart"/>
            <w:noWrap/>
            <w:hideMark/>
          </w:tcPr>
          <w:p w:rsidR="00EB774F" w:rsidRPr="00EB774F" w:rsidRDefault="00EB774F" w:rsidP="00EB774F">
            <w:pPr>
              <w:tabs>
                <w:tab w:val="left" w:pos="1740"/>
              </w:tabs>
              <w:jc w:val="center"/>
            </w:pPr>
            <w:r w:rsidRPr="00EB774F">
              <w:t>16.1</w:t>
            </w:r>
          </w:p>
        </w:tc>
        <w:tc>
          <w:tcPr>
            <w:tcW w:w="1212" w:type="dxa"/>
            <w:noWrap/>
            <w:hideMark/>
          </w:tcPr>
          <w:p w:rsidR="00EB774F" w:rsidRPr="00EB774F" w:rsidRDefault="00EB774F" w:rsidP="00EB774F">
            <w:pPr>
              <w:tabs>
                <w:tab w:val="left" w:pos="1740"/>
              </w:tabs>
              <w:jc w:val="center"/>
            </w:pPr>
          </w:p>
        </w:tc>
      </w:tr>
      <w:tr w:rsidR="00EB774F" w:rsidRPr="00EB774F" w:rsidTr="00EB774F">
        <w:trPr>
          <w:trHeight w:val="418"/>
        </w:trPr>
        <w:tc>
          <w:tcPr>
            <w:tcW w:w="759" w:type="dxa"/>
            <w:noWrap/>
            <w:hideMark/>
          </w:tcPr>
          <w:p w:rsidR="00EB774F" w:rsidRPr="00EB774F" w:rsidRDefault="00EB774F" w:rsidP="00EB774F">
            <w:pPr>
              <w:tabs>
                <w:tab w:val="left" w:pos="1740"/>
              </w:tabs>
              <w:jc w:val="center"/>
            </w:pPr>
            <w:r w:rsidRPr="00EB774F">
              <w:t>8</w:t>
            </w:r>
          </w:p>
        </w:tc>
        <w:tc>
          <w:tcPr>
            <w:tcW w:w="1082" w:type="dxa"/>
            <w:noWrap/>
            <w:hideMark/>
          </w:tcPr>
          <w:p w:rsidR="00EB774F" w:rsidRPr="00EB774F" w:rsidRDefault="00EB774F" w:rsidP="00EB774F">
            <w:pPr>
              <w:tabs>
                <w:tab w:val="left" w:pos="1740"/>
              </w:tabs>
              <w:jc w:val="center"/>
            </w:pPr>
            <w:r w:rsidRPr="00EB774F">
              <w:t>5.0%</w:t>
            </w:r>
          </w:p>
        </w:tc>
        <w:tc>
          <w:tcPr>
            <w:tcW w:w="745" w:type="dxa"/>
            <w:noWrap/>
            <w:hideMark/>
          </w:tcPr>
          <w:p w:rsidR="00EB774F" w:rsidRPr="00EB774F" w:rsidRDefault="00EB774F" w:rsidP="00EB774F">
            <w:pPr>
              <w:tabs>
                <w:tab w:val="left" w:pos="1740"/>
              </w:tabs>
              <w:jc w:val="center"/>
            </w:pPr>
            <w:r w:rsidRPr="00EB774F">
              <w:t>64.60</w:t>
            </w:r>
          </w:p>
        </w:tc>
        <w:tc>
          <w:tcPr>
            <w:tcW w:w="745" w:type="dxa"/>
            <w:noWrap/>
            <w:hideMark/>
          </w:tcPr>
          <w:p w:rsidR="00EB774F" w:rsidRPr="00EB774F" w:rsidRDefault="00EB774F" w:rsidP="00EB774F">
            <w:pPr>
              <w:tabs>
                <w:tab w:val="left" w:pos="1740"/>
              </w:tabs>
              <w:jc w:val="center"/>
            </w:pPr>
            <w:r w:rsidRPr="00EB774F">
              <w:t>64.52</w:t>
            </w:r>
          </w:p>
        </w:tc>
        <w:tc>
          <w:tcPr>
            <w:tcW w:w="745" w:type="dxa"/>
            <w:noWrap/>
            <w:hideMark/>
          </w:tcPr>
          <w:p w:rsidR="00EB774F" w:rsidRPr="00EB774F" w:rsidRDefault="00EB774F" w:rsidP="00EB774F">
            <w:pPr>
              <w:tabs>
                <w:tab w:val="left" w:pos="1740"/>
              </w:tabs>
              <w:jc w:val="center"/>
            </w:pPr>
            <w:r w:rsidRPr="00EB774F">
              <w:t>65.00</w:t>
            </w:r>
          </w:p>
        </w:tc>
        <w:tc>
          <w:tcPr>
            <w:tcW w:w="1227" w:type="dxa"/>
            <w:noWrap/>
            <w:hideMark/>
          </w:tcPr>
          <w:p w:rsidR="00EB774F" w:rsidRPr="00EB774F" w:rsidRDefault="00EB774F" w:rsidP="00EB774F">
            <w:pPr>
              <w:tabs>
                <w:tab w:val="left" w:pos="1740"/>
              </w:tabs>
              <w:jc w:val="center"/>
            </w:pPr>
            <w:r w:rsidRPr="00EB774F">
              <w:t>64.71</w:t>
            </w:r>
          </w:p>
        </w:tc>
        <w:tc>
          <w:tcPr>
            <w:tcW w:w="765" w:type="dxa"/>
            <w:noWrap/>
            <w:hideMark/>
          </w:tcPr>
          <w:p w:rsidR="00EB774F" w:rsidRPr="00EB774F" w:rsidRDefault="00EB774F" w:rsidP="00EB774F">
            <w:pPr>
              <w:tabs>
                <w:tab w:val="left" w:pos="1740"/>
              </w:tabs>
              <w:jc w:val="center"/>
            </w:pPr>
            <w:r w:rsidRPr="00EB774F">
              <w:t>2.44</w:t>
            </w:r>
          </w:p>
        </w:tc>
        <w:tc>
          <w:tcPr>
            <w:tcW w:w="1054" w:type="dxa"/>
            <w:vMerge/>
            <w:hideMark/>
          </w:tcPr>
          <w:p w:rsidR="00EB774F" w:rsidRPr="00EB774F" w:rsidRDefault="00EB774F" w:rsidP="00EB774F">
            <w:pPr>
              <w:tabs>
                <w:tab w:val="left" w:pos="1740"/>
              </w:tabs>
              <w:jc w:val="center"/>
            </w:pPr>
          </w:p>
        </w:tc>
        <w:tc>
          <w:tcPr>
            <w:tcW w:w="1068" w:type="dxa"/>
            <w:noWrap/>
            <w:hideMark/>
          </w:tcPr>
          <w:p w:rsidR="00EB774F" w:rsidRPr="00EB774F" w:rsidRDefault="00EB774F" w:rsidP="00EB774F">
            <w:pPr>
              <w:tabs>
                <w:tab w:val="left" w:pos="1740"/>
              </w:tabs>
              <w:jc w:val="center"/>
            </w:pPr>
            <w:r w:rsidRPr="00EB774F">
              <w:t>16.2</w:t>
            </w:r>
          </w:p>
        </w:tc>
        <w:tc>
          <w:tcPr>
            <w:tcW w:w="1317" w:type="dxa"/>
            <w:noWrap/>
            <w:hideMark/>
          </w:tcPr>
          <w:p w:rsidR="00EB774F" w:rsidRPr="00EB774F" w:rsidRDefault="00EB774F" w:rsidP="00EB774F">
            <w:pPr>
              <w:tabs>
                <w:tab w:val="left" w:pos="1740"/>
              </w:tabs>
              <w:jc w:val="center"/>
            </w:pPr>
            <w:r w:rsidRPr="00EB774F">
              <w:t>0.970</w:t>
            </w:r>
          </w:p>
        </w:tc>
        <w:tc>
          <w:tcPr>
            <w:tcW w:w="1238" w:type="dxa"/>
            <w:noWrap/>
            <w:hideMark/>
          </w:tcPr>
          <w:p w:rsidR="00EB774F" w:rsidRPr="00EB774F" w:rsidRDefault="00EB774F" w:rsidP="00EB774F">
            <w:pPr>
              <w:tabs>
                <w:tab w:val="left" w:pos="1740"/>
              </w:tabs>
              <w:jc w:val="center"/>
            </w:pPr>
            <w:r w:rsidRPr="00EB774F">
              <w:t>15.7</w:t>
            </w:r>
          </w:p>
        </w:tc>
        <w:tc>
          <w:tcPr>
            <w:tcW w:w="1068" w:type="dxa"/>
            <w:vMerge/>
            <w:hideMark/>
          </w:tcPr>
          <w:p w:rsidR="00EB774F" w:rsidRPr="00EB774F" w:rsidRDefault="00EB774F" w:rsidP="00EB774F">
            <w:pPr>
              <w:tabs>
                <w:tab w:val="left" w:pos="1740"/>
              </w:tabs>
              <w:jc w:val="center"/>
            </w:pPr>
          </w:p>
        </w:tc>
        <w:tc>
          <w:tcPr>
            <w:tcW w:w="1212" w:type="dxa"/>
            <w:noWrap/>
            <w:hideMark/>
          </w:tcPr>
          <w:p w:rsidR="00EB774F" w:rsidRPr="00EB774F" w:rsidRDefault="00EB774F" w:rsidP="00EB774F">
            <w:pPr>
              <w:tabs>
                <w:tab w:val="left" w:pos="1740"/>
              </w:tabs>
              <w:jc w:val="center"/>
            </w:pPr>
          </w:p>
        </w:tc>
      </w:tr>
      <w:tr w:rsidR="00EB774F" w:rsidRPr="00EB774F" w:rsidTr="00EB774F">
        <w:trPr>
          <w:trHeight w:val="418"/>
        </w:trPr>
        <w:tc>
          <w:tcPr>
            <w:tcW w:w="759" w:type="dxa"/>
            <w:noWrap/>
            <w:hideMark/>
          </w:tcPr>
          <w:p w:rsidR="00EB774F" w:rsidRPr="00EB774F" w:rsidRDefault="00EB774F" w:rsidP="00EB774F">
            <w:pPr>
              <w:tabs>
                <w:tab w:val="left" w:pos="1740"/>
              </w:tabs>
              <w:jc w:val="center"/>
            </w:pPr>
            <w:r w:rsidRPr="00EB774F">
              <w:t>9</w:t>
            </w:r>
          </w:p>
        </w:tc>
        <w:tc>
          <w:tcPr>
            <w:tcW w:w="1082" w:type="dxa"/>
            <w:noWrap/>
            <w:hideMark/>
          </w:tcPr>
          <w:p w:rsidR="00EB774F" w:rsidRPr="00EB774F" w:rsidRDefault="00EB774F" w:rsidP="00EB774F">
            <w:pPr>
              <w:tabs>
                <w:tab w:val="left" w:pos="1740"/>
              </w:tabs>
              <w:jc w:val="center"/>
            </w:pPr>
            <w:r w:rsidRPr="00EB774F">
              <w:t>5.0%</w:t>
            </w:r>
          </w:p>
        </w:tc>
        <w:tc>
          <w:tcPr>
            <w:tcW w:w="745" w:type="dxa"/>
            <w:noWrap/>
            <w:hideMark/>
          </w:tcPr>
          <w:p w:rsidR="00EB774F" w:rsidRPr="00EB774F" w:rsidRDefault="00EB774F" w:rsidP="00EB774F">
            <w:pPr>
              <w:tabs>
                <w:tab w:val="left" w:pos="1740"/>
              </w:tabs>
              <w:jc w:val="center"/>
            </w:pPr>
            <w:r w:rsidRPr="00EB774F">
              <w:t>62.88</w:t>
            </w:r>
          </w:p>
        </w:tc>
        <w:tc>
          <w:tcPr>
            <w:tcW w:w="745" w:type="dxa"/>
            <w:noWrap/>
            <w:hideMark/>
          </w:tcPr>
          <w:p w:rsidR="00EB774F" w:rsidRPr="00EB774F" w:rsidRDefault="00EB774F" w:rsidP="00EB774F">
            <w:pPr>
              <w:tabs>
                <w:tab w:val="left" w:pos="1740"/>
              </w:tabs>
              <w:jc w:val="center"/>
            </w:pPr>
            <w:r w:rsidRPr="00EB774F">
              <w:t>62.16</w:t>
            </w:r>
          </w:p>
        </w:tc>
        <w:tc>
          <w:tcPr>
            <w:tcW w:w="745" w:type="dxa"/>
            <w:noWrap/>
            <w:hideMark/>
          </w:tcPr>
          <w:p w:rsidR="00EB774F" w:rsidRPr="00EB774F" w:rsidRDefault="00EB774F" w:rsidP="00EB774F">
            <w:pPr>
              <w:tabs>
                <w:tab w:val="left" w:pos="1740"/>
              </w:tabs>
              <w:jc w:val="center"/>
            </w:pPr>
            <w:r w:rsidRPr="00EB774F">
              <w:t>62.36</w:t>
            </w:r>
          </w:p>
        </w:tc>
        <w:tc>
          <w:tcPr>
            <w:tcW w:w="1227" w:type="dxa"/>
            <w:noWrap/>
            <w:hideMark/>
          </w:tcPr>
          <w:p w:rsidR="00EB774F" w:rsidRPr="00EB774F" w:rsidRDefault="00EB774F" w:rsidP="00EB774F">
            <w:pPr>
              <w:tabs>
                <w:tab w:val="left" w:pos="1740"/>
              </w:tabs>
              <w:jc w:val="center"/>
            </w:pPr>
            <w:r w:rsidRPr="00EB774F">
              <w:t>62.47</w:t>
            </w:r>
          </w:p>
        </w:tc>
        <w:tc>
          <w:tcPr>
            <w:tcW w:w="765" w:type="dxa"/>
            <w:noWrap/>
            <w:hideMark/>
          </w:tcPr>
          <w:p w:rsidR="00EB774F" w:rsidRPr="00EB774F" w:rsidRDefault="00EB774F" w:rsidP="00EB774F">
            <w:pPr>
              <w:tabs>
                <w:tab w:val="left" w:pos="1740"/>
              </w:tabs>
              <w:jc w:val="center"/>
            </w:pPr>
            <w:r w:rsidRPr="00EB774F">
              <w:t>2.36</w:t>
            </w:r>
          </w:p>
        </w:tc>
        <w:tc>
          <w:tcPr>
            <w:tcW w:w="1054" w:type="dxa"/>
            <w:vMerge/>
            <w:hideMark/>
          </w:tcPr>
          <w:p w:rsidR="00EB774F" w:rsidRPr="00EB774F" w:rsidRDefault="00EB774F" w:rsidP="00EB774F">
            <w:pPr>
              <w:tabs>
                <w:tab w:val="left" w:pos="1740"/>
              </w:tabs>
              <w:jc w:val="center"/>
            </w:pPr>
          </w:p>
        </w:tc>
        <w:tc>
          <w:tcPr>
            <w:tcW w:w="1068" w:type="dxa"/>
            <w:noWrap/>
            <w:hideMark/>
          </w:tcPr>
          <w:p w:rsidR="00EB774F" w:rsidRPr="00EB774F" w:rsidRDefault="00EB774F" w:rsidP="00EB774F">
            <w:pPr>
              <w:tabs>
                <w:tab w:val="left" w:pos="1740"/>
              </w:tabs>
              <w:jc w:val="center"/>
            </w:pPr>
            <w:r w:rsidRPr="00EB774F">
              <w:t>16.0</w:t>
            </w:r>
          </w:p>
        </w:tc>
        <w:tc>
          <w:tcPr>
            <w:tcW w:w="1317" w:type="dxa"/>
            <w:noWrap/>
            <w:hideMark/>
          </w:tcPr>
          <w:p w:rsidR="00EB774F" w:rsidRPr="00EB774F" w:rsidRDefault="00EB774F" w:rsidP="00EB774F">
            <w:pPr>
              <w:tabs>
                <w:tab w:val="left" w:pos="1740"/>
              </w:tabs>
              <w:jc w:val="center"/>
            </w:pPr>
            <w:r w:rsidRPr="00EB774F">
              <w:t>1.026</w:t>
            </w:r>
          </w:p>
        </w:tc>
        <w:tc>
          <w:tcPr>
            <w:tcW w:w="1238" w:type="dxa"/>
            <w:noWrap/>
            <w:hideMark/>
          </w:tcPr>
          <w:p w:rsidR="00EB774F" w:rsidRPr="00EB774F" w:rsidRDefault="00EB774F" w:rsidP="00EB774F">
            <w:pPr>
              <w:tabs>
                <w:tab w:val="left" w:pos="1740"/>
              </w:tabs>
              <w:jc w:val="center"/>
            </w:pPr>
            <w:r w:rsidRPr="00EB774F">
              <w:t>16.4</w:t>
            </w:r>
          </w:p>
        </w:tc>
        <w:tc>
          <w:tcPr>
            <w:tcW w:w="1068" w:type="dxa"/>
            <w:vMerge/>
            <w:hideMark/>
          </w:tcPr>
          <w:p w:rsidR="00EB774F" w:rsidRPr="00EB774F" w:rsidRDefault="00EB774F" w:rsidP="00EB774F">
            <w:pPr>
              <w:tabs>
                <w:tab w:val="left" w:pos="1740"/>
              </w:tabs>
              <w:jc w:val="center"/>
            </w:pPr>
          </w:p>
        </w:tc>
        <w:tc>
          <w:tcPr>
            <w:tcW w:w="1212" w:type="dxa"/>
            <w:noWrap/>
            <w:hideMark/>
          </w:tcPr>
          <w:p w:rsidR="00EB774F" w:rsidRPr="00EB774F" w:rsidRDefault="00EB774F" w:rsidP="00EB774F">
            <w:pPr>
              <w:tabs>
                <w:tab w:val="left" w:pos="1740"/>
              </w:tabs>
              <w:jc w:val="center"/>
            </w:pPr>
          </w:p>
        </w:tc>
      </w:tr>
      <w:tr w:rsidR="00EB774F" w:rsidRPr="00EB774F" w:rsidTr="00EB774F">
        <w:trPr>
          <w:trHeight w:val="418"/>
        </w:trPr>
        <w:tc>
          <w:tcPr>
            <w:tcW w:w="759" w:type="dxa"/>
            <w:noWrap/>
            <w:hideMark/>
          </w:tcPr>
          <w:p w:rsidR="00EB774F" w:rsidRPr="00EB774F" w:rsidRDefault="00EB774F" w:rsidP="00EB774F">
            <w:pPr>
              <w:tabs>
                <w:tab w:val="left" w:pos="1740"/>
              </w:tabs>
              <w:jc w:val="center"/>
            </w:pPr>
            <w:r w:rsidRPr="00EB774F">
              <w:t>10</w:t>
            </w:r>
          </w:p>
        </w:tc>
        <w:tc>
          <w:tcPr>
            <w:tcW w:w="1082" w:type="dxa"/>
            <w:noWrap/>
            <w:hideMark/>
          </w:tcPr>
          <w:p w:rsidR="00EB774F" w:rsidRPr="00EB774F" w:rsidRDefault="00EB774F" w:rsidP="00EB774F">
            <w:pPr>
              <w:tabs>
                <w:tab w:val="left" w:pos="1740"/>
              </w:tabs>
              <w:jc w:val="center"/>
            </w:pPr>
            <w:r w:rsidRPr="00EB774F">
              <w:t>5.5%</w:t>
            </w:r>
          </w:p>
        </w:tc>
        <w:tc>
          <w:tcPr>
            <w:tcW w:w="745" w:type="dxa"/>
            <w:noWrap/>
            <w:hideMark/>
          </w:tcPr>
          <w:p w:rsidR="00EB774F" w:rsidRPr="00EB774F" w:rsidRDefault="00EB774F" w:rsidP="00EB774F">
            <w:pPr>
              <w:tabs>
                <w:tab w:val="left" w:pos="1740"/>
              </w:tabs>
              <w:jc w:val="center"/>
            </w:pPr>
            <w:r w:rsidRPr="00EB774F">
              <w:t>62.66</w:t>
            </w:r>
          </w:p>
        </w:tc>
        <w:tc>
          <w:tcPr>
            <w:tcW w:w="745" w:type="dxa"/>
            <w:noWrap/>
            <w:hideMark/>
          </w:tcPr>
          <w:p w:rsidR="00EB774F" w:rsidRPr="00EB774F" w:rsidRDefault="00EB774F" w:rsidP="00EB774F">
            <w:pPr>
              <w:tabs>
                <w:tab w:val="left" w:pos="1740"/>
              </w:tabs>
              <w:jc w:val="center"/>
            </w:pPr>
            <w:r w:rsidRPr="00EB774F">
              <w:t>62.98</w:t>
            </w:r>
          </w:p>
        </w:tc>
        <w:tc>
          <w:tcPr>
            <w:tcW w:w="745" w:type="dxa"/>
            <w:noWrap/>
            <w:hideMark/>
          </w:tcPr>
          <w:p w:rsidR="00EB774F" w:rsidRPr="00EB774F" w:rsidRDefault="00EB774F" w:rsidP="00EB774F">
            <w:pPr>
              <w:tabs>
                <w:tab w:val="left" w:pos="1740"/>
              </w:tabs>
              <w:jc w:val="center"/>
            </w:pPr>
            <w:r w:rsidRPr="00EB774F">
              <w:t>62.58</w:t>
            </w:r>
          </w:p>
        </w:tc>
        <w:tc>
          <w:tcPr>
            <w:tcW w:w="1227" w:type="dxa"/>
            <w:noWrap/>
            <w:hideMark/>
          </w:tcPr>
          <w:p w:rsidR="00EB774F" w:rsidRPr="00EB774F" w:rsidRDefault="00EB774F" w:rsidP="00EB774F">
            <w:pPr>
              <w:tabs>
                <w:tab w:val="left" w:pos="1740"/>
              </w:tabs>
              <w:jc w:val="center"/>
            </w:pPr>
            <w:r w:rsidRPr="00EB774F">
              <w:t>62.74</w:t>
            </w:r>
          </w:p>
        </w:tc>
        <w:tc>
          <w:tcPr>
            <w:tcW w:w="765" w:type="dxa"/>
            <w:noWrap/>
            <w:hideMark/>
          </w:tcPr>
          <w:p w:rsidR="00EB774F" w:rsidRPr="00EB774F" w:rsidRDefault="00EB774F" w:rsidP="00EB774F">
            <w:pPr>
              <w:tabs>
                <w:tab w:val="left" w:pos="1740"/>
              </w:tabs>
              <w:jc w:val="center"/>
            </w:pPr>
            <w:r w:rsidRPr="00EB774F">
              <w:t>2.66</w:t>
            </w:r>
          </w:p>
        </w:tc>
        <w:tc>
          <w:tcPr>
            <w:tcW w:w="1054" w:type="dxa"/>
            <w:vMerge w:val="restart"/>
            <w:noWrap/>
            <w:hideMark/>
          </w:tcPr>
          <w:p w:rsidR="00EB774F" w:rsidRPr="00EB774F" w:rsidRDefault="00EB774F" w:rsidP="00EB774F">
            <w:pPr>
              <w:tabs>
                <w:tab w:val="left" w:pos="1740"/>
              </w:tabs>
              <w:jc w:val="center"/>
            </w:pPr>
            <w:r w:rsidRPr="00EB774F">
              <w:t>2.68</w:t>
            </w:r>
          </w:p>
        </w:tc>
        <w:tc>
          <w:tcPr>
            <w:tcW w:w="1068" w:type="dxa"/>
            <w:noWrap/>
            <w:hideMark/>
          </w:tcPr>
          <w:p w:rsidR="00EB774F" w:rsidRPr="00EB774F" w:rsidRDefault="00EB774F" w:rsidP="00EB774F">
            <w:pPr>
              <w:tabs>
                <w:tab w:val="left" w:pos="1740"/>
              </w:tabs>
              <w:jc w:val="center"/>
            </w:pPr>
            <w:r w:rsidRPr="00EB774F">
              <w:t>11.6</w:t>
            </w:r>
          </w:p>
        </w:tc>
        <w:tc>
          <w:tcPr>
            <w:tcW w:w="1317" w:type="dxa"/>
            <w:noWrap/>
            <w:hideMark/>
          </w:tcPr>
          <w:p w:rsidR="00EB774F" w:rsidRPr="00EB774F" w:rsidRDefault="00EB774F" w:rsidP="00EB774F">
            <w:pPr>
              <w:tabs>
                <w:tab w:val="left" w:pos="1740"/>
              </w:tabs>
              <w:jc w:val="center"/>
            </w:pPr>
            <w:r w:rsidRPr="00EB774F">
              <w:t>1.019</w:t>
            </w:r>
          </w:p>
        </w:tc>
        <w:tc>
          <w:tcPr>
            <w:tcW w:w="1238" w:type="dxa"/>
            <w:noWrap/>
            <w:hideMark/>
          </w:tcPr>
          <w:p w:rsidR="00EB774F" w:rsidRPr="00EB774F" w:rsidRDefault="00EB774F" w:rsidP="00EB774F">
            <w:pPr>
              <w:tabs>
                <w:tab w:val="left" w:pos="1740"/>
              </w:tabs>
              <w:jc w:val="center"/>
            </w:pPr>
            <w:r w:rsidRPr="00EB774F">
              <w:t>11.8</w:t>
            </w:r>
          </w:p>
        </w:tc>
        <w:tc>
          <w:tcPr>
            <w:tcW w:w="1068" w:type="dxa"/>
            <w:vMerge w:val="restart"/>
            <w:noWrap/>
            <w:hideMark/>
          </w:tcPr>
          <w:p w:rsidR="00EB774F" w:rsidRPr="00EB774F" w:rsidRDefault="00EB774F" w:rsidP="00EB774F">
            <w:pPr>
              <w:tabs>
                <w:tab w:val="left" w:pos="1740"/>
              </w:tabs>
              <w:jc w:val="center"/>
            </w:pPr>
            <w:r w:rsidRPr="00EB774F">
              <w:t>11.6</w:t>
            </w:r>
          </w:p>
        </w:tc>
        <w:tc>
          <w:tcPr>
            <w:tcW w:w="1212" w:type="dxa"/>
            <w:noWrap/>
            <w:hideMark/>
          </w:tcPr>
          <w:p w:rsidR="00EB774F" w:rsidRPr="00EB774F" w:rsidRDefault="00EB774F" w:rsidP="00EB774F">
            <w:pPr>
              <w:tabs>
                <w:tab w:val="left" w:pos="1740"/>
              </w:tabs>
              <w:jc w:val="center"/>
            </w:pPr>
          </w:p>
        </w:tc>
      </w:tr>
      <w:tr w:rsidR="00EB774F" w:rsidRPr="00EB774F" w:rsidTr="00EB774F">
        <w:trPr>
          <w:trHeight w:val="418"/>
        </w:trPr>
        <w:tc>
          <w:tcPr>
            <w:tcW w:w="759" w:type="dxa"/>
            <w:noWrap/>
            <w:hideMark/>
          </w:tcPr>
          <w:p w:rsidR="00EB774F" w:rsidRPr="00EB774F" w:rsidRDefault="00EB774F" w:rsidP="00EB774F">
            <w:pPr>
              <w:tabs>
                <w:tab w:val="left" w:pos="1740"/>
              </w:tabs>
              <w:jc w:val="center"/>
            </w:pPr>
            <w:r w:rsidRPr="00EB774F">
              <w:t>11</w:t>
            </w:r>
          </w:p>
        </w:tc>
        <w:tc>
          <w:tcPr>
            <w:tcW w:w="1082" w:type="dxa"/>
            <w:noWrap/>
            <w:hideMark/>
          </w:tcPr>
          <w:p w:rsidR="00EB774F" w:rsidRPr="00EB774F" w:rsidRDefault="00EB774F" w:rsidP="00EB774F">
            <w:pPr>
              <w:tabs>
                <w:tab w:val="left" w:pos="1740"/>
              </w:tabs>
              <w:jc w:val="center"/>
            </w:pPr>
            <w:r w:rsidRPr="00EB774F">
              <w:t>5.5%</w:t>
            </w:r>
          </w:p>
        </w:tc>
        <w:tc>
          <w:tcPr>
            <w:tcW w:w="745" w:type="dxa"/>
            <w:noWrap/>
            <w:hideMark/>
          </w:tcPr>
          <w:p w:rsidR="00EB774F" w:rsidRPr="00EB774F" w:rsidRDefault="00EB774F" w:rsidP="00EB774F">
            <w:pPr>
              <w:tabs>
                <w:tab w:val="left" w:pos="1740"/>
              </w:tabs>
              <w:jc w:val="center"/>
            </w:pPr>
            <w:r w:rsidRPr="00EB774F">
              <w:t>62.58</w:t>
            </w:r>
          </w:p>
        </w:tc>
        <w:tc>
          <w:tcPr>
            <w:tcW w:w="745" w:type="dxa"/>
            <w:noWrap/>
            <w:hideMark/>
          </w:tcPr>
          <w:p w:rsidR="00EB774F" w:rsidRPr="00EB774F" w:rsidRDefault="00EB774F" w:rsidP="00EB774F">
            <w:pPr>
              <w:tabs>
                <w:tab w:val="left" w:pos="1740"/>
              </w:tabs>
              <w:jc w:val="center"/>
            </w:pPr>
            <w:r w:rsidRPr="00EB774F">
              <w:t>62.60</w:t>
            </w:r>
          </w:p>
        </w:tc>
        <w:tc>
          <w:tcPr>
            <w:tcW w:w="745" w:type="dxa"/>
            <w:noWrap/>
            <w:hideMark/>
          </w:tcPr>
          <w:p w:rsidR="00EB774F" w:rsidRPr="00EB774F" w:rsidRDefault="00EB774F" w:rsidP="00EB774F">
            <w:pPr>
              <w:tabs>
                <w:tab w:val="left" w:pos="1740"/>
              </w:tabs>
              <w:jc w:val="center"/>
            </w:pPr>
            <w:r w:rsidRPr="00EB774F">
              <w:t>62.16</w:t>
            </w:r>
          </w:p>
        </w:tc>
        <w:tc>
          <w:tcPr>
            <w:tcW w:w="1227" w:type="dxa"/>
            <w:noWrap/>
            <w:hideMark/>
          </w:tcPr>
          <w:p w:rsidR="00EB774F" w:rsidRPr="00EB774F" w:rsidRDefault="00EB774F" w:rsidP="00EB774F">
            <w:pPr>
              <w:tabs>
                <w:tab w:val="left" w:pos="1740"/>
              </w:tabs>
              <w:jc w:val="center"/>
            </w:pPr>
            <w:r w:rsidRPr="00EB774F">
              <w:t>62.45</w:t>
            </w:r>
          </w:p>
        </w:tc>
        <w:tc>
          <w:tcPr>
            <w:tcW w:w="765" w:type="dxa"/>
            <w:noWrap/>
            <w:hideMark/>
          </w:tcPr>
          <w:p w:rsidR="00EB774F" w:rsidRPr="00EB774F" w:rsidRDefault="00EB774F" w:rsidP="00EB774F">
            <w:pPr>
              <w:tabs>
                <w:tab w:val="left" w:pos="1740"/>
              </w:tabs>
              <w:jc w:val="center"/>
            </w:pPr>
            <w:r w:rsidRPr="00EB774F">
              <w:t>2.70</w:t>
            </w:r>
          </w:p>
        </w:tc>
        <w:tc>
          <w:tcPr>
            <w:tcW w:w="1054" w:type="dxa"/>
            <w:vMerge/>
            <w:hideMark/>
          </w:tcPr>
          <w:p w:rsidR="00EB774F" w:rsidRPr="00EB774F" w:rsidRDefault="00EB774F" w:rsidP="00EB774F">
            <w:pPr>
              <w:tabs>
                <w:tab w:val="left" w:pos="1740"/>
              </w:tabs>
              <w:jc w:val="center"/>
            </w:pPr>
          </w:p>
        </w:tc>
        <w:tc>
          <w:tcPr>
            <w:tcW w:w="1068" w:type="dxa"/>
            <w:noWrap/>
            <w:hideMark/>
          </w:tcPr>
          <w:p w:rsidR="00EB774F" w:rsidRPr="00EB774F" w:rsidRDefault="00EB774F" w:rsidP="00EB774F">
            <w:pPr>
              <w:tabs>
                <w:tab w:val="left" w:pos="1740"/>
              </w:tabs>
              <w:jc w:val="center"/>
            </w:pPr>
            <w:r w:rsidRPr="00EB774F">
              <w:t>11.1</w:t>
            </w:r>
          </w:p>
        </w:tc>
        <w:tc>
          <w:tcPr>
            <w:tcW w:w="1317" w:type="dxa"/>
            <w:noWrap/>
            <w:hideMark/>
          </w:tcPr>
          <w:p w:rsidR="00EB774F" w:rsidRPr="00EB774F" w:rsidRDefault="00EB774F" w:rsidP="00EB774F">
            <w:pPr>
              <w:tabs>
                <w:tab w:val="left" w:pos="1740"/>
              </w:tabs>
              <w:jc w:val="center"/>
            </w:pPr>
            <w:r w:rsidRPr="00EB774F">
              <w:t>1.026</w:t>
            </w:r>
          </w:p>
        </w:tc>
        <w:tc>
          <w:tcPr>
            <w:tcW w:w="1238" w:type="dxa"/>
            <w:noWrap/>
            <w:hideMark/>
          </w:tcPr>
          <w:p w:rsidR="00EB774F" w:rsidRPr="00EB774F" w:rsidRDefault="00EB774F" w:rsidP="00EB774F">
            <w:pPr>
              <w:tabs>
                <w:tab w:val="left" w:pos="1740"/>
              </w:tabs>
              <w:jc w:val="center"/>
            </w:pPr>
            <w:r w:rsidRPr="00EB774F">
              <w:t>11.4</w:t>
            </w:r>
          </w:p>
        </w:tc>
        <w:tc>
          <w:tcPr>
            <w:tcW w:w="1068" w:type="dxa"/>
            <w:vMerge/>
            <w:hideMark/>
          </w:tcPr>
          <w:p w:rsidR="00EB774F" w:rsidRPr="00EB774F" w:rsidRDefault="00EB774F" w:rsidP="00EB774F">
            <w:pPr>
              <w:tabs>
                <w:tab w:val="left" w:pos="1740"/>
              </w:tabs>
              <w:jc w:val="center"/>
            </w:pPr>
          </w:p>
        </w:tc>
        <w:tc>
          <w:tcPr>
            <w:tcW w:w="1212" w:type="dxa"/>
            <w:noWrap/>
            <w:hideMark/>
          </w:tcPr>
          <w:p w:rsidR="00EB774F" w:rsidRPr="00EB774F" w:rsidRDefault="00EB774F" w:rsidP="00EB774F">
            <w:pPr>
              <w:tabs>
                <w:tab w:val="left" w:pos="1740"/>
              </w:tabs>
              <w:jc w:val="center"/>
            </w:pPr>
          </w:p>
        </w:tc>
      </w:tr>
      <w:tr w:rsidR="00EB774F" w:rsidRPr="00EB774F" w:rsidTr="00EB774F">
        <w:trPr>
          <w:trHeight w:val="418"/>
        </w:trPr>
        <w:tc>
          <w:tcPr>
            <w:tcW w:w="759" w:type="dxa"/>
            <w:noWrap/>
            <w:hideMark/>
          </w:tcPr>
          <w:p w:rsidR="00EB774F" w:rsidRPr="00EB774F" w:rsidRDefault="00EB774F" w:rsidP="00EB774F">
            <w:pPr>
              <w:tabs>
                <w:tab w:val="left" w:pos="1740"/>
              </w:tabs>
              <w:jc w:val="center"/>
            </w:pPr>
            <w:r w:rsidRPr="00EB774F">
              <w:t>12</w:t>
            </w:r>
          </w:p>
        </w:tc>
        <w:tc>
          <w:tcPr>
            <w:tcW w:w="1082" w:type="dxa"/>
            <w:noWrap/>
            <w:hideMark/>
          </w:tcPr>
          <w:p w:rsidR="00EB774F" w:rsidRPr="00EB774F" w:rsidRDefault="00EB774F" w:rsidP="00EB774F">
            <w:pPr>
              <w:tabs>
                <w:tab w:val="left" w:pos="1740"/>
              </w:tabs>
              <w:jc w:val="center"/>
            </w:pPr>
            <w:r w:rsidRPr="00EB774F">
              <w:t>5.5%</w:t>
            </w:r>
          </w:p>
        </w:tc>
        <w:tc>
          <w:tcPr>
            <w:tcW w:w="745" w:type="dxa"/>
            <w:noWrap/>
            <w:hideMark/>
          </w:tcPr>
          <w:p w:rsidR="00EB774F" w:rsidRPr="00EB774F" w:rsidRDefault="00EB774F" w:rsidP="00EB774F">
            <w:pPr>
              <w:tabs>
                <w:tab w:val="left" w:pos="1740"/>
              </w:tabs>
              <w:jc w:val="center"/>
            </w:pPr>
            <w:r w:rsidRPr="00EB774F">
              <w:t>64.12</w:t>
            </w:r>
          </w:p>
        </w:tc>
        <w:tc>
          <w:tcPr>
            <w:tcW w:w="745" w:type="dxa"/>
            <w:noWrap/>
            <w:hideMark/>
          </w:tcPr>
          <w:p w:rsidR="00EB774F" w:rsidRPr="00EB774F" w:rsidRDefault="00EB774F" w:rsidP="00EB774F">
            <w:pPr>
              <w:tabs>
                <w:tab w:val="left" w:pos="1740"/>
              </w:tabs>
              <w:jc w:val="center"/>
            </w:pPr>
            <w:r w:rsidRPr="00EB774F">
              <w:t>63.84</w:t>
            </w:r>
          </w:p>
        </w:tc>
        <w:tc>
          <w:tcPr>
            <w:tcW w:w="745" w:type="dxa"/>
            <w:noWrap/>
            <w:hideMark/>
          </w:tcPr>
          <w:p w:rsidR="00EB774F" w:rsidRPr="00EB774F" w:rsidRDefault="00EB774F" w:rsidP="00EB774F">
            <w:pPr>
              <w:tabs>
                <w:tab w:val="left" w:pos="1740"/>
              </w:tabs>
              <w:jc w:val="center"/>
            </w:pPr>
            <w:r w:rsidRPr="00EB774F">
              <w:t>63.80</w:t>
            </w:r>
          </w:p>
        </w:tc>
        <w:tc>
          <w:tcPr>
            <w:tcW w:w="1227" w:type="dxa"/>
            <w:noWrap/>
            <w:hideMark/>
          </w:tcPr>
          <w:p w:rsidR="00EB774F" w:rsidRPr="00EB774F" w:rsidRDefault="00EB774F" w:rsidP="00EB774F">
            <w:pPr>
              <w:tabs>
                <w:tab w:val="left" w:pos="1740"/>
              </w:tabs>
              <w:jc w:val="center"/>
            </w:pPr>
            <w:r w:rsidRPr="00EB774F">
              <w:t>63.92</w:t>
            </w:r>
          </w:p>
        </w:tc>
        <w:tc>
          <w:tcPr>
            <w:tcW w:w="765" w:type="dxa"/>
            <w:noWrap/>
            <w:hideMark/>
          </w:tcPr>
          <w:p w:rsidR="00EB774F" w:rsidRPr="00EB774F" w:rsidRDefault="00EB774F" w:rsidP="00EB774F">
            <w:pPr>
              <w:tabs>
                <w:tab w:val="left" w:pos="1740"/>
              </w:tabs>
              <w:jc w:val="center"/>
            </w:pPr>
            <w:r w:rsidRPr="00EB774F">
              <w:t>2.68</w:t>
            </w:r>
          </w:p>
        </w:tc>
        <w:tc>
          <w:tcPr>
            <w:tcW w:w="1054" w:type="dxa"/>
            <w:vMerge/>
            <w:hideMark/>
          </w:tcPr>
          <w:p w:rsidR="00EB774F" w:rsidRPr="00EB774F" w:rsidRDefault="00EB774F" w:rsidP="00EB774F">
            <w:pPr>
              <w:tabs>
                <w:tab w:val="left" w:pos="1740"/>
              </w:tabs>
              <w:jc w:val="center"/>
            </w:pPr>
          </w:p>
        </w:tc>
        <w:tc>
          <w:tcPr>
            <w:tcW w:w="1068" w:type="dxa"/>
            <w:noWrap/>
            <w:hideMark/>
          </w:tcPr>
          <w:p w:rsidR="00EB774F" w:rsidRPr="00EB774F" w:rsidRDefault="00EB774F" w:rsidP="00EB774F">
            <w:pPr>
              <w:tabs>
                <w:tab w:val="left" w:pos="1740"/>
              </w:tabs>
              <w:jc w:val="center"/>
            </w:pPr>
            <w:r w:rsidRPr="00EB774F">
              <w:t>11.8</w:t>
            </w:r>
          </w:p>
        </w:tc>
        <w:tc>
          <w:tcPr>
            <w:tcW w:w="1317" w:type="dxa"/>
            <w:noWrap/>
            <w:hideMark/>
          </w:tcPr>
          <w:p w:rsidR="00EB774F" w:rsidRPr="00EB774F" w:rsidRDefault="00EB774F" w:rsidP="00EB774F">
            <w:pPr>
              <w:tabs>
                <w:tab w:val="left" w:pos="1740"/>
              </w:tabs>
              <w:jc w:val="center"/>
            </w:pPr>
            <w:r w:rsidRPr="00EB774F">
              <w:t>0.990</w:t>
            </w:r>
          </w:p>
        </w:tc>
        <w:tc>
          <w:tcPr>
            <w:tcW w:w="1238" w:type="dxa"/>
            <w:noWrap/>
            <w:hideMark/>
          </w:tcPr>
          <w:p w:rsidR="00EB774F" w:rsidRPr="00EB774F" w:rsidRDefault="00EB774F" w:rsidP="00EB774F">
            <w:pPr>
              <w:tabs>
                <w:tab w:val="left" w:pos="1740"/>
              </w:tabs>
              <w:jc w:val="center"/>
            </w:pPr>
            <w:r w:rsidRPr="00EB774F">
              <w:t>11.7</w:t>
            </w:r>
          </w:p>
        </w:tc>
        <w:tc>
          <w:tcPr>
            <w:tcW w:w="1068" w:type="dxa"/>
            <w:vMerge/>
            <w:hideMark/>
          </w:tcPr>
          <w:p w:rsidR="00EB774F" w:rsidRPr="00EB774F" w:rsidRDefault="00EB774F" w:rsidP="00EB774F">
            <w:pPr>
              <w:tabs>
                <w:tab w:val="left" w:pos="1740"/>
              </w:tabs>
              <w:jc w:val="center"/>
            </w:pPr>
          </w:p>
        </w:tc>
        <w:tc>
          <w:tcPr>
            <w:tcW w:w="1212" w:type="dxa"/>
            <w:noWrap/>
            <w:hideMark/>
          </w:tcPr>
          <w:p w:rsidR="00EB774F" w:rsidRPr="00EB774F" w:rsidRDefault="00EB774F" w:rsidP="00EB774F">
            <w:pPr>
              <w:tabs>
                <w:tab w:val="left" w:pos="1740"/>
              </w:tabs>
              <w:jc w:val="center"/>
            </w:pPr>
          </w:p>
        </w:tc>
      </w:tr>
      <w:tr w:rsidR="00EB774F" w:rsidRPr="00EB774F" w:rsidTr="00EB774F">
        <w:trPr>
          <w:trHeight w:val="418"/>
        </w:trPr>
        <w:tc>
          <w:tcPr>
            <w:tcW w:w="759" w:type="dxa"/>
            <w:noWrap/>
            <w:hideMark/>
          </w:tcPr>
          <w:p w:rsidR="00EB774F" w:rsidRPr="00EB774F" w:rsidRDefault="00EB774F" w:rsidP="00EB774F">
            <w:pPr>
              <w:tabs>
                <w:tab w:val="left" w:pos="1740"/>
              </w:tabs>
              <w:jc w:val="center"/>
            </w:pPr>
            <w:r w:rsidRPr="00EB774F">
              <w:t>13</w:t>
            </w:r>
          </w:p>
        </w:tc>
        <w:tc>
          <w:tcPr>
            <w:tcW w:w="1082" w:type="dxa"/>
            <w:noWrap/>
            <w:hideMark/>
          </w:tcPr>
          <w:p w:rsidR="00EB774F" w:rsidRPr="00EB774F" w:rsidRDefault="00EB774F" w:rsidP="00EB774F">
            <w:pPr>
              <w:tabs>
                <w:tab w:val="left" w:pos="1740"/>
              </w:tabs>
              <w:jc w:val="center"/>
            </w:pPr>
            <w:r w:rsidRPr="00EB774F">
              <w:t>6.0%</w:t>
            </w:r>
          </w:p>
        </w:tc>
        <w:tc>
          <w:tcPr>
            <w:tcW w:w="745" w:type="dxa"/>
            <w:noWrap/>
            <w:hideMark/>
          </w:tcPr>
          <w:p w:rsidR="00EB774F" w:rsidRPr="00EB774F" w:rsidRDefault="00EB774F" w:rsidP="00EB774F">
            <w:pPr>
              <w:tabs>
                <w:tab w:val="left" w:pos="1740"/>
              </w:tabs>
              <w:jc w:val="center"/>
            </w:pPr>
            <w:r w:rsidRPr="00EB774F">
              <w:t>63.12</w:t>
            </w:r>
          </w:p>
        </w:tc>
        <w:tc>
          <w:tcPr>
            <w:tcW w:w="745" w:type="dxa"/>
            <w:noWrap/>
            <w:hideMark/>
          </w:tcPr>
          <w:p w:rsidR="00EB774F" w:rsidRPr="00EB774F" w:rsidRDefault="00EB774F" w:rsidP="00EB774F">
            <w:pPr>
              <w:tabs>
                <w:tab w:val="left" w:pos="1740"/>
              </w:tabs>
              <w:jc w:val="center"/>
            </w:pPr>
            <w:r w:rsidRPr="00EB774F">
              <w:t>62.56</w:t>
            </w:r>
          </w:p>
        </w:tc>
        <w:tc>
          <w:tcPr>
            <w:tcW w:w="745" w:type="dxa"/>
            <w:noWrap/>
            <w:hideMark/>
          </w:tcPr>
          <w:p w:rsidR="00EB774F" w:rsidRPr="00EB774F" w:rsidRDefault="00EB774F" w:rsidP="00EB774F">
            <w:pPr>
              <w:tabs>
                <w:tab w:val="left" w:pos="1740"/>
              </w:tabs>
              <w:jc w:val="center"/>
            </w:pPr>
            <w:r w:rsidRPr="00EB774F">
              <w:t>62.56</w:t>
            </w:r>
          </w:p>
        </w:tc>
        <w:tc>
          <w:tcPr>
            <w:tcW w:w="1227" w:type="dxa"/>
            <w:noWrap/>
            <w:hideMark/>
          </w:tcPr>
          <w:p w:rsidR="00EB774F" w:rsidRPr="00EB774F" w:rsidRDefault="00EB774F" w:rsidP="00EB774F">
            <w:pPr>
              <w:tabs>
                <w:tab w:val="left" w:pos="1740"/>
              </w:tabs>
              <w:jc w:val="center"/>
            </w:pPr>
            <w:r w:rsidRPr="00EB774F">
              <w:t>62.75</w:t>
            </w:r>
          </w:p>
        </w:tc>
        <w:tc>
          <w:tcPr>
            <w:tcW w:w="765" w:type="dxa"/>
            <w:noWrap/>
            <w:hideMark/>
          </w:tcPr>
          <w:p w:rsidR="00EB774F" w:rsidRPr="00EB774F" w:rsidRDefault="00EB774F" w:rsidP="00EB774F">
            <w:pPr>
              <w:tabs>
                <w:tab w:val="left" w:pos="1740"/>
              </w:tabs>
              <w:jc w:val="center"/>
            </w:pPr>
            <w:r w:rsidRPr="00EB774F">
              <w:t>2.73</w:t>
            </w:r>
          </w:p>
        </w:tc>
        <w:tc>
          <w:tcPr>
            <w:tcW w:w="1054" w:type="dxa"/>
            <w:vMerge w:val="restart"/>
            <w:noWrap/>
            <w:hideMark/>
          </w:tcPr>
          <w:p w:rsidR="00EB774F" w:rsidRPr="00EB774F" w:rsidRDefault="00EB774F" w:rsidP="00EB774F">
            <w:pPr>
              <w:tabs>
                <w:tab w:val="left" w:pos="1740"/>
              </w:tabs>
              <w:jc w:val="center"/>
            </w:pPr>
            <w:r w:rsidRPr="00EB774F">
              <w:t>2.74</w:t>
            </w:r>
          </w:p>
        </w:tc>
        <w:tc>
          <w:tcPr>
            <w:tcW w:w="1068" w:type="dxa"/>
            <w:noWrap/>
            <w:hideMark/>
          </w:tcPr>
          <w:p w:rsidR="00EB774F" w:rsidRPr="00EB774F" w:rsidRDefault="00EB774F" w:rsidP="00EB774F">
            <w:pPr>
              <w:tabs>
                <w:tab w:val="left" w:pos="1740"/>
              </w:tabs>
              <w:jc w:val="center"/>
            </w:pPr>
            <w:r w:rsidRPr="00EB774F">
              <w:t>9.0</w:t>
            </w:r>
          </w:p>
        </w:tc>
        <w:tc>
          <w:tcPr>
            <w:tcW w:w="1317" w:type="dxa"/>
            <w:noWrap/>
            <w:hideMark/>
          </w:tcPr>
          <w:p w:rsidR="00EB774F" w:rsidRPr="00EB774F" w:rsidRDefault="00EB774F" w:rsidP="00EB774F">
            <w:pPr>
              <w:tabs>
                <w:tab w:val="left" w:pos="1740"/>
              </w:tabs>
              <w:jc w:val="center"/>
            </w:pPr>
            <w:r w:rsidRPr="00EB774F">
              <w:t>1.019</w:t>
            </w:r>
          </w:p>
        </w:tc>
        <w:tc>
          <w:tcPr>
            <w:tcW w:w="1238" w:type="dxa"/>
            <w:noWrap/>
            <w:hideMark/>
          </w:tcPr>
          <w:p w:rsidR="00EB774F" w:rsidRPr="00EB774F" w:rsidRDefault="00EB774F" w:rsidP="00EB774F">
            <w:pPr>
              <w:tabs>
                <w:tab w:val="left" w:pos="1740"/>
              </w:tabs>
              <w:jc w:val="center"/>
            </w:pPr>
            <w:r w:rsidRPr="00EB774F">
              <w:t>9.2</w:t>
            </w:r>
          </w:p>
        </w:tc>
        <w:tc>
          <w:tcPr>
            <w:tcW w:w="1068" w:type="dxa"/>
            <w:vMerge w:val="restart"/>
            <w:noWrap/>
            <w:hideMark/>
          </w:tcPr>
          <w:p w:rsidR="00EB774F" w:rsidRPr="00EB774F" w:rsidRDefault="00EB774F" w:rsidP="00EB774F">
            <w:pPr>
              <w:tabs>
                <w:tab w:val="left" w:pos="1740"/>
              </w:tabs>
              <w:jc w:val="center"/>
            </w:pPr>
            <w:r w:rsidRPr="00EB774F">
              <w:t>10.9</w:t>
            </w:r>
          </w:p>
        </w:tc>
        <w:tc>
          <w:tcPr>
            <w:tcW w:w="1212" w:type="dxa"/>
            <w:noWrap/>
            <w:hideMark/>
          </w:tcPr>
          <w:p w:rsidR="00EB774F" w:rsidRPr="00EB774F" w:rsidRDefault="00EB774F" w:rsidP="00EB774F">
            <w:pPr>
              <w:tabs>
                <w:tab w:val="left" w:pos="1740"/>
              </w:tabs>
              <w:jc w:val="center"/>
            </w:pPr>
          </w:p>
        </w:tc>
      </w:tr>
      <w:tr w:rsidR="00EB774F" w:rsidRPr="00EB774F" w:rsidTr="00EB774F">
        <w:trPr>
          <w:trHeight w:val="418"/>
        </w:trPr>
        <w:tc>
          <w:tcPr>
            <w:tcW w:w="759" w:type="dxa"/>
            <w:noWrap/>
            <w:hideMark/>
          </w:tcPr>
          <w:p w:rsidR="00EB774F" w:rsidRPr="00EB774F" w:rsidRDefault="00EB774F" w:rsidP="00EB774F">
            <w:pPr>
              <w:tabs>
                <w:tab w:val="left" w:pos="1740"/>
              </w:tabs>
              <w:jc w:val="center"/>
            </w:pPr>
            <w:r w:rsidRPr="00EB774F">
              <w:t>14</w:t>
            </w:r>
          </w:p>
        </w:tc>
        <w:tc>
          <w:tcPr>
            <w:tcW w:w="1082" w:type="dxa"/>
            <w:noWrap/>
            <w:hideMark/>
          </w:tcPr>
          <w:p w:rsidR="00EB774F" w:rsidRPr="00EB774F" w:rsidRDefault="00EB774F" w:rsidP="00EB774F">
            <w:pPr>
              <w:tabs>
                <w:tab w:val="left" w:pos="1740"/>
              </w:tabs>
              <w:jc w:val="center"/>
            </w:pPr>
            <w:r w:rsidRPr="00EB774F">
              <w:t>6.0%</w:t>
            </w:r>
          </w:p>
        </w:tc>
        <w:tc>
          <w:tcPr>
            <w:tcW w:w="745" w:type="dxa"/>
            <w:noWrap/>
            <w:hideMark/>
          </w:tcPr>
          <w:p w:rsidR="00EB774F" w:rsidRPr="00EB774F" w:rsidRDefault="00EB774F" w:rsidP="00EB774F">
            <w:pPr>
              <w:tabs>
                <w:tab w:val="left" w:pos="1740"/>
              </w:tabs>
              <w:jc w:val="center"/>
            </w:pPr>
            <w:r w:rsidRPr="00EB774F">
              <w:t>62.98</w:t>
            </w:r>
          </w:p>
        </w:tc>
        <w:tc>
          <w:tcPr>
            <w:tcW w:w="745" w:type="dxa"/>
            <w:noWrap/>
            <w:hideMark/>
          </w:tcPr>
          <w:p w:rsidR="00EB774F" w:rsidRPr="00EB774F" w:rsidRDefault="00EB774F" w:rsidP="00EB774F">
            <w:pPr>
              <w:tabs>
                <w:tab w:val="left" w:pos="1740"/>
              </w:tabs>
              <w:jc w:val="center"/>
            </w:pPr>
            <w:r w:rsidRPr="00EB774F">
              <w:t>62.36</w:t>
            </w:r>
          </w:p>
        </w:tc>
        <w:tc>
          <w:tcPr>
            <w:tcW w:w="745" w:type="dxa"/>
            <w:noWrap/>
            <w:hideMark/>
          </w:tcPr>
          <w:p w:rsidR="00EB774F" w:rsidRPr="00EB774F" w:rsidRDefault="00EB774F" w:rsidP="00EB774F">
            <w:pPr>
              <w:tabs>
                <w:tab w:val="left" w:pos="1740"/>
              </w:tabs>
              <w:jc w:val="center"/>
            </w:pPr>
            <w:r w:rsidRPr="00EB774F">
              <w:t>62.16</w:t>
            </w:r>
          </w:p>
        </w:tc>
        <w:tc>
          <w:tcPr>
            <w:tcW w:w="1227" w:type="dxa"/>
            <w:noWrap/>
            <w:hideMark/>
          </w:tcPr>
          <w:p w:rsidR="00EB774F" w:rsidRPr="00EB774F" w:rsidRDefault="00EB774F" w:rsidP="00EB774F">
            <w:pPr>
              <w:tabs>
                <w:tab w:val="left" w:pos="1740"/>
              </w:tabs>
              <w:jc w:val="center"/>
            </w:pPr>
            <w:r w:rsidRPr="00EB774F">
              <w:t>62.50</w:t>
            </w:r>
          </w:p>
        </w:tc>
        <w:tc>
          <w:tcPr>
            <w:tcW w:w="765" w:type="dxa"/>
            <w:noWrap/>
            <w:hideMark/>
          </w:tcPr>
          <w:p w:rsidR="00EB774F" w:rsidRPr="00EB774F" w:rsidRDefault="00EB774F" w:rsidP="00EB774F">
            <w:pPr>
              <w:tabs>
                <w:tab w:val="left" w:pos="1740"/>
              </w:tabs>
              <w:jc w:val="center"/>
            </w:pPr>
            <w:r w:rsidRPr="00EB774F">
              <w:t>2.71</w:t>
            </w:r>
          </w:p>
        </w:tc>
        <w:tc>
          <w:tcPr>
            <w:tcW w:w="1054" w:type="dxa"/>
            <w:vMerge/>
            <w:hideMark/>
          </w:tcPr>
          <w:p w:rsidR="00EB774F" w:rsidRPr="00EB774F" w:rsidRDefault="00EB774F" w:rsidP="00EB774F">
            <w:pPr>
              <w:tabs>
                <w:tab w:val="left" w:pos="1740"/>
              </w:tabs>
              <w:jc w:val="center"/>
            </w:pPr>
          </w:p>
        </w:tc>
        <w:tc>
          <w:tcPr>
            <w:tcW w:w="1068" w:type="dxa"/>
            <w:noWrap/>
            <w:hideMark/>
          </w:tcPr>
          <w:p w:rsidR="00EB774F" w:rsidRPr="00EB774F" w:rsidRDefault="00EB774F" w:rsidP="00EB774F">
            <w:pPr>
              <w:tabs>
                <w:tab w:val="left" w:pos="1740"/>
              </w:tabs>
              <w:jc w:val="center"/>
            </w:pPr>
            <w:r w:rsidRPr="00EB774F">
              <w:t>11.8</w:t>
            </w:r>
          </w:p>
        </w:tc>
        <w:tc>
          <w:tcPr>
            <w:tcW w:w="1317" w:type="dxa"/>
            <w:noWrap/>
            <w:hideMark/>
          </w:tcPr>
          <w:p w:rsidR="00EB774F" w:rsidRPr="00EB774F" w:rsidRDefault="00EB774F" w:rsidP="00EB774F">
            <w:pPr>
              <w:tabs>
                <w:tab w:val="left" w:pos="1740"/>
              </w:tabs>
              <w:jc w:val="center"/>
            </w:pPr>
            <w:r w:rsidRPr="00EB774F">
              <w:t>1.025</w:t>
            </w:r>
          </w:p>
        </w:tc>
        <w:tc>
          <w:tcPr>
            <w:tcW w:w="1238" w:type="dxa"/>
            <w:noWrap/>
            <w:hideMark/>
          </w:tcPr>
          <w:p w:rsidR="00EB774F" w:rsidRPr="00EB774F" w:rsidRDefault="00EB774F" w:rsidP="00EB774F">
            <w:pPr>
              <w:tabs>
                <w:tab w:val="left" w:pos="1740"/>
              </w:tabs>
              <w:jc w:val="center"/>
            </w:pPr>
            <w:r w:rsidRPr="00EB774F">
              <w:t>12.1</w:t>
            </w:r>
          </w:p>
        </w:tc>
        <w:tc>
          <w:tcPr>
            <w:tcW w:w="1068" w:type="dxa"/>
            <w:vMerge/>
            <w:hideMark/>
          </w:tcPr>
          <w:p w:rsidR="00EB774F" w:rsidRPr="00EB774F" w:rsidRDefault="00EB774F" w:rsidP="00EB774F">
            <w:pPr>
              <w:tabs>
                <w:tab w:val="left" w:pos="1740"/>
              </w:tabs>
              <w:jc w:val="center"/>
            </w:pPr>
          </w:p>
        </w:tc>
        <w:tc>
          <w:tcPr>
            <w:tcW w:w="1212" w:type="dxa"/>
            <w:noWrap/>
            <w:hideMark/>
          </w:tcPr>
          <w:p w:rsidR="00EB774F" w:rsidRPr="00EB774F" w:rsidRDefault="00EB774F" w:rsidP="00EB774F">
            <w:pPr>
              <w:tabs>
                <w:tab w:val="left" w:pos="1740"/>
              </w:tabs>
              <w:jc w:val="center"/>
            </w:pPr>
          </w:p>
        </w:tc>
      </w:tr>
      <w:tr w:rsidR="00EB774F" w:rsidRPr="00EB774F" w:rsidTr="00EB774F">
        <w:trPr>
          <w:trHeight w:val="418"/>
        </w:trPr>
        <w:tc>
          <w:tcPr>
            <w:tcW w:w="759" w:type="dxa"/>
            <w:noWrap/>
            <w:hideMark/>
          </w:tcPr>
          <w:p w:rsidR="00EB774F" w:rsidRPr="00EB774F" w:rsidRDefault="00EB774F" w:rsidP="00EB774F">
            <w:pPr>
              <w:tabs>
                <w:tab w:val="left" w:pos="1740"/>
              </w:tabs>
              <w:jc w:val="center"/>
            </w:pPr>
            <w:r w:rsidRPr="00EB774F">
              <w:t>15</w:t>
            </w:r>
          </w:p>
        </w:tc>
        <w:tc>
          <w:tcPr>
            <w:tcW w:w="1082" w:type="dxa"/>
            <w:noWrap/>
            <w:hideMark/>
          </w:tcPr>
          <w:p w:rsidR="00EB774F" w:rsidRPr="00EB774F" w:rsidRDefault="00EB774F" w:rsidP="00EB774F">
            <w:pPr>
              <w:tabs>
                <w:tab w:val="left" w:pos="1740"/>
              </w:tabs>
              <w:jc w:val="center"/>
            </w:pPr>
            <w:r w:rsidRPr="00EB774F">
              <w:t>6.0%</w:t>
            </w:r>
          </w:p>
        </w:tc>
        <w:tc>
          <w:tcPr>
            <w:tcW w:w="745" w:type="dxa"/>
            <w:noWrap/>
            <w:hideMark/>
          </w:tcPr>
          <w:p w:rsidR="00EB774F" w:rsidRPr="00EB774F" w:rsidRDefault="00EB774F" w:rsidP="00EB774F">
            <w:pPr>
              <w:tabs>
                <w:tab w:val="left" w:pos="1740"/>
              </w:tabs>
              <w:jc w:val="center"/>
            </w:pPr>
            <w:r w:rsidRPr="00EB774F">
              <w:t>62.18</w:t>
            </w:r>
          </w:p>
        </w:tc>
        <w:tc>
          <w:tcPr>
            <w:tcW w:w="745" w:type="dxa"/>
            <w:noWrap/>
            <w:hideMark/>
          </w:tcPr>
          <w:p w:rsidR="00EB774F" w:rsidRPr="00EB774F" w:rsidRDefault="00EB774F" w:rsidP="00EB774F">
            <w:pPr>
              <w:tabs>
                <w:tab w:val="left" w:pos="1740"/>
              </w:tabs>
              <w:jc w:val="center"/>
            </w:pPr>
            <w:r w:rsidRPr="00EB774F">
              <w:t>62.30</w:t>
            </w:r>
          </w:p>
        </w:tc>
        <w:tc>
          <w:tcPr>
            <w:tcW w:w="745" w:type="dxa"/>
            <w:noWrap/>
            <w:hideMark/>
          </w:tcPr>
          <w:p w:rsidR="00EB774F" w:rsidRPr="00EB774F" w:rsidRDefault="00EB774F" w:rsidP="00EB774F">
            <w:pPr>
              <w:tabs>
                <w:tab w:val="left" w:pos="1740"/>
              </w:tabs>
              <w:jc w:val="center"/>
            </w:pPr>
            <w:r w:rsidRPr="00EB774F">
              <w:t>62.96</w:t>
            </w:r>
          </w:p>
        </w:tc>
        <w:tc>
          <w:tcPr>
            <w:tcW w:w="1227" w:type="dxa"/>
            <w:noWrap/>
            <w:hideMark/>
          </w:tcPr>
          <w:p w:rsidR="00EB774F" w:rsidRPr="00EB774F" w:rsidRDefault="00EB774F" w:rsidP="00EB774F">
            <w:pPr>
              <w:tabs>
                <w:tab w:val="left" w:pos="1740"/>
              </w:tabs>
              <w:jc w:val="center"/>
            </w:pPr>
            <w:r w:rsidRPr="00EB774F">
              <w:t>62.48</w:t>
            </w:r>
          </w:p>
        </w:tc>
        <w:tc>
          <w:tcPr>
            <w:tcW w:w="765" w:type="dxa"/>
            <w:noWrap/>
            <w:hideMark/>
          </w:tcPr>
          <w:p w:rsidR="00EB774F" w:rsidRPr="00EB774F" w:rsidRDefault="00EB774F" w:rsidP="00EB774F">
            <w:pPr>
              <w:tabs>
                <w:tab w:val="left" w:pos="1740"/>
              </w:tabs>
              <w:jc w:val="center"/>
            </w:pPr>
            <w:r w:rsidRPr="00EB774F">
              <w:t>2.78</w:t>
            </w:r>
          </w:p>
        </w:tc>
        <w:tc>
          <w:tcPr>
            <w:tcW w:w="1054" w:type="dxa"/>
            <w:vMerge/>
            <w:hideMark/>
          </w:tcPr>
          <w:p w:rsidR="00EB774F" w:rsidRPr="00EB774F" w:rsidRDefault="00EB774F" w:rsidP="00EB774F">
            <w:pPr>
              <w:tabs>
                <w:tab w:val="left" w:pos="1740"/>
              </w:tabs>
              <w:jc w:val="center"/>
            </w:pPr>
          </w:p>
        </w:tc>
        <w:tc>
          <w:tcPr>
            <w:tcW w:w="1068" w:type="dxa"/>
            <w:noWrap/>
            <w:hideMark/>
          </w:tcPr>
          <w:p w:rsidR="00EB774F" w:rsidRPr="00EB774F" w:rsidRDefault="00EB774F" w:rsidP="00EB774F">
            <w:pPr>
              <w:tabs>
                <w:tab w:val="left" w:pos="1740"/>
              </w:tabs>
              <w:jc w:val="center"/>
            </w:pPr>
            <w:r w:rsidRPr="00EB774F">
              <w:t>11.1</w:t>
            </w:r>
          </w:p>
        </w:tc>
        <w:tc>
          <w:tcPr>
            <w:tcW w:w="1317" w:type="dxa"/>
            <w:noWrap/>
            <w:hideMark/>
          </w:tcPr>
          <w:p w:rsidR="00EB774F" w:rsidRPr="00EB774F" w:rsidRDefault="00EB774F" w:rsidP="00EB774F">
            <w:pPr>
              <w:tabs>
                <w:tab w:val="left" w:pos="1740"/>
              </w:tabs>
              <w:jc w:val="center"/>
            </w:pPr>
            <w:r w:rsidRPr="00EB774F">
              <w:t>1.026</w:t>
            </w:r>
          </w:p>
        </w:tc>
        <w:tc>
          <w:tcPr>
            <w:tcW w:w="1238" w:type="dxa"/>
            <w:noWrap/>
            <w:hideMark/>
          </w:tcPr>
          <w:p w:rsidR="00EB774F" w:rsidRPr="00EB774F" w:rsidRDefault="00EB774F" w:rsidP="00EB774F">
            <w:pPr>
              <w:tabs>
                <w:tab w:val="left" w:pos="1740"/>
              </w:tabs>
              <w:jc w:val="center"/>
            </w:pPr>
            <w:r w:rsidRPr="00EB774F">
              <w:t>11.4</w:t>
            </w:r>
          </w:p>
        </w:tc>
        <w:tc>
          <w:tcPr>
            <w:tcW w:w="1068" w:type="dxa"/>
            <w:vMerge/>
            <w:hideMark/>
          </w:tcPr>
          <w:p w:rsidR="00EB774F" w:rsidRPr="00EB774F" w:rsidRDefault="00EB774F" w:rsidP="00EB774F">
            <w:pPr>
              <w:tabs>
                <w:tab w:val="left" w:pos="1740"/>
              </w:tabs>
              <w:jc w:val="center"/>
            </w:pPr>
          </w:p>
        </w:tc>
        <w:tc>
          <w:tcPr>
            <w:tcW w:w="1212" w:type="dxa"/>
            <w:noWrap/>
            <w:hideMark/>
          </w:tcPr>
          <w:p w:rsidR="00EB774F" w:rsidRPr="00EB774F" w:rsidRDefault="00EB774F" w:rsidP="00EB774F">
            <w:pPr>
              <w:tabs>
                <w:tab w:val="left" w:pos="1740"/>
              </w:tabs>
              <w:jc w:val="center"/>
            </w:pPr>
          </w:p>
        </w:tc>
      </w:tr>
    </w:tbl>
    <w:p w:rsidR="00EB774F" w:rsidRPr="00EB774F" w:rsidRDefault="00EB774F" w:rsidP="00EB774F">
      <w:pPr>
        <w:tabs>
          <w:tab w:val="left" w:pos="1740"/>
        </w:tabs>
        <w:rPr>
          <w:b/>
          <w:bCs/>
        </w:rPr>
      </w:pPr>
    </w:p>
    <w:p w:rsidR="00B30075" w:rsidRDefault="000507D5" w:rsidP="006327EF">
      <w:pPr>
        <w:tabs>
          <w:tab w:val="left" w:pos="1740"/>
        </w:tabs>
        <w:spacing w:after="0"/>
        <w:jc w:val="center"/>
        <w:rPr>
          <w:b/>
          <w:bCs/>
        </w:rPr>
      </w:pPr>
      <w:r>
        <w:rPr>
          <w:b/>
          <w:bCs/>
        </w:rPr>
        <w:lastRenderedPageBreak/>
        <w:t>Calculation of Unit Weight</w:t>
      </w:r>
    </w:p>
    <w:tbl>
      <w:tblPr>
        <w:tblStyle w:val="TableGrid"/>
        <w:tblW w:w="0" w:type="auto"/>
        <w:jc w:val="center"/>
        <w:tblLook w:val="04A0" w:firstRow="1" w:lastRow="0" w:firstColumn="1" w:lastColumn="0" w:noHBand="0" w:noVBand="1"/>
      </w:tblPr>
      <w:tblGrid>
        <w:gridCol w:w="999"/>
        <w:gridCol w:w="1701"/>
        <w:gridCol w:w="1623"/>
        <w:gridCol w:w="1560"/>
        <w:gridCol w:w="1560"/>
        <w:gridCol w:w="1576"/>
        <w:gridCol w:w="1950"/>
        <w:gridCol w:w="1981"/>
      </w:tblGrid>
      <w:tr w:rsidR="000507D5" w:rsidRPr="000507D5" w:rsidTr="000507D5">
        <w:trPr>
          <w:trHeight w:val="317"/>
          <w:jc w:val="center"/>
        </w:trPr>
        <w:tc>
          <w:tcPr>
            <w:tcW w:w="1220" w:type="dxa"/>
            <w:vMerge w:val="restart"/>
            <w:noWrap/>
            <w:hideMark/>
          </w:tcPr>
          <w:p w:rsidR="000507D5" w:rsidRPr="000507D5" w:rsidRDefault="000507D5" w:rsidP="000507D5">
            <w:pPr>
              <w:tabs>
                <w:tab w:val="left" w:pos="1740"/>
              </w:tabs>
              <w:jc w:val="center"/>
              <w:rPr>
                <w:b/>
                <w:bCs/>
              </w:rPr>
            </w:pPr>
            <w:r w:rsidRPr="000507D5">
              <w:rPr>
                <w:b/>
                <w:bCs/>
              </w:rPr>
              <w:t>S.NO</w:t>
            </w:r>
          </w:p>
        </w:tc>
        <w:tc>
          <w:tcPr>
            <w:tcW w:w="2120" w:type="dxa"/>
            <w:vMerge w:val="restart"/>
            <w:noWrap/>
            <w:hideMark/>
          </w:tcPr>
          <w:p w:rsidR="000507D5" w:rsidRPr="000507D5" w:rsidRDefault="000507D5" w:rsidP="000507D5">
            <w:pPr>
              <w:tabs>
                <w:tab w:val="left" w:pos="1740"/>
              </w:tabs>
              <w:jc w:val="center"/>
              <w:rPr>
                <w:b/>
                <w:bCs/>
              </w:rPr>
            </w:pPr>
            <w:r w:rsidRPr="000507D5">
              <w:rPr>
                <w:b/>
                <w:bCs/>
              </w:rPr>
              <w:t>% Bitumen</w:t>
            </w:r>
          </w:p>
        </w:tc>
        <w:tc>
          <w:tcPr>
            <w:tcW w:w="5900" w:type="dxa"/>
            <w:gridSpan w:val="3"/>
            <w:noWrap/>
            <w:hideMark/>
          </w:tcPr>
          <w:p w:rsidR="000507D5" w:rsidRPr="000507D5" w:rsidRDefault="000507D5" w:rsidP="000507D5">
            <w:pPr>
              <w:tabs>
                <w:tab w:val="left" w:pos="1740"/>
              </w:tabs>
              <w:jc w:val="center"/>
              <w:rPr>
                <w:b/>
                <w:bCs/>
              </w:rPr>
            </w:pPr>
            <w:r w:rsidRPr="000507D5">
              <w:rPr>
                <w:b/>
                <w:bCs/>
              </w:rPr>
              <w:t>Wt. of compacted A/C sample (</w:t>
            </w:r>
            <w:proofErr w:type="spellStart"/>
            <w:r w:rsidRPr="000507D5">
              <w:rPr>
                <w:b/>
                <w:bCs/>
              </w:rPr>
              <w:t>gm</w:t>
            </w:r>
            <w:proofErr w:type="spellEnd"/>
            <w:r w:rsidRPr="000507D5">
              <w:rPr>
                <w:b/>
                <w:bCs/>
              </w:rPr>
              <w:t>)</w:t>
            </w:r>
          </w:p>
        </w:tc>
        <w:tc>
          <w:tcPr>
            <w:tcW w:w="1960" w:type="dxa"/>
            <w:vMerge w:val="restart"/>
            <w:hideMark/>
          </w:tcPr>
          <w:p w:rsidR="000507D5" w:rsidRPr="000507D5" w:rsidRDefault="000507D5" w:rsidP="000507D5">
            <w:pPr>
              <w:tabs>
                <w:tab w:val="left" w:pos="1740"/>
              </w:tabs>
              <w:jc w:val="center"/>
              <w:rPr>
                <w:b/>
                <w:bCs/>
              </w:rPr>
            </w:pPr>
            <w:r w:rsidRPr="000507D5">
              <w:rPr>
                <w:b/>
                <w:bCs/>
              </w:rPr>
              <w:t xml:space="preserve">Bulk density of compacted A/C mix in </w:t>
            </w:r>
            <w:proofErr w:type="spellStart"/>
            <w:r w:rsidRPr="000507D5">
              <w:rPr>
                <w:b/>
                <w:bCs/>
              </w:rPr>
              <w:t>gm</w:t>
            </w:r>
            <w:proofErr w:type="spellEnd"/>
            <w:r w:rsidRPr="000507D5">
              <w:rPr>
                <w:b/>
                <w:bCs/>
              </w:rPr>
              <w:t>/cc</w:t>
            </w:r>
          </w:p>
        </w:tc>
        <w:tc>
          <w:tcPr>
            <w:tcW w:w="2440" w:type="dxa"/>
            <w:vMerge w:val="restart"/>
            <w:hideMark/>
          </w:tcPr>
          <w:p w:rsidR="000507D5" w:rsidRPr="000507D5" w:rsidRDefault="000507D5" w:rsidP="000507D5">
            <w:pPr>
              <w:tabs>
                <w:tab w:val="left" w:pos="1740"/>
              </w:tabs>
              <w:jc w:val="center"/>
              <w:rPr>
                <w:b/>
                <w:bCs/>
              </w:rPr>
            </w:pPr>
            <w:r w:rsidRPr="000507D5">
              <w:rPr>
                <w:b/>
                <w:bCs/>
              </w:rPr>
              <w:t xml:space="preserve">Average bulk density of compacted A/C mix in </w:t>
            </w:r>
            <w:proofErr w:type="spellStart"/>
            <w:r w:rsidRPr="000507D5">
              <w:rPr>
                <w:b/>
                <w:bCs/>
              </w:rPr>
              <w:t>gm</w:t>
            </w:r>
            <w:proofErr w:type="spellEnd"/>
            <w:r w:rsidRPr="000507D5">
              <w:rPr>
                <w:b/>
                <w:bCs/>
              </w:rPr>
              <w:t>/cc</w:t>
            </w:r>
          </w:p>
        </w:tc>
        <w:tc>
          <w:tcPr>
            <w:tcW w:w="2480" w:type="dxa"/>
            <w:vMerge w:val="restart"/>
            <w:noWrap/>
            <w:hideMark/>
          </w:tcPr>
          <w:p w:rsidR="000507D5" w:rsidRPr="000507D5" w:rsidRDefault="000507D5" w:rsidP="000507D5">
            <w:pPr>
              <w:tabs>
                <w:tab w:val="left" w:pos="1740"/>
              </w:tabs>
              <w:jc w:val="center"/>
              <w:rPr>
                <w:b/>
                <w:bCs/>
              </w:rPr>
            </w:pPr>
            <w:r w:rsidRPr="000507D5">
              <w:rPr>
                <w:b/>
                <w:bCs/>
              </w:rPr>
              <w:t>Remarks</w:t>
            </w:r>
          </w:p>
        </w:tc>
      </w:tr>
      <w:tr w:rsidR="000507D5" w:rsidRPr="000507D5" w:rsidTr="000507D5">
        <w:trPr>
          <w:trHeight w:val="1097"/>
          <w:jc w:val="center"/>
        </w:trPr>
        <w:tc>
          <w:tcPr>
            <w:tcW w:w="1220" w:type="dxa"/>
            <w:vMerge/>
            <w:hideMark/>
          </w:tcPr>
          <w:p w:rsidR="000507D5" w:rsidRPr="000507D5" w:rsidRDefault="000507D5" w:rsidP="000507D5">
            <w:pPr>
              <w:tabs>
                <w:tab w:val="left" w:pos="1740"/>
              </w:tabs>
              <w:jc w:val="center"/>
              <w:rPr>
                <w:b/>
                <w:bCs/>
              </w:rPr>
            </w:pPr>
          </w:p>
        </w:tc>
        <w:tc>
          <w:tcPr>
            <w:tcW w:w="2120" w:type="dxa"/>
            <w:vMerge/>
            <w:hideMark/>
          </w:tcPr>
          <w:p w:rsidR="000507D5" w:rsidRPr="000507D5" w:rsidRDefault="000507D5" w:rsidP="000507D5">
            <w:pPr>
              <w:tabs>
                <w:tab w:val="left" w:pos="1740"/>
              </w:tabs>
              <w:jc w:val="center"/>
              <w:rPr>
                <w:b/>
                <w:bCs/>
              </w:rPr>
            </w:pPr>
          </w:p>
        </w:tc>
        <w:tc>
          <w:tcPr>
            <w:tcW w:w="2020" w:type="dxa"/>
            <w:hideMark/>
          </w:tcPr>
          <w:p w:rsidR="000507D5" w:rsidRPr="000507D5" w:rsidRDefault="000507D5" w:rsidP="000507D5">
            <w:pPr>
              <w:tabs>
                <w:tab w:val="left" w:pos="1740"/>
              </w:tabs>
              <w:jc w:val="center"/>
              <w:rPr>
                <w:b/>
                <w:bCs/>
              </w:rPr>
            </w:pPr>
            <w:r w:rsidRPr="000507D5">
              <w:rPr>
                <w:b/>
                <w:bCs/>
              </w:rPr>
              <w:t>Wt. of A/C comp. in air</w:t>
            </w:r>
          </w:p>
        </w:tc>
        <w:tc>
          <w:tcPr>
            <w:tcW w:w="1940" w:type="dxa"/>
            <w:hideMark/>
          </w:tcPr>
          <w:p w:rsidR="000507D5" w:rsidRPr="000507D5" w:rsidRDefault="000507D5" w:rsidP="000507D5">
            <w:pPr>
              <w:tabs>
                <w:tab w:val="left" w:pos="1740"/>
              </w:tabs>
              <w:jc w:val="center"/>
              <w:rPr>
                <w:b/>
                <w:bCs/>
              </w:rPr>
            </w:pPr>
            <w:r w:rsidRPr="000507D5">
              <w:rPr>
                <w:b/>
                <w:bCs/>
              </w:rPr>
              <w:t>Wt. of A/C comp. in water</w:t>
            </w:r>
          </w:p>
        </w:tc>
        <w:tc>
          <w:tcPr>
            <w:tcW w:w="1940" w:type="dxa"/>
            <w:hideMark/>
          </w:tcPr>
          <w:p w:rsidR="000507D5" w:rsidRPr="000507D5" w:rsidRDefault="000507D5" w:rsidP="000507D5">
            <w:pPr>
              <w:tabs>
                <w:tab w:val="left" w:pos="1740"/>
              </w:tabs>
              <w:jc w:val="center"/>
              <w:rPr>
                <w:b/>
                <w:bCs/>
              </w:rPr>
            </w:pPr>
            <w:r w:rsidRPr="000507D5">
              <w:rPr>
                <w:b/>
                <w:bCs/>
              </w:rPr>
              <w:t>Wt. of A/C comp. SSD in air</w:t>
            </w:r>
          </w:p>
        </w:tc>
        <w:tc>
          <w:tcPr>
            <w:tcW w:w="1960" w:type="dxa"/>
            <w:vMerge/>
            <w:hideMark/>
          </w:tcPr>
          <w:p w:rsidR="000507D5" w:rsidRPr="000507D5" w:rsidRDefault="000507D5" w:rsidP="000507D5">
            <w:pPr>
              <w:tabs>
                <w:tab w:val="left" w:pos="1740"/>
              </w:tabs>
              <w:jc w:val="center"/>
              <w:rPr>
                <w:b/>
                <w:bCs/>
              </w:rPr>
            </w:pPr>
          </w:p>
        </w:tc>
        <w:tc>
          <w:tcPr>
            <w:tcW w:w="2440" w:type="dxa"/>
            <w:vMerge/>
            <w:hideMark/>
          </w:tcPr>
          <w:p w:rsidR="000507D5" w:rsidRPr="000507D5" w:rsidRDefault="000507D5" w:rsidP="000507D5">
            <w:pPr>
              <w:tabs>
                <w:tab w:val="left" w:pos="1740"/>
              </w:tabs>
              <w:jc w:val="center"/>
              <w:rPr>
                <w:b/>
                <w:bCs/>
              </w:rPr>
            </w:pPr>
          </w:p>
        </w:tc>
        <w:tc>
          <w:tcPr>
            <w:tcW w:w="2480" w:type="dxa"/>
            <w:vMerge/>
            <w:hideMark/>
          </w:tcPr>
          <w:p w:rsidR="000507D5" w:rsidRPr="000507D5" w:rsidRDefault="000507D5" w:rsidP="000507D5">
            <w:pPr>
              <w:tabs>
                <w:tab w:val="left" w:pos="1740"/>
              </w:tabs>
              <w:jc w:val="center"/>
              <w:rPr>
                <w:b/>
                <w:bCs/>
              </w:rPr>
            </w:pPr>
          </w:p>
        </w:tc>
      </w:tr>
      <w:tr w:rsidR="000507D5" w:rsidRPr="000507D5" w:rsidTr="000507D5">
        <w:trPr>
          <w:trHeight w:val="317"/>
          <w:jc w:val="center"/>
        </w:trPr>
        <w:tc>
          <w:tcPr>
            <w:tcW w:w="1220" w:type="dxa"/>
            <w:noWrap/>
            <w:hideMark/>
          </w:tcPr>
          <w:p w:rsidR="000507D5" w:rsidRPr="000507D5" w:rsidRDefault="000507D5" w:rsidP="000507D5">
            <w:pPr>
              <w:tabs>
                <w:tab w:val="left" w:pos="1740"/>
              </w:tabs>
              <w:jc w:val="center"/>
            </w:pPr>
            <w:r w:rsidRPr="000507D5">
              <w:t>1</w:t>
            </w:r>
          </w:p>
        </w:tc>
        <w:tc>
          <w:tcPr>
            <w:tcW w:w="2120" w:type="dxa"/>
            <w:noWrap/>
            <w:hideMark/>
          </w:tcPr>
          <w:p w:rsidR="000507D5" w:rsidRPr="000507D5" w:rsidRDefault="000507D5" w:rsidP="000507D5">
            <w:pPr>
              <w:tabs>
                <w:tab w:val="left" w:pos="1740"/>
              </w:tabs>
              <w:jc w:val="center"/>
            </w:pPr>
            <w:r w:rsidRPr="000507D5">
              <w:t>4.0%</w:t>
            </w:r>
          </w:p>
        </w:tc>
        <w:tc>
          <w:tcPr>
            <w:tcW w:w="2020" w:type="dxa"/>
            <w:hideMark/>
          </w:tcPr>
          <w:p w:rsidR="000507D5" w:rsidRPr="000507D5" w:rsidRDefault="000507D5" w:rsidP="000507D5">
            <w:pPr>
              <w:tabs>
                <w:tab w:val="left" w:pos="1740"/>
              </w:tabs>
              <w:jc w:val="center"/>
            </w:pPr>
            <w:r w:rsidRPr="000507D5">
              <w:t>1185.6</w:t>
            </w:r>
          </w:p>
        </w:tc>
        <w:tc>
          <w:tcPr>
            <w:tcW w:w="1940" w:type="dxa"/>
            <w:hideMark/>
          </w:tcPr>
          <w:p w:rsidR="000507D5" w:rsidRPr="000507D5" w:rsidRDefault="000507D5" w:rsidP="000507D5">
            <w:pPr>
              <w:tabs>
                <w:tab w:val="left" w:pos="1740"/>
              </w:tabs>
              <w:jc w:val="center"/>
            </w:pPr>
            <w:r w:rsidRPr="000507D5">
              <w:t>685.4</w:t>
            </w:r>
          </w:p>
        </w:tc>
        <w:tc>
          <w:tcPr>
            <w:tcW w:w="1940" w:type="dxa"/>
            <w:hideMark/>
          </w:tcPr>
          <w:p w:rsidR="000507D5" w:rsidRPr="000507D5" w:rsidRDefault="000507D5" w:rsidP="000507D5">
            <w:pPr>
              <w:tabs>
                <w:tab w:val="left" w:pos="1740"/>
              </w:tabs>
              <w:jc w:val="center"/>
            </w:pPr>
            <w:r w:rsidRPr="000507D5">
              <w:t>1195.6</w:t>
            </w:r>
          </w:p>
        </w:tc>
        <w:tc>
          <w:tcPr>
            <w:tcW w:w="1960" w:type="dxa"/>
            <w:noWrap/>
            <w:hideMark/>
          </w:tcPr>
          <w:p w:rsidR="000507D5" w:rsidRPr="000507D5" w:rsidRDefault="000507D5" w:rsidP="000507D5">
            <w:pPr>
              <w:tabs>
                <w:tab w:val="left" w:pos="1740"/>
              </w:tabs>
              <w:jc w:val="center"/>
            </w:pPr>
            <w:r w:rsidRPr="000507D5">
              <w:t>2.324</w:t>
            </w:r>
          </w:p>
        </w:tc>
        <w:tc>
          <w:tcPr>
            <w:tcW w:w="2440" w:type="dxa"/>
            <w:vMerge w:val="restart"/>
            <w:hideMark/>
          </w:tcPr>
          <w:p w:rsidR="000507D5" w:rsidRPr="000507D5" w:rsidRDefault="000507D5" w:rsidP="000507D5">
            <w:pPr>
              <w:tabs>
                <w:tab w:val="left" w:pos="1740"/>
              </w:tabs>
              <w:jc w:val="center"/>
            </w:pPr>
            <w:r w:rsidRPr="000507D5">
              <w:t>2.345</w:t>
            </w:r>
          </w:p>
        </w:tc>
        <w:tc>
          <w:tcPr>
            <w:tcW w:w="2480" w:type="dxa"/>
            <w:noWrap/>
            <w:hideMark/>
          </w:tcPr>
          <w:p w:rsidR="000507D5" w:rsidRPr="000507D5" w:rsidRDefault="000507D5" w:rsidP="000507D5">
            <w:pPr>
              <w:tabs>
                <w:tab w:val="left" w:pos="1740"/>
              </w:tabs>
              <w:jc w:val="center"/>
            </w:pPr>
            <w:r w:rsidRPr="000507D5">
              <w:t> </w:t>
            </w:r>
          </w:p>
        </w:tc>
      </w:tr>
      <w:tr w:rsidR="000507D5" w:rsidRPr="000507D5" w:rsidTr="000507D5">
        <w:trPr>
          <w:trHeight w:val="317"/>
          <w:jc w:val="center"/>
        </w:trPr>
        <w:tc>
          <w:tcPr>
            <w:tcW w:w="1220" w:type="dxa"/>
            <w:noWrap/>
            <w:hideMark/>
          </w:tcPr>
          <w:p w:rsidR="000507D5" w:rsidRPr="000507D5" w:rsidRDefault="000507D5" w:rsidP="000507D5">
            <w:pPr>
              <w:tabs>
                <w:tab w:val="left" w:pos="1740"/>
              </w:tabs>
              <w:jc w:val="center"/>
            </w:pPr>
            <w:r w:rsidRPr="000507D5">
              <w:t>2</w:t>
            </w:r>
          </w:p>
        </w:tc>
        <w:tc>
          <w:tcPr>
            <w:tcW w:w="2120" w:type="dxa"/>
            <w:noWrap/>
            <w:hideMark/>
          </w:tcPr>
          <w:p w:rsidR="000507D5" w:rsidRPr="000507D5" w:rsidRDefault="000507D5" w:rsidP="000507D5">
            <w:pPr>
              <w:tabs>
                <w:tab w:val="left" w:pos="1740"/>
              </w:tabs>
              <w:jc w:val="center"/>
            </w:pPr>
            <w:r w:rsidRPr="000507D5">
              <w:t>4.0%</w:t>
            </w:r>
          </w:p>
        </w:tc>
        <w:tc>
          <w:tcPr>
            <w:tcW w:w="2020" w:type="dxa"/>
            <w:hideMark/>
          </w:tcPr>
          <w:p w:rsidR="000507D5" w:rsidRPr="000507D5" w:rsidRDefault="000507D5" w:rsidP="000507D5">
            <w:pPr>
              <w:tabs>
                <w:tab w:val="left" w:pos="1740"/>
              </w:tabs>
              <w:jc w:val="center"/>
            </w:pPr>
            <w:r w:rsidRPr="000507D5">
              <w:t>1190.9</w:t>
            </w:r>
          </w:p>
        </w:tc>
        <w:tc>
          <w:tcPr>
            <w:tcW w:w="1940" w:type="dxa"/>
            <w:hideMark/>
          </w:tcPr>
          <w:p w:rsidR="000507D5" w:rsidRPr="000507D5" w:rsidRDefault="000507D5" w:rsidP="000507D5">
            <w:pPr>
              <w:tabs>
                <w:tab w:val="left" w:pos="1740"/>
              </w:tabs>
              <w:jc w:val="center"/>
            </w:pPr>
            <w:r w:rsidRPr="000507D5">
              <w:t>694.8</w:t>
            </w:r>
          </w:p>
        </w:tc>
        <w:tc>
          <w:tcPr>
            <w:tcW w:w="1940" w:type="dxa"/>
            <w:hideMark/>
          </w:tcPr>
          <w:p w:rsidR="000507D5" w:rsidRPr="000507D5" w:rsidRDefault="000507D5" w:rsidP="000507D5">
            <w:pPr>
              <w:tabs>
                <w:tab w:val="left" w:pos="1740"/>
              </w:tabs>
              <w:jc w:val="center"/>
            </w:pPr>
            <w:r w:rsidRPr="000507D5">
              <w:t>1196.6</w:t>
            </w:r>
          </w:p>
        </w:tc>
        <w:tc>
          <w:tcPr>
            <w:tcW w:w="1960" w:type="dxa"/>
            <w:noWrap/>
            <w:hideMark/>
          </w:tcPr>
          <w:p w:rsidR="000507D5" w:rsidRPr="000507D5" w:rsidRDefault="000507D5" w:rsidP="000507D5">
            <w:pPr>
              <w:tabs>
                <w:tab w:val="left" w:pos="1740"/>
              </w:tabs>
              <w:jc w:val="center"/>
            </w:pPr>
            <w:r w:rsidRPr="000507D5">
              <w:t>2.373</w:t>
            </w:r>
          </w:p>
        </w:tc>
        <w:tc>
          <w:tcPr>
            <w:tcW w:w="2440" w:type="dxa"/>
            <w:vMerge/>
            <w:hideMark/>
          </w:tcPr>
          <w:p w:rsidR="000507D5" w:rsidRPr="000507D5" w:rsidRDefault="000507D5" w:rsidP="000507D5">
            <w:pPr>
              <w:tabs>
                <w:tab w:val="left" w:pos="1740"/>
              </w:tabs>
              <w:jc w:val="center"/>
            </w:pPr>
          </w:p>
        </w:tc>
        <w:tc>
          <w:tcPr>
            <w:tcW w:w="2480" w:type="dxa"/>
            <w:noWrap/>
            <w:hideMark/>
          </w:tcPr>
          <w:p w:rsidR="000507D5" w:rsidRPr="000507D5" w:rsidRDefault="000507D5" w:rsidP="000507D5">
            <w:pPr>
              <w:tabs>
                <w:tab w:val="left" w:pos="1740"/>
              </w:tabs>
              <w:jc w:val="center"/>
            </w:pPr>
            <w:r w:rsidRPr="000507D5">
              <w:t> </w:t>
            </w:r>
          </w:p>
        </w:tc>
      </w:tr>
      <w:tr w:rsidR="000507D5" w:rsidRPr="000507D5" w:rsidTr="000507D5">
        <w:trPr>
          <w:trHeight w:val="317"/>
          <w:jc w:val="center"/>
        </w:trPr>
        <w:tc>
          <w:tcPr>
            <w:tcW w:w="1220" w:type="dxa"/>
            <w:noWrap/>
            <w:hideMark/>
          </w:tcPr>
          <w:p w:rsidR="000507D5" w:rsidRPr="000507D5" w:rsidRDefault="000507D5" w:rsidP="000507D5">
            <w:pPr>
              <w:tabs>
                <w:tab w:val="left" w:pos="1740"/>
              </w:tabs>
              <w:jc w:val="center"/>
            </w:pPr>
            <w:r w:rsidRPr="000507D5">
              <w:t>3</w:t>
            </w:r>
          </w:p>
        </w:tc>
        <w:tc>
          <w:tcPr>
            <w:tcW w:w="2120" w:type="dxa"/>
            <w:noWrap/>
            <w:hideMark/>
          </w:tcPr>
          <w:p w:rsidR="000507D5" w:rsidRPr="000507D5" w:rsidRDefault="000507D5" w:rsidP="000507D5">
            <w:pPr>
              <w:tabs>
                <w:tab w:val="left" w:pos="1740"/>
              </w:tabs>
              <w:jc w:val="center"/>
            </w:pPr>
            <w:r w:rsidRPr="000507D5">
              <w:t>4.0%</w:t>
            </w:r>
          </w:p>
        </w:tc>
        <w:tc>
          <w:tcPr>
            <w:tcW w:w="2020" w:type="dxa"/>
            <w:hideMark/>
          </w:tcPr>
          <w:p w:rsidR="000507D5" w:rsidRPr="000507D5" w:rsidRDefault="000507D5" w:rsidP="000507D5">
            <w:pPr>
              <w:tabs>
                <w:tab w:val="left" w:pos="1740"/>
              </w:tabs>
              <w:jc w:val="center"/>
            </w:pPr>
            <w:r w:rsidRPr="000507D5">
              <w:t>1186.7</w:t>
            </w:r>
          </w:p>
        </w:tc>
        <w:tc>
          <w:tcPr>
            <w:tcW w:w="1940" w:type="dxa"/>
            <w:hideMark/>
          </w:tcPr>
          <w:p w:rsidR="000507D5" w:rsidRPr="000507D5" w:rsidRDefault="000507D5" w:rsidP="000507D5">
            <w:pPr>
              <w:tabs>
                <w:tab w:val="left" w:pos="1740"/>
              </w:tabs>
              <w:jc w:val="center"/>
            </w:pPr>
            <w:r w:rsidRPr="000507D5">
              <w:t>684.7</w:t>
            </w:r>
          </w:p>
        </w:tc>
        <w:tc>
          <w:tcPr>
            <w:tcW w:w="1940" w:type="dxa"/>
            <w:hideMark/>
          </w:tcPr>
          <w:p w:rsidR="000507D5" w:rsidRPr="000507D5" w:rsidRDefault="000507D5" w:rsidP="000507D5">
            <w:pPr>
              <w:tabs>
                <w:tab w:val="left" w:pos="1740"/>
              </w:tabs>
              <w:jc w:val="center"/>
            </w:pPr>
            <w:r w:rsidRPr="000507D5">
              <w:t>1192.4</w:t>
            </w:r>
          </w:p>
        </w:tc>
        <w:tc>
          <w:tcPr>
            <w:tcW w:w="1960" w:type="dxa"/>
            <w:noWrap/>
            <w:hideMark/>
          </w:tcPr>
          <w:p w:rsidR="000507D5" w:rsidRPr="000507D5" w:rsidRDefault="000507D5" w:rsidP="000507D5">
            <w:pPr>
              <w:tabs>
                <w:tab w:val="left" w:pos="1740"/>
              </w:tabs>
              <w:jc w:val="center"/>
            </w:pPr>
            <w:r w:rsidRPr="000507D5">
              <w:t>2.337</w:t>
            </w:r>
          </w:p>
        </w:tc>
        <w:tc>
          <w:tcPr>
            <w:tcW w:w="2440" w:type="dxa"/>
            <w:vMerge/>
            <w:hideMark/>
          </w:tcPr>
          <w:p w:rsidR="000507D5" w:rsidRPr="000507D5" w:rsidRDefault="000507D5" w:rsidP="000507D5">
            <w:pPr>
              <w:tabs>
                <w:tab w:val="left" w:pos="1740"/>
              </w:tabs>
              <w:jc w:val="center"/>
            </w:pPr>
          </w:p>
        </w:tc>
        <w:tc>
          <w:tcPr>
            <w:tcW w:w="2480" w:type="dxa"/>
            <w:noWrap/>
            <w:hideMark/>
          </w:tcPr>
          <w:p w:rsidR="000507D5" w:rsidRPr="000507D5" w:rsidRDefault="000507D5" w:rsidP="000507D5">
            <w:pPr>
              <w:tabs>
                <w:tab w:val="left" w:pos="1740"/>
              </w:tabs>
              <w:jc w:val="center"/>
            </w:pPr>
            <w:r w:rsidRPr="000507D5">
              <w:t> </w:t>
            </w:r>
          </w:p>
        </w:tc>
      </w:tr>
      <w:tr w:rsidR="000507D5" w:rsidRPr="000507D5" w:rsidTr="000507D5">
        <w:trPr>
          <w:trHeight w:val="317"/>
          <w:jc w:val="center"/>
        </w:trPr>
        <w:tc>
          <w:tcPr>
            <w:tcW w:w="1220" w:type="dxa"/>
            <w:noWrap/>
            <w:hideMark/>
          </w:tcPr>
          <w:p w:rsidR="000507D5" w:rsidRPr="000507D5" w:rsidRDefault="000507D5" w:rsidP="000507D5">
            <w:pPr>
              <w:tabs>
                <w:tab w:val="left" w:pos="1740"/>
              </w:tabs>
              <w:jc w:val="center"/>
            </w:pPr>
            <w:r w:rsidRPr="000507D5">
              <w:t>4</w:t>
            </w:r>
          </w:p>
        </w:tc>
        <w:tc>
          <w:tcPr>
            <w:tcW w:w="2120" w:type="dxa"/>
            <w:noWrap/>
            <w:hideMark/>
          </w:tcPr>
          <w:p w:rsidR="000507D5" w:rsidRPr="000507D5" w:rsidRDefault="000507D5" w:rsidP="000507D5">
            <w:pPr>
              <w:tabs>
                <w:tab w:val="left" w:pos="1740"/>
              </w:tabs>
              <w:jc w:val="center"/>
            </w:pPr>
            <w:r w:rsidRPr="000507D5">
              <w:t>4.5%</w:t>
            </w:r>
          </w:p>
        </w:tc>
        <w:tc>
          <w:tcPr>
            <w:tcW w:w="2020" w:type="dxa"/>
            <w:noWrap/>
            <w:hideMark/>
          </w:tcPr>
          <w:p w:rsidR="000507D5" w:rsidRPr="000507D5" w:rsidRDefault="000507D5" w:rsidP="000507D5">
            <w:pPr>
              <w:tabs>
                <w:tab w:val="left" w:pos="1740"/>
              </w:tabs>
              <w:jc w:val="center"/>
            </w:pPr>
            <w:r w:rsidRPr="000507D5">
              <w:t>1187.5</w:t>
            </w:r>
          </w:p>
        </w:tc>
        <w:tc>
          <w:tcPr>
            <w:tcW w:w="1940" w:type="dxa"/>
            <w:noWrap/>
            <w:hideMark/>
          </w:tcPr>
          <w:p w:rsidR="000507D5" w:rsidRPr="000507D5" w:rsidRDefault="000507D5" w:rsidP="000507D5">
            <w:pPr>
              <w:tabs>
                <w:tab w:val="left" w:pos="1740"/>
              </w:tabs>
              <w:jc w:val="center"/>
            </w:pPr>
            <w:r w:rsidRPr="000507D5">
              <w:t>687.3</w:t>
            </w:r>
          </w:p>
        </w:tc>
        <w:tc>
          <w:tcPr>
            <w:tcW w:w="1940" w:type="dxa"/>
            <w:noWrap/>
            <w:hideMark/>
          </w:tcPr>
          <w:p w:rsidR="000507D5" w:rsidRPr="000507D5" w:rsidRDefault="000507D5" w:rsidP="000507D5">
            <w:pPr>
              <w:tabs>
                <w:tab w:val="left" w:pos="1740"/>
              </w:tabs>
              <w:jc w:val="center"/>
            </w:pPr>
            <w:r w:rsidRPr="000507D5">
              <w:t>1190.3</w:t>
            </w:r>
          </w:p>
        </w:tc>
        <w:tc>
          <w:tcPr>
            <w:tcW w:w="1960" w:type="dxa"/>
            <w:noWrap/>
            <w:hideMark/>
          </w:tcPr>
          <w:p w:rsidR="000507D5" w:rsidRPr="000507D5" w:rsidRDefault="000507D5" w:rsidP="000507D5">
            <w:pPr>
              <w:tabs>
                <w:tab w:val="left" w:pos="1740"/>
              </w:tabs>
              <w:jc w:val="center"/>
            </w:pPr>
            <w:r w:rsidRPr="000507D5">
              <w:t>2.361</w:t>
            </w:r>
          </w:p>
        </w:tc>
        <w:tc>
          <w:tcPr>
            <w:tcW w:w="2440" w:type="dxa"/>
            <w:vMerge w:val="restart"/>
            <w:noWrap/>
            <w:hideMark/>
          </w:tcPr>
          <w:p w:rsidR="000507D5" w:rsidRPr="000507D5" w:rsidRDefault="000507D5" w:rsidP="000507D5">
            <w:pPr>
              <w:tabs>
                <w:tab w:val="left" w:pos="1740"/>
              </w:tabs>
              <w:jc w:val="center"/>
            </w:pPr>
            <w:r w:rsidRPr="000507D5">
              <w:t>2.361</w:t>
            </w:r>
          </w:p>
        </w:tc>
        <w:tc>
          <w:tcPr>
            <w:tcW w:w="2480" w:type="dxa"/>
            <w:noWrap/>
            <w:hideMark/>
          </w:tcPr>
          <w:p w:rsidR="000507D5" w:rsidRPr="000507D5" w:rsidRDefault="000507D5" w:rsidP="000507D5">
            <w:pPr>
              <w:tabs>
                <w:tab w:val="left" w:pos="1740"/>
              </w:tabs>
              <w:jc w:val="center"/>
            </w:pPr>
            <w:r w:rsidRPr="000507D5">
              <w:t> </w:t>
            </w:r>
          </w:p>
        </w:tc>
      </w:tr>
      <w:tr w:rsidR="000507D5" w:rsidRPr="000507D5" w:rsidTr="000507D5">
        <w:trPr>
          <w:trHeight w:val="317"/>
          <w:jc w:val="center"/>
        </w:trPr>
        <w:tc>
          <w:tcPr>
            <w:tcW w:w="1220" w:type="dxa"/>
            <w:noWrap/>
            <w:hideMark/>
          </w:tcPr>
          <w:p w:rsidR="000507D5" w:rsidRPr="000507D5" w:rsidRDefault="000507D5" w:rsidP="000507D5">
            <w:pPr>
              <w:tabs>
                <w:tab w:val="left" w:pos="1740"/>
              </w:tabs>
              <w:jc w:val="center"/>
            </w:pPr>
            <w:r w:rsidRPr="000507D5">
              <w:t>5</w:t>
            </w:r>
          </w:p>
        </w:tc>
        <w:tc>
          <w:tcPr>
            <w:tcW w:w="2120" w:type="dxa"/>
            <w:noWrap/>
            <w:hideMark/>
          </w:tcPr>
          <w:p w:rsidR="000507D5" w:rsidRPr="000507D5" w:rsidRDefault="000507D5" w:rsidP="000507D5">
            <w:pPr>
              <w:tabs>
                <w:tab w:val="left" w:pos="1740"/>
              </w:tabs>
              <w:jc w:val="center"/>
            </w:pPr>
            <w:r w:rsidRPr="000507D5">
              <w:t>4.5%</w:t>
            </w:r>
          </w:p>
        </w:tc>
        <w:tc>
          <w:tcPr>
            <w:tcW w:w="2020" w:type="dxa"/>
            <w:noWrap/>
            <w:hideMark/>
          </w:tcPr>
          <w:p w:rsidR="000507D5" w:rsidRPr="000507D5" w:rsidRDefault="000507D5" w:rsidP="000507D5">
            <w:pPr>
              <w:tabs>
                <w:tab w:val="left" w:pos="1740"/>
              </w:tabs>
              <w:jc w:val="center"/>
            </w:pPr>
            <w:r w:rsidRPr="000507D5">
              <w:t>1191.3</w:t>
            </w:r>
          </w:p>
        </w:tc>
        <w:tc>
          <w:tcPr>
            <w:tcW w:w="1940" w:type="dxa"/>
            <w:noWrap/>
            <w:hideMark/>
          </w:tcPr>
          <w:p w:rsidR="000507D5" w:rsidRPr="000507D5" w:rsidRDefault="000507D5" w:rsidP="000507D5">
            <w:pPr>
              <w:tabs>
                <w:tab w:val="left" w:pos="1740"/>
              </w:tabs>
              <w:jc w:val="center"/>
            </w:pPr>
            <w:r w:rsidRPr="000507D5">
              <w:t>696.1</w:t>
            </w:r>
          </w:p>
        </w:tc>
        <w:tc>
          <w:tcPr>
            <w:tcW w:w="1940" w:type="dxa"/>
            <w:noWrap/>
            <w:hideMark/>
          </w:tcPr>
          <w:p w:rsidR="000507D5" w:rsidRPr="000507D5" w:rsidRDefault="000507D5" w:rsidP="000507D5">
            <w:pPr>
              <w:tabs>
                <w:tab w:val="left" w:pos="1740"/>
              </w:tabs>
              <w:jc w:val="center"/>
            </w:pPr>
            <w:r w:rsidRPr="000507D5">
              <w:t>1196.6</w:t>
            </w:r>
          </w:p>
        </w:tc>
        <w:tc>
          <w:tcPr>
            <w:tcW w:w="1960" w:type="dxa"/>
            <w:noWrap/>
            <w:hideMark/>
          </w:tcPr>
          <w:p w:rsidR="000507D5" w:rsidRPr="000507D5" w:rsidRDefault="000507D5" w:rsidP="000507D5">
            <w:pPr>
              <w:tabs>
                <w:tab w:val="left" w:pos="1740"/>
              </w:tabs>
              <w:jc w:val="center"/>
            </w:pPr>
            <w:r w:rsidRPr="000507D5">
              <w:t>2.380</w:t>
            </w:r>
          </w:p>
        </w:tc>
        <w:tc>
          <w:tcPr>
            <w:tcW w:w="2440" w:type="dxa"/>
            <w:vMerge/>
            <w:hideMark/>
          </w:tcPr>
          <w:p w:rsidR="000507D5" w:rsidRPr="000507D5" w:rsidRDefault="000507D5" w:rsidP="000507D5">
            <w:pPr>
              <w:tabs>
                <w:tab w:val="left" w:pos="1740"/>
              </w:tabs>
              <w:jc w:val="center"/>
            </w:pPr>
          </w:p>
        </w:tc>
        <w:tc>
          <w:tcPr>
            <w:tcW w:w="2480" w:type="dxa"/>
            <w:noWrap/>
            <w:hideMark/>
          </w:tcPr>
          <w:p w:rsidR="000507D5" w:rsidRPr="000507D5" w:rsidRDefault="000507D5" w:rsidP="000507D5">
            <w:pPr>
              <w:tabs>
                <w:tab w:val="left" w:pos="1740"/>
              </w:tabs>
              <w:jc w:val="center"/>
            </w:pPr>
            <w:r w:rsidRPr="000507D5">
              <w:t> </w:t>
            </w:r>
          </w:p>
        </w:tc>
      </w:tr>
      <w:tr w:rsidR="000507D5" w:rsidRPr="000507D5" w:rsidTr="000507D5">
        <w:trPr>
          <w:trHeight w:val="317"/>
          <w:jc w:val="center"/>
        </w:trPr>
        <w:tc>
          <w:tcPr>
            <w:tcW w:w="1220" w:type="dxa"/>
            <w:noWrap/>
            <w:hideMark/>
          </w:tcPr>
          <w:p w:rsidR="000507D5" w:rsidRPr="000507D5" w:rsidRDefault="000507D5" w:rsidP="000507D5">
            <w:pPr>
              <w:tabs>
                <w:tab w:val="left" w:pos="1740"/>
              </w:tabs>
              <w:jc w:val="center"/>
            </w:pPr>
            <w:r w:rsidRPr="000507D5">
              <w:t>6</w:t>
            </w:r>
          </w:p>
        </w:tc>
        <w:tc>
          <w:tcPr>
            <w:tcW w:w="2120" w:type="dxa"/>
            <w:noWrap/>
            <w:hideMark/>
          </w:tcPr>
          <w:p w:rsidR="000507D5" w:rsidRPr="000507D5" w:rsidRDefault="000507D5" w:rsidP="000507D5">
            <w:pPr>
              <w:tabs>
                <w:tab w:val="left" w:pos="1740"/>
              </w:tabs>
              <w:jc w:val="center"/>
            </w:pPr>
            <w:r w:rsidRPr="000507D5">
              <w:t>4.5%</w:t>
            </w:r>
          </w:p>
        </w:tc>
        <w:tc>
          <w:tcPr>
            <w:tcW w:w="2020" w:type="dxa"/>
            <w:noWrap/>
            <w:hideMark/>
          </w:tcPr>
          <w:p w:rsidR="000507D5" w:rsidRPr="000507D5" w:rsidRDefault="000507D5" w:rsidP="000507D5">
            <w:pPr>
              <w:tabs>
                <w:tab w:val="left" w:pos="1740"/>
              </w:tabs>
              <w:jc w:val="center"/>
            </w:pPr>
            <w:r w:rsidRPr="000507D5">
              <w:t>1188.9</w:t>
            </w:r>
          </w:p>
        </w:tc>
        <w:tc>
          <w:tcPr>
            <w:tcW w:w="1940" w:type="dxa"/>
            <w:noWrap/>
            <w:hideMark/>
          </w:tcPr>
          <w:p w:rsidR="000507D5" w:rsidRPr="000507D5" w:rsidRDefault="000507D5" w:rsidP="000507D5">
            <w:pPr>
              <w:tabs>
                <w:tab w:val="left" w:pos="1740"/>
              </w:tabs>
              <w:jc w:val="center"/>
            </w:pPr>
            <w:r w:rsidRPr="000507D5">
              <w:t>698.7</w:t>
            </w:r>
          </w:p>
        </w:tc>
        <w:tc>
          <w:tcPr>
            <w:tcW w:w="1940" w:type="dxa"/>
            <w:noWrap/>
            <w:hideMark/>
          </w:tcPr>
          <w:p w:rsidR="000507D5" w:rsidRPr="000507D5" w:rsidRDefault="000507D5" w:rsidP="000507D5">
            <w:pPr>
              <w:tabs>
                <w:tab w:val="left" w:pos="1740"/>
              </w:tabs>
              <w:jc w:val="center"/>
            </w:pPr>
            <w:r w:rsidRPr="000507D5">
              <w:t>1206.3</w:t>
            </w:r>
          </w:p>
        </w:tc>
        <w:tc>
          <w:tcPr>
            <w:tcW w:w="1960" w:type="dxa"/>
            <w:noWrap/>
            <w:hideMark/>
          </w:tcPr>
          <w:p w:rsidR="000507D5" w:rsidRPr="000507D5" w:rsidRDefault="000507D5" w:rsidP="000507D5">
            <w:pPr>
              <w:tabs>
                <w:tab w:val="left" w:pos="1740"/>
              </w:tabs>
              <w:jc w:val="center"/>
            </w:pPr>
            <w:r w:rsidRPr="000507D5">
              <w:t>2.342</w:t>
            </w:r>
          </w:p>
        </w:tc>
        <w:tc>
          <w:tcPr>
            <w:tcW w:w="2440" w:type="dxa"/>
            <w:vMerge/>
            <w:hideMark/>
          </w:tcPr>
          <w:p w:rsidR="000507D5" w:rsidRPr="000507D5" w:rsidRDefault="000507D5" w:rsidP="000507D5">
            <w:pPr>
              <w:tabs>
                <w:tab w:val="left" w:pos="1740"/>
              </w:tabs>
              <w:jc w:val="center"/>
            </w:pPr>
          </w:p>
        </w:tc>
        <w:tc>
          <w:tcPr>
            <w:tcW w:w="2480" w:type="dxa"/>
            <w:noWrap/>
            <w:hideMark/>
          </w:tcPr>
          <w:p w:rsidR="000507D5" w:rsidRPr="000507D5" w:rsidRDefault="000507D5" w:rsidP="000507D5">
            <w:pPr>
              <w:tabs>
                <w:tab w:val="left" w:pos="1740"/>
              </w:tabs>
              <w:jc w:val="center"/>
            </w:pPr>
            <w:r w:rsidRPr="000507D5">
              <w:t> </w:t>
            </w:r>
          </w:p>
        </w:tc>
      </w:tr>
      <w:tr w:rsidR="000507D5" w:rsidRPr="000507D5" w:rsidTr="000507D5">
        <w:trPr>
          <w:trHeight w:val="317"/>
          <w:jc w:val="center"/>
        </w:trPr>
        <w:tc>
          <w:tcPr>
            <w:tcW w:w="1220" w:type="dxa"/>
            <w:noWrap/>
            <w:hideMark/>
          </w:tcPr>
          <w:p w:rsidR="000507D5" w:rsidRPr="000507D5" w:rsidRDefault="000507D5" w:rsidP="000507D5">
            <w:pPr>
              <w:tabs>
                <w:tab w:val="left" w:pos="1740"/>
              </w:tabs>
              <w:jc w:val="center"/>
            </w:pPr>
            <w:r w:rsidRPr="000507D5">
              <w:t>7</w:t>
            </w:r>
          </w:p>
        </w:tc>
        <w:tc>
          <w:tcPr>
            <w:tcW w:w="2120" w:type="dxa"/>
            <w:noWrap/>
            <w:hideMark/>
          </w:tcPr>
          <w:p w:rsidR="000507D5" w:rsidRPr="000507D5" w:rsidRDefault="000507D5" w:rsidP="000507D5">
            <w:pPr>
              <w:tabs>
                <w:tab w:val="left" w:pos="1740"/>
              </w:tabs>
              <w:jc w:val="center"/>
            </w:pPr>
            <w:r w:rsidRPr="000507D5">
              <w:t>5.0%</w:t>
            </w:r>
          </w:p>
        </w:tc>
        <w:tc>
          <w:tcPr>
            <w:tcW w:w="2020" w:type="dxa"/>
            <w:noWrap/>
            <w:hideMark/>
          </w:tcPr>
          <w:p w:rsidR="000507D5" w:rsidRPr="000507D5" w:rsidRDefault="000507D5" w:rsidP="000507D5">
            <w:pPr>
              <w:tabs>
                <w:tab w:val="left" w:pos="1740"/>
              </w:tabs>
              <w:jc w:val="center"/>
            </w:pPr>
            <w:r w:rsidRPr="000507D5">
              <w:t>1182.3</w:t>
            </w:r>
          </w:p>
        </w:tc>
        <w:tc>
          <w:tcPr>
            <w:tcW w:w="1940" w:type="dxa"/>
            <w:noWrap/>
            <w:hideMark/>
          </w:tcPr>
          <w:p w:rsidR="000507D5" w:rsidRPr="000507D5" w:rsidRDefault="000507D5" w:rsidP="000507D5">
            <w:pPr>
              <w:tabs>
                <w:tab w:val="left" w:pos="1740"/>
              </w:tabs>
              <w:jc w:val="center"/>
            </w:pPr>
            <w:r w:rsidRPr="000507D5">
              <w:t>678.7</w:t>
            </w:r>
          </w:p>
        </w:tc>
        <w:tc>
          <w:tcPr>
            <w:tcW w:w="1940" w:type="dxa"/>
            <w:noWrap/>
            <w:hideMark/>
          </w:tcPr>
          <w:p w:rsidR="000507D5" w:rsidRPr="000507D5" w:rsidRDefault="000507D5" w:rsidP="000507D5">
            <w:pPr>
              <w:tabs>
                <w:tab w:val="left" w:pos="1740"/>
              </w:tabs>
              <w:jc w:val="center"/>
            </w:pPr>
            <w:r w:rsidRPr="000507D5">
              <w:t>1182.5</w:t>
            </w:r>
          </w:p>
        </w:tc>
        <w:tc>
          <w:tcPr>
            <w:tcW w:w="1960" w:type="dxa"/>
            <w:noWrap/>
            <w:hideMark/>
          </w:tcPr>
          <w:p w:rsidR="000507D5" w:rsidRPr="000507D5" w:rsidRDefault="000507D5" w:rsidP="000507D5">
            <w:pPr>
              <w:tabs>
                <w:tab w:val="left" w:pos="1740"/>
              </w:tabs>
              <w:jc w:val="center"/>
            </w:pPr>
            <w:r w:rsidRPr="000507D5">
              <w:t>2.347</w:t>
            </w:r>
          </w:p>
        </w:tc>
        <w:tc>
          <w:tcPr>
            <w:tcW w:w="2440" w:type="dxa"/>
            <w:vMerge w:val="restart"/>
            <w:noWrap/>
            <w:hideMark/>
          </w:tcPr>
          <w:p w:rsidR="000507D5" w:rsidRPr="000507D5" w:rsidRDefault="000507D5" w:rsidP="000507D5">
            <w:pPr>
              <w:tabs>
                <w:tab w:val="left" w:pos="1740"/>
              </w:tabs>
              <w:jc w:val="center"/>
            </w:pPr>
            <w:r w:rsidRPr="000507D5">
              <w:t>2.388</w:t>
            </w:r>
          </w:p>
        </w:tc>
        <w:tc>
          <w:tcPr>
            <w:tcW w:w="2480" w:type="dxa"/>
            <w:noWrap/>
            <w:hideMark/>
          </w:tcPr>
          <w:p w:rsidR="000507D5" w:rsidRPr="000507D5" w:rsidRDefault="000507D5" w:rsidP="000507D5">
            <w:pPr>
              <w:tabs>
                <w:tab w:val="left" w:pos="1740"/>
              </w:tabs>
              <w:jc w:val="center"/>
            </w:pPr>
            <w:r w:rsidRPr="000507D5">
              <w:t> </w:t>
            </w:r>
          </w:p>
        </w:tc>
      </w:tr>
      <w:tr w:rsidR="000507D5" w:rsidRPr="000507D5" w:rsidTr="000507D5">
        <w:trPr>
          <w:trHeight w:val="317"/>
          <w:jc w:val="center"/>
        </w:trPr>
        <w:tc>
          <w:tcPr>
            <w:tcW w:w="1220" w:type="dxa"/>
            <w:noWrap/>
            <w:hideMark/>
          </w:tcPr>
          <w:p w:rsidR="000507D5" w:rsidRPr="000507D5" w:rsidRDefault="000507D5" w:rsidP="000507D5">
            <w:pPr>
              <w:tabs>
                <w:tab w:val="left" w:pos="1740"/>
              </w:tabs>
              <w:jc w:val="center"/>
            </w:pPr>
            <w:r w:rsidRPr="000507D5">
              <w:t>8</w:t>
            </w:r>
          </w:p>
        </w:tc>
        <w:tc>
          <w:tcPr>
            <w:tcW w:w="2120" w:type="dxa"/>
            <w:noWrap/>
            <w:hideMark/>
          </w:tcPr>
          <w:p w:rsidR="000507D5" w:rsidRPr="000507D5" w:rsidRDefault="000507D5" w:rsidP="000507D5">
            <w:pPr>
              <w:tabs>
                <w:tab w:val="left" w:pos="1740"/>
              </w:tabs>
              <w:jc w:val="center"/>
            </w:pPr>
            <w:r w:rsidRPr="000507D5">
              <w:t>5.0%</w:t>
            </w:r>
          </w:p>
        </w:tc>
        <w:tc>
          <w:tcPr>
            <w:tcW w:w="2020" w:type="dxa"/>
            <w:noWrap/>
            <w:hideMark/>
          </w:tcPr>
          <w:p w:rsidR="000507D5" w:rsidRPr="000507D5" w:rsidRDefault="000507D5" w:rsidP="000507D5">
            <w:pPr>
              <w:tabs>
                <w:tab w:val="left" w:pos="1740"/>
              </w:tabs>
              <w:jc w:val="center"/>
            </w:pPr>
            <w:r w:rsidRPr="000507D5">
              <w:t>1197.8</w:t>
            </w:r>
          </w:p>
        </w:tc>
        <w:tc>
          <w:tcPr>
            <w:tcW w:w="1940" w:type="dxa"/>
            <w:noWrap/>
            <w:hideMark/>
          </w:tcPr>
          <w:p w:rsidR="000507D5" w:rsidRPr="000507D5" w:rsidRDefault="000507D5" w:rsidP="000507D5">
            <w:pPr>
              <w:tabs>
                <w:tab w:val="left" w:pos="1740"/>
              </w:tabs>
              <w:jc w:val="center"/>
            </w:pPr>
            <w:r w:rsidRPr="000507D5">
              <w:t>692.5</w:t>
            </w:r>
          </w:p>
        </w:tc>
        <w:tc>
          <w:tcPr>
            <w:tcW w:w="1940" w:type="dxa"/>
            <w:noWrap/>
            <w:hideMark/>
          </w:tcPr>
          <w:p w:rsidR="000507D5" w:rsidRPr="000507D5" w:rsidRDefault="000507D5" w:rsidP="000507D5">
            <w:pPr>
              <w:tabs>
                <w:tab w:val="left" w:pos="1740"/>
              </w:tabs>
              <w:jc w:val="center"/>
            </w:pPr>
            <w:r w:rsidRPr="000507D5">
              <w:t>1198.5</w:t>
            </w:r>
          </w:p>
        </w:tc>
        <w:tc>
          <w:tcPr>
            <w:tcW w:w="1960" w:type="dxa"/>
            <w:noWrap/>
            <w:hideMark/>
          </w:tcPr>
          <w:p w:rsidR="000507D5" w:rsidRPr="000507D5" w:rsidRDefault="000507D5" w:rsidP="000507D5">
            <w:pPr>
              <w:tabs>
                <w:tab w:val="left" w:pos="1740"/>
              </w:tabs>
              <w:jc w:val="center"/>
            </w:pPr>
            <w:r w:rsidRPr="000507D5">
              <w:t>2.367</w:t>
            </w:r>
          </w:p>
        </w:tc>
        <w:tc>
          <w:tcPr>
            <w:tcW w:w="2440" w:type="dxa"/>
            <w:vMerge/>
            <w:hideMark/>
          </w:tcPr>
          <w:p w:rsidR="000507D5" w:rsidRPr="000507D5" w:rsidRDefault="000507D5" w:rsidP="000507D5">
            <w:pPr>
              <w:tabs>
                <w:tab w:val="left" w:pos="1740"/>
              </w:tabs>
              <w:jc w:val="center"/>
            </w:pPr>
          </w:p>
        </w:tc>
        <w:tc>
          <w:tcPr>
            <w:tcW w:w="2480" w:type="dxa"/>
            <w:noWrap/>
            <w:hideMark/>
          </w:tcPr>
          <w:p w:rsidR="000507D5" w:rsidRPr="000507D5" w:rsidRDefault="000507D5" w:rsidP="000507D5">
            <w:pPr>
              <w:tabs>
                <w:tab w:val="left" w:pos="1740"/>
              </w:tabs>
              <w:jc w:val="center"/>
            </w:pPr>
            <w:r w:rsidRPr="000507D5">
              <w:t> </w:t>
            </w:r>
          </w:p>
        </w:tc>
      </w:tr>
      <w:tr w:rsidR="000507D5" w:rsidRPr="000507D5" w:rsidTr="000507D5">
        <w:trPr>
          <w:trHeight w:val="317"/>
          <w:jc w:val="center"/>
        </w:trPr>
        <w:tc>
          <w:tcPr>
            <w:tcW w:w="1220" w:type="dxa"/>
            <w:noWrap/>
            <w:hideMark/>
          </w:tcPr>
          <w:p w:rsidR="000507D5" w:rsidRPr="000507D5" w:rsidRDefault="000507D5" w:rsidP="000507D5">
            <w:pPr>
              <w:tabs>
                <w:tab w:val="left" w:pos="1740"/>
              </w:tabs>
              <w:jc w:val="center"/>
            </w:pPr>
            <w:r w:rsidRPr="000507D5">
              <w:t>9</w:t>
            </w:r>
          </w:p>
        </w:tc>
        <w:tc>
          <w:tcPr>
            <w:tcW w:w="2120" w:type="dxa"/>
            <w:noWrap/>
            <w:hideMark/>
          </w:tcPr>
          <w:p w:rsidR="000507D5" w:rsidRPr="000507D5" w:rsidRDefault="000507D5" w:rsidP="000507D5">
            <w:pPr>
              <w:tabs>
                <w:tab w:val="left" w:pos="1740"/>
              </w:tabs>
              <w:jc w:val="center"/>
            </w:pPr>
            <w:r w:rsidRPr="000507D5">
              <w:t>5.0%</w:t>
            </w:r>
          </w:p>
        </w:tc>
        <w:tc>
          <w:tcPr>
            <w:tcW w:w="2020" w:type="dxa"/>
            <w:noWrap/>
            <w:hideMark/>
          </w:tcPr>
          <w:p w:rsidR="000507D5" w:rsidRPr="000507D5" w:rsidRDefault="000507D5" w:rsidP="000507D5">
            <w:pPr>
              <w:tabs>
                <w:tab w:val="left" w:pos="1740"/>
              </w:tabs>
              <w:jc w:val="center"/>
            </w:pPr>
            <w:r w:rsidRPr="000507D5">
              <w:t>1180.8</w:t>
            </w:r>
          </w:p>
        </w:tc>
        <w:tc>
          <w:tcPr>
            <w:tcW w:w="1940" w:type="dxa"/>
            <w:noWrap/>
            <w:hideMark/>
          </w:tcPr>
          <w:p w:rsidR="000507D5" w:rsidRPr="000507D5" w:rsidRDefault="000507D5" w:rsidP="000507D5">
            <w:pPr>
              <w:tabs>
                <w:tab w:val="left" w:pos="1740"/>
              </w:tabs>
              <w:jc w:val="center"/>
            </w:pPr>
            <w:r w:rsidRPr="000507D5">
              <w:t>699.4</w:t>
            </w:r>
          </w:p>
        </w:tc>
        <w:tc>
          <w:tcPr>
            <w:tcW w:w="1940" w:type="dxa"/>
            <w:noWrap/>
            <w:hideMark/>
          </w:tcPr>
          <w:p w:rsidR="000507D5" w:rsidRPr="000507D5" w:rsidRDefault="000507D5" w:rsidP="000507D5">
            <w:pPr>
              <w:tabs>
                <w:tab w:val="left" w:pos="1740"/>
              </w:tabs>
              <w:jc w:val="center"/>
            </w:pPr>
            <w:r w:rsidRPr="000507D5">
              <w:t>1181.1</w:t>
            </w:r>
          </w:p>
        </w:tc>
        <w:tc>
          <w:tcPr>
            <w:tcW w:w="1960" w:type="dxa"/>
            <w:noWrap/>
            <w:hideMark/>
          </w:tcPr>
          <w:p w:rsidR="000507D5" w:rsidRPr="000507D5" w:rsidRDefault="000507D5" w:rsidP="000507D5">
            <w:pPr>
              <w:tabs>
                <w:tab w:val="left" w:pos="1740"/>
              </w:tabs>
              <w:jc w:val="center"/>
            </w:pPr>
            <w:r w:rsidRPr="000507D5">
              <w:t>2.451</w:t>
            </w:r>
          </w:p>
        </w:tc>
        <w:tc>
          <w:tcPr>
            <w:tcW w:w="2440" w:type="dxa"/>
            <w:vMerge/>
            <w:hideMark/>
          </w:tcPr>
          <w:p w:rsidR="000507D5" w:rsidRPr="000507D5" w:rsidRDefault="000507D5" w:rsidP="000507D5">
            <w:pPr>
              <w:tabs>
                <w:tab w:val="left" w:pos="1740"/>
              </w:tabs>
              <w:jc w:val="center"/>
            </w:pPr>
          </w:p>
        </w:tc>
        <w:tc>
          <w:tcPr>
            <w:tcW w:w="2480" w:type="dxa"/>
            <w:noWrap/>
            <w:hideMark/>
          </w:tcPr>
          <w:p w:rsidR="000507D5" w:rsidRPr="000507D5" w:rsidRDefault="000507D5" w:rsidP="000507D5">
            <w:pPr>
              <w:tabs>
                <w:tab w:val="left" w:pos="1740"/>
              </w:tabs>
              <w:jc w:val="center"/>
            </w:pPr>
            <w:r w:rsidRPr="000507D5">
              <w:t> </w:t>
            </w:r>
          </w:p>
        </w:tc>
      </w:tr>
      <w:tr w:rsidR="000507D5" w:rsidRPr="000507D5" w:rsidTr="000507D5">
        <w:trPr>
          <w:trHeight w:val="317"/>
          <w:jc w:val="center"/>
        </w:trPr>
        <w:tc>
          <w:tcPr>
            <w:tcW w:w="1220" w:type="dxa"/>
            <w:noWrap/>
            <w:hideMark/>
          </w:tcPr>
          <w:p w:rsidR="000507D5" w:rsidRPr="000507D5" w:rsidRDefault="000507D5" w:rsidP="000507D5">
            <w:pPr>
              <w:tabs>
                <w:tab w:val="left" w:pos="1740"/>
              </w:tabs>
              <w:jc w:val="center"/>
            </w:pPr>
            <w:r w:rsidRPr="000507D5">
              <w:t>10</w:t>
            </w:r>
          </w:p>
        </w:tc>
        <w:tc>
          <w:tcPr>
            <w:tcW w:w="2120" w:type="dxa"/>
            <w:noWrap/>
            <w:hideMark/>
          </w:tcPr>
          <w:p w:rsidR="000507D5" w:rsidRPr="000507D5" w:rsidRDefault="000507D5" w:rsidP="000507D5">
            <w:pPr>
              <w:tabs>
                <w:tab w:val="left" w:pos="1740"/>
              </w:tabs>
              <w:jc w:val="center"/>
            </w:pPr>
            <w:r w:rsidRPr="000507D5">
              <w:t>5.5%</w:t>
            </w:r>
          </w:p>
        </w:tc>
        <w:tc>
          <w:tcPr>
            <w:tcW w:w="2020" w:type="dxa"/>
            <w:noWrap/>
            <w:hideMark/>
          </w:tcPr>
          <w:p w:rsidR="000507D5" w:rsidRPr="000507D5" w:rsidRDefault="000507D5" w:rsidP="000507D5">
            <w:pPr>
              <w:tabs>
                <w:tab w:val="left" w:pos="1740"/>
              </w:tabs>
              <w:jc w:val="center"/>
            </w:pPr>
            <w:r w:rsidRPr="000507D5">
              <w:t>1200.1</w:t>
            </w:r>
          </w:p>
        </w:tc>
        <w:tc>
          <w:tcPr>
            <w:tcW w:w="1940" w:type="dxa"/>
            <w:noWrap/>
            <w:hideMark/>
          </w:tcPr>
          <w:p w:rsidR="000507D5" w:rsidRPr="000507D5" w:rsidRDefault="000507D5" w:rsidP="000507D5">
            <w:pPr>
              <w:tabs>
                <w:tab w:val="left" w:pos="1740"/>
              </w:tabs>
              <w:jc w:val="center"/>
            </w:pPr>
            <w:r w:rsidRPr="000507D5">
              <w:t>703.4</w:t>
            </w:r>
          </w:p>
        </w:tc>
        <w:tc>
          <w:tcPr>
            <w:tcW w:w="1940" w:type="dxa"/>
            <w:noWrap/>
            <w:hideMark/>
          </w:tcPr>
          <w:p w:rsidR="000507D5" w:rsidRPr="000507D5" w:rsidRDefault="000507D5" w:rsidP="000507D5">
            <w:pPr>
              <w:tabs>
                <w:tab w:val="left" w:pos="1740"/>
              </w:tabs>
              <w:jc w:val="center"/>
            </w:pPr>
            <w:r w:rsidRPr="000507D5">
              <w:t>1200.3</w:t>
            </w:r>
          </w:p>
        </w:tc>
        <w:tc>
          <w:tcPr>
            <w:tcW w:w="1960" w:type="dxa"/>
            <w:noWrap/>
            <w:hideMark/>
          </w:tcPr>
          <w:p w:rsidR="000507D5" w:rsidRPr="000507D5" w:rsidRDefault="000507D5" w:rsidP="000507D5">
            <w:pPr>
              <w:tabs>
                <w:tab w:val="left" w:pos="1740"/>
              </w:tabs>
              <w:jc w:val="center"/>
            </w:pPr>
            <w:r w:rsidRPr="000507D5">
              <w:t>2.415</w:t>
            </w:r>
          </w:p>
        </w:tc>
        <w:tc>
          <w:tcPr>
            <w:tcW w:w="2440" w:type="dxa"/>
            <w:vMerge w:val="restart"/>
            <w:noWrap/>
            <w:hideMark/>
          </w:tcPr>
          <w:p w:rsidR="000507D5" w:rsidRPr="000507D5" w:rsidRDefault="000507D5" w:rsidP="000507D5">
            <w:pPr>
              <w:tabs>
                <w:tab w:val="left" w:pos="1740"/>
              </w:tabs>
              <w:jc w:val="center"/>
            </w:pPr>
            <w:r w:rsidRPr="000507D5">
              <w:t>2.409</w:t>
            </w:r>
          </w:p>
        </w:tc>
        <w:tc>
          <w:tcPr>
            <w:tcW w:w="2480" w:type="dxa"/>
            <w:noWrap/>
            <w:hideMark/>
          </w:tcPr>
          <w:p w:rsidR="000507D5" w:rsidRPr="000507D5" w:rsidRDefault="000507D5" w:rsidP="000507D5">
            <w:pPr>
              <w:tabs>
                <w:tab w:val="left" w:pos="1740"/>
              </w:tabs>
              <w:jc w:val="center"/>
            </w:pPr>
            <w:r w:rsidRPr="000507D5">
              <w:t> </w:t>
            </w:r>
          </w:p>
        </w:tc>
      </w:tr>
      <w:tr w:rsidR="000507D5" w:rsidRPr="000507D5" w:rsidTr="000507D5">
        <w:trPr>
          <w:trHeight w:val="317"/>
          <w:jc w:val="center"/>
        </w:trPr>
        <w:tc>
          <w:tcPr>
            <w:tcW w:w="1220" w:type="dxa"/>
            <w:noWrap/>
            <w:hideMark/>
          </w:tcPr>
          <w:p w:rsidR="000507D5" w:rsidRPr="000507D5" w:rsidRDefault="000507D5" w:rsidP="000507D5">
            <w:pPr>
              <w:tabs>
                <w:tab w:val="left" w:pos="1740"/>
              </w:tabs>
              <w:jc w:val="center"/>
            </w:pPr>
            <w:r w:rsidRPr="000507D5">
              <w:t>11</w:t>
            </w:r>
          </w:p>
        </w:tc>
        <w:tc>
          <w:tcPr>
            <w:tcW w:w="2120" w:type="dxa"/>
            <w:noWrap/>
            <w:hideMark/>
          </w:tcPr>
          <w:p w:rsidR="000507D5" w:rsidRPr="000507D5" w:rsidRDefault="000507D5" w:rsidP="000507D5">
            <w:pPr>
              <w:tabs>
                <w:tab w:val="left" w:pos="1740"/>
              </w:tabs>
              <w:jc w:val="center"/>
            </w:pPr>
            <w:r w:rsidRPr="000507D5">
              <w:t>5.5%</w:t>
            </w:r>
          </w:p>
        </w:tc>
        <w:tc>
          <w:tcPr>
            <w:tcW w:w="2020" w:type="dxa"/>
            <w:noWrap/>
            <w:hideMark/>
          </w:tcPr>
          <w:p w:rsidR="000507D5" w:rsidRPr="000507D5" w:rsidRDefault="000507D5" w:rsidP="000507D5">
            <w:pPr>
              <w:tabs>
                <w:tab w:val="left" w:pos="1740"/>
              </w:tabs>
              <w:jc w:val="center"/>
            </w:pPr>
            <w:r w:rsidRPr="000507D5">
              <w:t>1182.8</w:t>
            </w:r>
          </w:p>
        </w:tc>
        <w:tc>
          <w:tcPr>
            <w:tcW w:w="1940" w:type="dxa"/>
            <w:noWrap/>
            <w:hideMark/>
          </w:tcPr>
          <w:p w:rsidR="000507D5" w:rsidRPr="000507D5" w:rsidRDefault="000507D5" w:rsidP="000507D5">
            <w:pPr>
              <w:tabs>
                <w:tab w:val="left" w:pos="1740"/>
              </w:tabs>
              <w:jc w:val="center"/>
            </w:pPr>
            <w:r w:rsidRPr="000507D5">
              <w:t>690.6</w:t>
            </w:r>
          </w:p>
        </w:tc>
        <w:tc>
          <w:tcPr>
            <w:tcW w:w="1940" w:type="dxa"/>
            <w:noWrap/>
            <w:hideMark/>
          </w:tcPr>
          <w:p w:rsidR="000507D5" w:rsidRPr="000507D5" w:rsidRDefault="000507D5" w:rsidP="000507D5">
            <w:pPr>
              <w:tabs>
                <w:tab w:val="left" w:pos="1740"/>
              </w:tabs>
              <w:jc w:val="center"/>
            </w:pPr>
            <w:r w:rsidRPr="000507D5">
              <w:t>1184.9</w:t>
            </w:r>
          </w:p>
        </w:tc>
        <w:tc>
          <w:tcPr>
            <w:tcW w:w="1960" w:type="dxa"/>
            <w:noWrap/>
            <w:hideMark/>
          </w:tcPr>
          <w:p w:rsidR="000507D5" w:rsidRPr="000507D5" w:rsidRDefault="000507D5" w:rsidP="000507D5">
            <w:pPr>
              <w:tabs>
                <w:tab w:val="left" w:pos="1740"/>
              </w:tabs>
              <w:jc w:val="center"/>
            </w:pPr>
            <w:r w:rsidRPr="000507D5">
              <w:t>2.393</w:t>
            </w:r>
          </w:p>
        </w:tc>
        <w:tc>
          <w:tcPr>
            <w:tcW w:w="2440" w:type="dxa"/>
            <w:vMerge/>
            <w:hideMark/>
          </w:tcPr>
          <w:p w:rsidR="000507D5" w:rsidRPr="000507D5" w:rsidRDefault="000507D5" w:rsidP="000507D5">
            <w:pPr>
              <w:tabs>
                <w:tab w:val="left" w:pos="1740"/>
              </w:tabs>
              <w:jc w:val="center"/>
            </w:pPr>
          </w:p>
        </w:tc>
        <w:tc>
          <w:tcPr>
            <w:tcW w:w="2480" w:type="dxa"/>
            <w:noWrap/>
            <w:hideMark/>
          </w:tcPr>
          <w:p w:rsidR="000507D5" w:rsidRPr="000507D5" w:rsidRDefault="000507D5" w:rsidP="000507D5">
            <w:pPr>
              <w:tabs>
                <w:tab w:val="left" w:pos="1740"/>
              </w:tabs>
              <w:jc w:val="center"/>
            </w:pPr>
            <w:r w:rsidRPr="000507D5">
              <w:t> </w:t>
            </w:r>
          </w:p>
        </w:tc>
      </w:tr>
      <w:tr w:rsidR="000507D5" w:rsidRPr="000507D5" w:rsidTr="000507D5">
        <w:trPr>
          <w:trHeight w:val="317"/>
          <w:jc w:val="center"/>
        </w:trPr>
        <w:tc>
          <w:tcPr>
            <w:tcW w:w="1220" w:type="dxa"/>
            <w:noWrap/>
            <w:hideMark/>
          </w:tcPr>
          <w:p w:rsidR="000507D5" w:rsidRPr="000507D5" w:rsidRDefault="000507D5" w:rsidP="000507D5">
            <w:pPr>
              <w:tabs>
                <w:tab w:val="left" w:pos="1740"/>
              </w:tabs>
              <w:jc w:val="center"/>
            </w:pPr>
            <w:r w:rsidRPr="000507D5">
              <w:t>12</w:t>
            </w:r>
          </w:p>
        </w:tc>
        <w:tc>
          <w:tcPr>
            <w:tcW w:w="2120" w:type="dxa"/>
            <w:noWrap/>
            <w:hideMark/>
          </w:tcPr>
          <w:p w:rsidR="000507D5" w:rsidRPr="000507D5" w:rsidRDefault="000507D5" w:rsidP="000507D5">
            <w:pPr>
              <w:tabs>
                <w:tab w:val="left" w:pos="1740"/>
              </w:tabs>
              <w:jc w:val="center"/>
            </w:pPr>
            <w:r w:rsidRPr="000507D5">
              <w:t>5.5%</w:t>
            </w:r>
          </w:p>
        </w:tc>
        <w:tc>
          <w:tcPr>
            <w:tcW w:w="2020" w:type="dxa"/>
            <w:noWrap/>
            <w:hideMark/>
          </w:tcPr>
          <w:p w:rsidR="000507D5" w:rsidRPr="000507D5" w:rsidRDefault="000507D5" w:rsidP="000507D5">
            <w:pPr>
              <w:tabs>
                <w:tab w:val="left" w:pos="1740"/>
              </w:tabs>
              <w:jc w:val="center"/>
            </w:pPr>
            <w:r w:rsidRPr="000507D5">
              <w:t>1184.1</w:t>
            </w:r>
          </w:p>
        </w:tc>
        <w:tc>
          <w:tcPr>
            <w:tcW w:w="1940" w:type="dxa"/>
            <w:noWrap/>
            <w:hideMark/>
          </w:tcPr>
          <w:p w:rsidR="000507D5" w:rsidRPr="000507D5" w:rsidRDefault="000507D5" w:rsidP="000507D5">
            <w:pPr>
              <w:tabs>
                <w:tab w:val="left" w:pos="1740"/>
              </w:tabs>
              <w:jc w:val="center"/>
            </w:pPr>
            <w:r w:rsidRPr="000507D5">
              <w:t>695.9</w:t>
            </w:r>
          </w:p>
        </w:tc>
        <w:tc>
          <w:tcPr>
            <w:tcW w:w="1940" w:type="dxa"/>
            <w:noWrap/>
            <w:hideMark/>
          </w:tcPr>
          <w:p w:rsidR="000507D5" w:rsidRPr="000507D5" w:rsidRDefault="000507D5" w:rsidP="000507D5">
            <w:pPr>
              <w:tabs>
                <w:tab w:val="left" w:pos="1740"/>
              </w:tabs>
              <w:jc w:val="center"/>
            </w:pPr>
            <w:r w:rsidRPr="000507D5">
              <w:t>1185.7</w:t>
            </w:r>
          </w:p>
        </w:tc>
        <w:tc>
          <w:tcPr>
            <w:tcW w:w="1960" w:type="dxa"/>
            <w:noWrap/>
            <w:hideMark/>
          </w:tcPr>
          <w:p w:rsidR="000507D5" w:rsidRPr="000507D5" w:rsidRDefault="000507D5" w:rsidP="000507D5">
            <w:pPr>
              <w:tabs>
                <w:tab w:val="left" w:pos="1740"/>
              </w:tabs>
              <w:jc w:val="center"/>
            </w:pPr>
            <w:r w:rsidRPr="000507D5">
              <w:t>2.418</w:t>
            </w:r>
          </w:p>
        </w:tc>
        <w:tc>
          <w:tcPr>
            <w:tcW w:w="2440" w:type="dxa"/>
            <w:vMerge/>
            <w:hideMark/>
          </w:tcPr>
          <w:p w:rsidR="000507D5" w:rsidRPr="000507D5" w:rsidRDefault="000507D5" w:rsidP="000507D5">
            <w:pPr>
              <w:tabs>
                <w:tab w:val="left" w:pos="1740"/>
              </w:tabs>
              <w:jc w:val="center"/>
            </w:pPr>
          </w:p>
        </w:tc>
        <w:tc>
          <w:tcPr>
            <w:tcW w:w="2480" w:type="dxa"/>
            <w:noWrap/>
            <w:hideMark/>
          </w:tcPr>
          <w:p w:rsidR="000507D5" w:rsidRPr="000507D5" w:rsidRDefault="000507D5" w:rsidP="000507D5">
            <w:pPr>
              <w:tabs>
                <w:tab w:val="left" w:pos="1740"/>
              </w:tabs>
              <w:jc w:val="center"/>
            </w:pPr>
            <w:r w:rsidRPr="000507D5">
              <w:t> </w:t>
            </w:r>
          </w:p>
        </w:tc>
      </w:tr>
      <w:tr w:rsidR="000507D5" w:rsidRPr="000507D5" w:rsidTr="000507D5">
        <w:trPr>
          <w:trHeight w:val="317"/>
          <w:jc w:val="center"/>
        </w:trPr>
        <w:tc>
          <w:tcPr>
            <w:tcW w:w="1220" w:type="dxa"/>
            <w:noWrap/>
            <w:hideMark/>
          </w:tcPr>
          <w:p w:rsidR="000507D5" w:rsidRPr="000507D5" w:rsidRDefault="000507D5" w:rsidP="000507D5">
            <w:pPr>
              <w:tabs>
                <w:tab w:val="left" w:pos="1740"/>
              </w:tabs>
              <w:jc w:val="center"/>
            </w:pPr>
            <w:r w:rsidRPr="000507D5">
              <w:t>13</w:t>
            </w:r>
          </w:p>
        </w:tc>
        <w:tc>
          <w:tcPr>
            <w:tcW w:w="2120" w:type="dxa"/>
            <w:noWrap/>
            <w:hideMark/>
          </w:tcPr>
          <w:p w:rsidR="000507D5" w:rsidRPr="000507D5" w:rsidRDefault="000507D5" w:rsidP="000507D5">
            <w:pPr>
              <w:tabs>
                <w:tab w:val="left" w:pos="1740"/>
              </w:tabs>
              <w:jc w:val="center"/>
            </w:pPr>
            <w:r w:rsidRPr="000507D5">
              <w:t>6.0%</w:t>
            </w:r>
          </w:p>
        </w:tc>
        <w:tc>
          <w:tcPr>
            <w:tcW w:w="2020" w:type="dxa"/>
            <w:noWrap/>
            <w:hideMark/>
          </w:tcPr>
          <w:p w:rsidR="000507D5" w:rsidRPr="000507D5" w:rsidRDefault="000507D5" w:rsidP="000507D5">
            <w:pPr>
              <w:tabs>
                <w:tab w:val="left" w:pos="1740"/>
              </w:tabs>
              <w:jc w:val="center"/>
            </w:pPr>
            <w:r w:rsidRPr="000507D5">
              <w:t>1176.1</w:t>
            </w:r>
          </w:p>
        </w:tc>
        <w:tc>
          <w:tcPr>
            <w:tcW w:w="1940" w:type="dxa"/>
            <w:noWrap/>
            <w:hideMark/>
          </w:tcPr>
          <w:p w:rsidR="000507D5" w:rsidRPr="000507D5" w:rsidRDefault="000507D5" w:rsidP="000507D5">
            <w:pPr>
              <w:tabs>
                <w:tab w:val="left" w:pos="1740"/>
              </w:tabs>
              <w:jc w:val="center"/>
            </w:pPr>
            <w:r w:rsidRPr="000507D5">
              <w:t>681.6</w:t>
            </w:r>
          </w:p>
        </w:tc>
        <w:tc>
          <w:tcPr>
            <w:tcW w:w="1940" w:type="dxa"/>
            <w:noWrap/>
            <w:hideMark/>
          </w:tcPr>
          <w:p w:rsidR="000507D5" w:rsidRPr="000507D5" w:rsidRDefault="000507D5" w:rsidP="000507D5">
            <w:pPr>
              <w:tabs>
                <w:tab w:val="left" w:pos="1740"/>
              </w:tabs>
              <w:jc w:val="center"/>
            </w:pPr>
            <w:r w:rsidRPr="000507D5">
              <w:t>1176.2</w:t>
            </w:r>
          </w:p>
        </w:tc>
        <w:tc>
          <w:tcPr>
            <w:tcW w:w="1960" w:type="dxa"/>
            <w:noWrap/>
            <w:hideMark/>
          </w:tcPr>
          <w:p w:rsidR="000507D5" w:rsidRPr="000507D5" w:rsidRDefault="000507D5" w:rsidP="000507D5">
            <w:pPr>
              <w:tabs>
                <w:tab w:val="left" w:pos="1740"/>
              </w:tabs>
              <w:jc w:val="center"/>
            </w:pPr>
            <w:r w:rsidRPr="000507D5">
              <w:t>2.378</w:t>
            </w:r>
          </w:p>
        </w:tc>
        <w:tc>
          <w:tcPr>
            <w:tcW w:w="2440" w:type="dxa"/>
            <w:vMerge w:val="restart"/>
            <w:noWrap/>
            <w:hideMark/>
          </w:tcPr>
          <w:p w:rsidR="000507D5" w:rsidRPr="000507D5" w:rsidRDefault="000507D5" w:rsidP="000507D5">
            <w:pPr>
              <w:tabs>
                <w:tab w:val="left" w:pos="1740"/>
              </w:tabs>
              <w:jc w:val="center"/>
            </w:pPr>
            <w:r w:rsidRPr="000507D5">
              <w:t>2.393</w:t>
            </w:r>
          </w:p>
        </w:tc>
        <w:tc>
          <w:tcPr>
            <w:tcW w:w="2480" w:type="dxa"/>
            <w:noWrap/>
            <w:hideMark/>
          </w:tcPr>
          <w:p w:rsidR="000507D5" w:rsidRPr="000507D5" w:rsidRDefault="000507D5" w:rsidP="000507D5">
            <w:pPr>
              <w:tabs>
                <w:tab w:val="left" w:pos="1740"/>
              </w:tabs>
              <w:jc w:val="center"/>
            </w:pPr>
            <w:r w:rsidRPr="000507D5">
              <w:t> </w:t>
            </w:r>
          </w:p>
        </w:tc>
      </w:tr>
      <w:tr w:rsidR="000507D5" w:rsidRPr="000507D5" w:rsidTr="000507D5">
        <w:trPr>
          <w:trHeight w:val="317"/>
          <w:jc w:val="center"/>
        </w:trPr>
        <w:tc>
          <w:tcPr>
            <w:tcW w:w="1220" w:type="dxa"/>
            <w:noWrap/>
            <w:hideMark/>
          </w:tcPr>
          <w:p w:rsidR="000507D5" w:rsidRPr="000507D5" w:rsidRDefault="000507D5" w:rsidP="000507D5">
            <w:pPr>
              <w:tabs>
                <w:tab w:val="left" w:pos="1740"/>
              </w:tabs>
              <w:jc w:val="center"/>
            </w:pPr>
            <w:r w:rsidRPr="000507D5">
              <w:t>14</w:t>
            </w:r>
          </w:p>
        </w:tc>
        <w:tc>
          <w:tcPr>
            <w:tcW w:w="2120" w:type="dxa"/>
            <w:noWrap/>
            <w:hideMark/>
          </w:tcPr>
          <w:p w:rsidR="000507D5" w:rsidRPr="000507D5" w:rsidRDefault="000507D5" w:rsidP="000507D5">
            <w:pPr>
              <w:tabs>
                <w:tab w:val="left" w:pos="1740"/>
              </w:tabs>
              <w:jc w:val="center"/>
            </w:pPr>
            <w:r w:rsidRPr="000507D5">
              <w:t>6.0%</w:t>
            </w:r>
          </w:p>
        </w:tc>
        <w:tc>
          <w:tcPr>
            <w:tcW w:w="2020" w:type="dxa"/>
            <w:noWrap/>
            <w:hideMark/>
          </w:tcPr>
          <w:p w:rsidR="000507D5" w:rsidRPr="000507D5" w:rsidRDefault="000507D5" w:rsidP="000507D5">
            <w:pPr>
              <w:tabs>
                <w:tab w:val="left" w:pos="1740"/>
              </w:tabs>
              <w:jc w:val="center"/>
            </w:pPr>
            <w:r w:rsidRPr="000507D5">
              <w:t>1187.3</w:t>
            </w:r>
          </w:p>
        </w:tc>
        <w:tc>
          <w:tcPr>
            <w:tcW w:w="1940" w:type="dxa"/>
            <w:noWrap/>
            <w:hideMark/>
          </w:tcPr>
          <w:p w:rsidR="000507D5" w:rsidRPr="000507D5" w:rsidRDefault="000507D5" w:rsidP="000507D5">
            <w:pPr>
              <w:tabs>
                <w:tab w:val="left" w:pos="1740"/>
              </w:tabs>
              <w:jc w:val="center"/>
            </w:pPr>
            <w:r w:rsidRPr="000507D5">
              <w:t>692.4</w:t>
            </w:r>
          </w:p>
        </w:tc>
        <w:tc>
          <w:tcPr>
            <w:tcW w:w="1940" w:type="dxa"/>
            <w:noWrap/>
            <w:hideMark/>
          </w:tcPr>
          <w:p w:rsidR="000507D5" w:rsidRPr="000507D5" w:rsidRDefault="000507D5" w:rsidP="000507D5">
            <w:pPr>
              <w:tabs>
                <w:tab w:val="left" w:pos="1740"/>
              </w:tabs>
              <w:jc w:val="center"/>
            </w:pPr>
            <w:r w:rsidRPr="000507D5">
              <w:t>1192.4</w:t>
            </w:r>
          </w:p>
        </w:tc>
        <w:tc>
          <w:tcPr>
            <w:tcW w:w="1960" w:type="dxa"/>
            <w:noWrap/>
            <w:hideMark/>
          </w:tcPr>
          <w:p w:rsidR="000507D5" w:rsidRPr="000507D5" w:rsidRDefault="000507D5" w:rsidP="000507D5">
            <w:pPr>
              <w:tabs>
                <w:tab w:val="left" w:pos="1740"/>
              </w:tabs>
              <w:jc w:val="center"/>
            </w:pPr>
            <w:r w:rsidRPr="000507D5">
              <w:t>2.375</w:t>
            </w:r>
          </w:p>
        </w:tc>
        <w:tc>
          <w:tcPr>
            <w:tcW w:w="2440" w:type="dxa"/>
            <w:vMerge/>
            <w:hideMark/>
          </w:tcPr>
          <w:p w:rsidR="000507D5" w:rsidRPr="000507D5" w:rsidRDefault="000507D5" w:rsidP="000507D5">
            <w:pPr>
              <w:tabs>
                <w:tab w:val="left" w:pos="1740"/>
              </w:tabs>
              <w:jc w:val="center"/>
            </w:pPr>
          </w:p>
        </w:tc>
        <w:tc>
          <w:tcPr>
            <w:tcW w:w="2480" w:type="dxa"/>
            <w:noWrap/>
            <w:hideMark/>
          </w:tcPr>
          <w:p w:rsidR="000507D5" w:rsidRPr="000507D5" w:rsidRDefault="000507D5" w:rsidP="000507D5">
            <w:pPr>
              <w:tabs>
                <w:tab w:val="left" w:pos="1740"/>
              </w:tabs>
              <w:jc w:val="center"/>
            </w:pPr>
            <w:r w:rsidRPr="000507D5">
              <w:t> </w:t>
            </w:r>
          </w:p>
        </w:tc>
      </w:tr>
      <w:tr w:rsidR="000507D5" w:rsidRPr="000507D5" w:rsidTr="000507D5">
        <w:trPr>
          <w:trHeight w:val="317"/>
          <w:jc w:val="center"/>
        </w:trPr>
        <w:tc>
          <w:tcPr>
            <w:tcW w:w="1220" w:type="dxa"/>
            <w:noWrap/>
            <w:hideMark/>
          </w:tcPr>
          <w:p w:rsidR="000507D5" w:rsidRPr="000507D5" w:rsidRDefault="000507D5" w:rsidP="000507D5">
            <w:pPr>
              <w:tabs>
                <w:tab w:val="left" w:pos="1740"/>
              </w:tabs>
              <w:jc w:val="center"/>
            </w:pPr>
            <w:r w:rsidRPr="000507D5">
              <w:t>15</w:t>
            </w:r>
          </w:p>
        </w:tc>
        <w:tc>
          <w:tcPr>
            <w:tcW w:w="2120" w:type="dxa"/>
            <w:noWrap/>
            <w:hideMark/>
          </w:tcPr>
          <w:p w:rsidR="000507D5" w:rsidRPr="000507D5" w:rsidRDefault="000507D5" w:rsidP="000507D5">
            <w:pPr>
              <w:tabs>
                <w:tab w:val="left" w:pos="1740"/>
              </w:tabs>
              <w:jc w:val="center"/>
            </w:pPr>
            <w:r w:rsidRPr="000507D5">
              <w:t>6.0%</w:t>
            </w:r>
          </w:p>
        </w:tc>
        <w:tc>
          <w:tcPr>
            <w:tcW w:w="2020" w:type="dxa"/>
            <w:noWrap/>
            <w:hideMark/>
          </w:tcPr>
          <w:p w:rsidR="000507D5" w:rsidRPr="000507D5" w:rsidRDefault="000507D5" w:rsidP="000507D5">
            <w:pPr>
              <w:tabs>
                <w:tab w:val="left" w:pos="1740"/>
              </w:tabs>
              <w:jc w:val="center"/>
            </w:pPr>
            <w:r w:rsidRPr="000507D5">
              <w:t>1197.5</w:t>
            </w:r>
          </w:p>
        </w:tc>
        <w:tc>
          <w:tcPr>
            <w:tcW w:w="1940" w:type="dxa"/>
            <w:noWrap/>
            <w:hideMark/>
          </w:tcPr>
          <w:p w:rsidR="000507D5" w:rsidRPr="000507D5" w:rsidRDefault="000507D5" w:rsidP="000507D5">
            <w:pPr>
              <w:tabs>
                <w:tab w:val="left" w:pos="1740"/>
              </w:tabs>
              <w:jc w:val="center"/>
            </w:pPr>
            <w:r w:rsidRPr="000507D5">
              <w:t>704.3</w:t>
            </w:r>
          </w:p>
        </w:tc>
        <w:tc>
          <w:tcPr>
            <w:tcW w:w="1940" w:type="dxa"/>
            <w:noWrap/>
            <w:hideMark/>
          </w:tcPr>
          <w:p w:rsidR="000507D5" w:rsidRPr="000507D5" w:rsidRDefault="000507D5" w:rsidP="000507D5">
            <w:pPr>
              <w:tabs>
                <w:tab w:val="left" w:pos="1740"/>
              </w:tabs>
              <w:jc w:val="center"/>
            </w:pPr>
            <w:r w:rsidRPr="000507D5">
              <w:t>1197.8</w:t>
            </w:r>
          </w:p>
        </w:tc>
        <w:tc>
          <w:tcPr>
            <w:tcW w:w="1960" w:type="dxa"/>
            <w:noWrap/>
            <w:hideMark/>
          </w:tcPr>
          <w:p w:rsidR="000507D5" w:rsidRPr="000507D5" w:rsidRDefault="000507D5" w:rsidP="000507D5">
            <w:pPr>
              <w:tabs>
                <w:tab w:val="left" w:pos="1740"/>
              </w:tabs>
              <w:jc w:val="center"/>
            </w:pPr>
            <w:r w:rsidRPr="000507D5">
              <w:t>2.427</w:t>
            </w:r>
          </w:p>
        </w:tc>
        <w:tc>
          <w:tcPr>
            <w:tcW w:w="2440" w:type="dxa"/>
            <w:vMerge/>
            <w:hideMark/>
          </w:tcPr>
          <w:p w:rsidR="000507D5" w:rsidRPr="000507D5" w:rsidRDefault="000507D5" w:rsidP="000507D5">
            <w:pPr>
              <w:tabs>
                <w:tab w:val="left" w:pos="1740"/>
              </w:tabs>
              <w:jc w:val="center"/>
            </w:pPr>
          </w:p>
        </w:tc>
        <w:tc>
          <w:tcPr>
            <w:tcW w:w="2480" w:type="dxa"/>
            <w:noWrap/>
            <w:hideMark/>
          </w:tcPr>
          <w:p w:rsidR="000507D5" w:rsidRPr="000507D5" w:rsidRDefault="000507D5" w:rsidP="000507D5">
            <w:pPr>
              <w:tabs>
                <w:tab w:val="left" w:pos="1740"/>
              </w:tabs>
              <w:jc w:val="center"/>
            </w:pPr>
            <w:r w:rsidRPr="000507D5">
              <w:t> </w:t>
            </w:r>
          </w:p>
        </w:tc>
      </w:tr>
    </w:tbl>
    <w:p w:rsidR="000507D5" w:rsidRDefault="000507D5" w:rsidP="000507D5">
      <w:pPr>
        <w:tabs>
          <w:tab w:val="left" w:pos="1740"/>
        </w:tabs>
        <w:jc w:val="center"/>
      </w:pPr>
    </w:p>
    <w:p w:rsidR="000507D5" w:rsidRPr="000507D5" w:rsidRDefault="000507D5" w:rsidP="000507D5">
      <w:pPr>
        <w:tabs>
          <w:tab w:val="left" w:pos="1740"/>
        </w:tabs>
        <w:jc w:val="center"/>
      </w:pPr>
    </w:p>
    <w:p w:rsidR="00B30075" w:rsidRDefault="00B30075" w:rsidP="00B30075">
      <w:pPr>
        <w:tabs>
          <w:tab w:val="left" w:pos="1740"/>
        </w:tabs>
      </w:pPr>
    </w:p>
    <w:p w:rsidR="00B30075" w:rsidRDefault="00B30075" w:rsidP="00B30075">
      <w:pPr>
        <w:tabs>
          <w:tab w:val="left" w:pos="1740"/>
        </w:tabs>
      </w:pPr>
    </w:p>
    <w:p w:rsidR="00B30075" w:rsidRDefault="000507D5" w:rsidP="006327EF">
      <w:pPr>
        <w:tabs>
          <w:tab w:val="left" w:pos="1740"/>
        </w:tabs>
        <w:spacing w:after="0"/>
        <w:jc w:val="center"/>
        <w:rPr>
          <w:b/>
          <w:bCs/>
        </w:rPr>
      </w:pPr>
      <w:r>
        <w:rPr>
          <w:b/>
          <w:bCs/>
        </w:rPr>
        <w:lastRenderedPageBreak/>
        <w:t>Volumetric Analysis</w:t>
      </w:r>
    </w:p>
    <w:tbl>
      <w:tblPr>
        <w:tblStyle w:val="TableGrid"/>
        <w:tblW w:w="13040" w:type="dxa"/>
        <w:tblLook w:val="04A0" w:firstRow="1" w:lastRow="0" w:firstColumn="1" w:lastColumn="0" w:noHBand="0" w:noVBand="1"/>
      </w:tblPr>
      <w:tblGrid>
        <w:gridCol w:w="886"/>
        <w:gridCol w:w="1254"/>
        <w:gridCol w:w="1692"/>
        <w:gridCol w:w="1149"/>
        <w:gridCol w:w="1306"/>
        <w:gridCol w:w="1832"/>
        <w:gridCol w:w="886"/>
        <w:gridCol w:w="1044"/>
        <w:gridCol w:w="956"/>
        <w:gridCol w:w="1009"/>
        <w:gridCol w:w="1150"/>
      </w:tblGrid>
      <w:tr w:rsidR="000507D5" w:rsidRPr="000507D5" w:rsidTr="000507D5">
        <w:trPr>
          <w:trHeight w:val="970"/>
        </w:trPr>
        <w:tc>
          <w:tcPr>
            <w:tcW w:w="886" w:type="dxa"/>
            <w:noWrap/>
            <w:hideMark/>
          </w:tcPr>
          <w:p w:rsidR="000507D5" w:rsidRPr="000507D5" w:rsidRDefault="000507D5" w:rsidP="000507D5">
            <w:pPr>
              <w:tabs>
                <w:tab w:val="left" w:pos="1740"/>
              </w:tabs>
              <w:jc w:val="center"/>
              <w:rPr>
                <w:b/>
                <w:bCs/>
              </w:rPr>
            </w:pPr>
            <w:r w:rsidRPr="000507D5">
              <w:rPr>
                <w:b/>
                <w:bCs/>
              </w:rPr>
              <w:t>S.NO</w:t>
            </w:r>
          </w:p>
        </w:tc>
        <w:tc>
          <w:tcPr>
            <w:tcW w:w="1254" w:type="dxa"/>
            <w:noWrap/>
            <w:hideMark/>
          </w:tcPr>
          <w:p w:rsidR="000507D5" w:rsidRPr="000507D5" w:rsidRDefault="000507D5" w:rsidP="000507D5">
            <w:pPr>
              <w:tabs>
                <w:tab w:val="left" w:pos="1740"/>
              </w:tabs>
              <w:jc w:val="center"/>
              <w:rPr>
                <w:b/>
                <w:bCs/>
              </w:rPr>
            </w:pPr>
            <w:r w:rsidRPr="000507D5">
              <w:rPr>
                <w:b/>
                <w:bCs/>
              </w:rPr>
              <w:t>% Bitumen</w:t>
            </w:r>
          </w:p>
        </w:tc>
        <w:tc>
          <w:tcPr>
            <w:tcW w:w="1692" w:type="dxa"/>
            <w:hideMark/>
          </w:tcPr>
          <w:p w:rsidR="000507D5" w:rsidRPr="000507D5" w:rsidRDefault="000507D5" w:rsidP="000507D5">
            <w:pPr>
              <w:tabs>
                <w:tab w:val="left" w:pos="1740"/>
              </w:tabs>
              <w:jc w:val="center"/>
              <w:rPr>
                <w:b/>
                <w:bCs/>
              </w:rPr>
            </w:pPr>
            <w:r w:rsidRPr="000507D5">
              <w:rPr>
                <w:b/>
                <w:bCs/>
              </w:rPr>
              <w:t xml:space="preserve">Sp. Gravity of </w:t>
            </w:r>
            <w:proofErr w:type="spellStart"/>
            <w:r w:rsidRPr="000507D5">
              <w:rPr>
                <w:b/>
                <w:bCs/>
              </w:rPr>
              <w:t>agg</w:t>
            </w:r>
            <w:proofErr w:type="spellEnd"/>
            <w:r w:rsidRPr="000507D5">
              <w:rPr>
                <w:b/>
                <w:bCs/>
              </w:rPr>
              <w:t>. Mix</w:t>
            </w:r>
          </w:p>
        </w:tc>
        <w:tc>
          <w:tcPr>
            <w:tcW w:w="1149" w:type="dxa"/>
            <w:hideMark/>
          </w:tcPr>
          <w:p w:rsidR="000507D5" w:rsidRPr="000507D5" w:rsidRDefault="000507D5" w:rsidP="000507D5">
            <w:pPr>
              <w:tabs>
                <w:tab w:val="left" w:pos="1740"/>
              </w:tabs>
              <w:jc w:val="center"/>
              <w:rPr>
                <w:b/>
                <w:bCs/>
              </w:rPr>
            </w:pPr>
            <w:r w:rsidRPr="000507D5">
              <w:rPr>
                <w:b/>
                <w:bCs/>
              </w:rPr>
              <w:t>Sp. Gravity of Bitumen</w:t>
            </w:r>
          </w:p>
        </w:tc>
        <w:tc>
          <w:tcPr>
            <w:tcW w:w="1306" w:type="dxa"/>
            <w:hideMark/>
          </w:tcPr>
          <w:p w:rsidR="000507D5" w:rsidRPr="000507D5" w:rsidRDefault="000507D5" w:rsidP="000507D5">
            <w:pPr>
              <w:tabs>
                <w:tab w:val="left" w:pos="1740"/>
              </w:tabs>
              <w:jc w:val="center"/>
              <w:rPr>
                <w:b/>
                <w:bCs/>
              </w:rPr>
            </w:pPr>
            <w:r w:rsidRPr="000507D5">
              <w:rPr>
                <w:b/>
                <w:bCs/>
              </w:rPr>
              <w:t>% Aggregate Mix</w:t>
            </w:r>
          </w:p>
        </w:tc>
        <w:tc>
          <w:tcPr>
            <w:tcW w:w="1832" w:type="dxa"/>
            <w:hideMark/>
          </w:tcPr>
          <w:p w:rsidR="000507D5" w:rsidRPr="000507D5" w:rsidRDefault="000507D5" w:rsidP="000507D5">
            <w:pPr>
              <w:tabs>
                <w:tab w:val="left" w:pos="1740"/>
              </w:tabs>
              <w:jc w:val="center"/>
              <w:rPr>
                <w:b/>
                <w:bCs/>
              </w:rPr>
            </w:pPr>
            <w:r w:rsidRPr="000507D5">
              <w:rPr>
                <w:b/>
                <w:bCs/>
              </w:rPr>
              <w:t xml:space="preserve">Density of compacted A/C mix in </w:t>
            </w:r>
            <w:proofErr w:type="spellStart"/>
            <w:r w:rsidRPr="000507D5">
              <w:rPr>
                <w:b/>
                <w:bCs/>
              </w:rPr>
              <w:t>gm</w:t>
            </w:r>
            <w:proofErr w:type="spellEnd"/>
            <w:r w:rsidRPr="000507D5">
              <w:rPr>
                <w:b/>
                <w:bCs/>
              </w:rPr>
              <w:t xml:space="preserve">/cc </w:t>
            </w:r>
          </w:p>
        </w:tc>
        <w:tc>
          <w:tcPr>
            <w:tcW w:w="886" w:type="dxa"/>
            <w:hideMark/>
          </w:tcPr>
          <w:p w:rsidR="000507D5" w:rsidRPr="000507D5" w:rsidRDefault="000507D5" w:rsidP="000507D5">
            <w:pPr>
              <w:tabs>
                <w:tab w:val="left" w:pos="1740"/>
              </w:tabs>
              <w:jc w:val="center"/>
              <w:rPr>
                <w:b/>
                <w:bCs/>
              </w:rPr>
            </w:pPr>
            <w:r w:rsidRPr="000507D5">
              <w:rPr>
                <w:b/>
                <w:bCs/>
              </w:rPr>
              <w:t>Max. sp. Gr</w:t>
            </w:r>
          </w:p>
        </w:tc>
        <w:tc>
          <w:tcPr>
            <w:tcW w:w="1044" w:type="dxa"/>
            <w:hideMark/>
          </w:tcPr>
          <w:p w:rsidR="000507D5" w:rsidRPr="000507D5" w:rsidRDefault="000507D5" w:rsidP="000507D5">
            <w:pPr>
              <w:tabs>
                <w:tab w:val="left" w:pos="1740"/>
              </w:tabs>
              <w:jc w:val="center"/>
              <w:rPr>
                <w:b/>
                <w:bCs/>
              </w:rPr>
            </w:pPr>
            <w:r w:rsidRPr="000507D5">
              <w:rPr>
                <w:b/>
                <w:bCs/>
              </w:rPr>
              <w:t>Air Voids %</w:t>
            </w:r>
          </w:p>
        </w:tc>
        <w:tc>
          <w:tcPr>
            <w:tcW w:w="938" w:type="dxa"/>
            <w:noWrap/>
            <w:hideMark/>
          </w:tcPr>
          <w:p w:rsidR="000507D5" w:rsidRPr="000507D5" w:rsidRDefault="000507D5" w:rsidP="000507D5">
            <w:pPr>
              <w:tabs>
                <w:tab w:val="left" w:pos="1740"/>
              </w:tabs>
              <w:jc w:val="center"/>
              <w:rPr>
                <w:b/>
                <w:bCs/>
              </w:rPr>
            </w:pPr>
            <w:r w:rsidRPr="000507D5">
              <w:rPr>
                <w:b/>
                <w:bCs/>
              </w:rPr>
              <w:t>VMA %</w:t>
            </w:r>
          </w:p>
        </w:tc>
        <w:tc>
          <w:tcPr>
            <w:tcW w:w="1009" w:type="dxa"/>
            <w:noWrap/>
            <w:hideMark/>
          </w:tcPr>
          <w:p w:rsidR="000507D5" w:rsidRPr="000507D5" w:rsidRDefault="000507D5" w:rsidP="000507D5">
            <w:pPr>
              <w:tabs>
                <w:tab w:val="left" w:pos="1740"/>
              </w:tabs>
              <w:jc w:val="center"/>
              <w:rPr>
                <w:b/>
                <w:bCs/>
              </w:rPr>
            </w:pPr>
            <w:r w:rsidRPr="000507D5">
              <w:rPr>
                <w:b/>
                <w:bCs/>
              </w:rPr>
              <w:t>VFB %</w:t>
            </w:r>
          </w:p>
        </w:tc>
        <w:tc>
          <w:tcPr>
            <w:tcW w:w="1044" w:type="dxa"/>
            <w:noWrap/>
            <w:hideMark/>
          </w:tcPr>
          <w:p w:rsidR="000507D5" w:rsidRPr="000507D5" w:rsidRDefault="000507D5" w:rsidP="000507D5">
            <w:pPr>
              <w:tabs>
                <w:tab w:val="left" w:pos="1740"/>
              </w:tabs>
              <w:jc w:val="center"/>
              <w:rPr>
                <w:b/>
                <w:bCs/>
              </w:rPr>
            </w:pPr>
            <w:r w:rsidRPr="000507D5">
              <w:rPr>
                <w:b/>
                <w:bCs/>
              </w:rPr>
              <w:t>Remarks</w:t>
            </w:r>
          </w:p>
        </w:tc>
      </w:tr>
      <w:tr w:rsidR="000507D5" w:rsidRPr="000507D5" w:rsidTr="000507D5">
        <w:trPr>
          <w:trHeight w:val="534"/>
        </w:trPr>
        <w:tc>
          <w:tcPr>
            <w:tcW w:w="886" w:type="dxa"/>
            <w:noWrap/>
            <w:hideMark/>
          </w:tcPr>
          <w:p w:rsidR="000507D5" w:rsidRPr="000507D5" w:rsidRDefault="000507D5" w:rsidP="000507D5">
            <w:pPr>
              <w:tabs>
                <w:tab w:val="left" w:pos="1740"/>
              </w:tabs>
              <w:jc w:val="center"/>
            </w:pPr>
            <w:r w:rsidRPr="000507D5">
              <w:t>1</w:t>
            </w:r>
          </w:p>
        </w:tc>
        <w:tc>
          <w:tcPr>
            <w:tcW w:w="1254" w:type="dxa"/>
            <w:noWrap/>
            <w:hideMark/>
          </w:tcPr>
          <w:p w:rsidR="000507D5" w:rsidRPr="000507D5" w:rsidRDefault="000507D5" w:rsidP="000507D5">
            <w:pPr>
              <w:tabs>
                <w:tab w:val="left" w:pos="1740"/>
              </w:tabs>
              <w:jc w:val="center"/>
            </w:pPr>
            <w:r w:rsidRPr="000507D5">
              <w:t>4.0%</w:t>
            </w:r>
          </w:p>
        </w:tc>
        <w:tc>
          <w:tcPr>
            <w:tcW w:w="1692" w:type="dxa"/>
            <w:noWrap/>
            <w:hideMark/>
          </w:tcPr>
          <w:p w:rsidR="000507D5" w:rsidRPr="000507D5" w:rsidRDefault="000507D5" w:rsidP="000507D5">
            <w:pPr>
              <w:tabs>
                <w:tab w:val="left" w:pos="1740"/>
              </w:tabs>
              <w:jc w:val="center"/>
            </w:pPr>
            <w:r w:rsidRPr="000507D5">
              <w:t>2.675</w:t>
            </w:r>
          </w:p>
        </w:tc>
        <w:tc>
          <w:tcPr>
            <w:tcW w:w="1149" w:type="dxa"/>
            <w:noWrap/>
            <w:hideMark/>
          </w:tcPr>
          <w:p w:rsidR="000507D5" w:rsidRPr="000507D5" w:rsidRDefault="000507D5" w:rsidP="000507D5">
            <w:pPr>
              <w:tabs>
                <w:tab w:val="left" w:pos="1740"/>
              </w:tabs>
              <w:jc w:val="center"/>
            </w:pPr>
            <w:r w:rsidRPr="000507D5">
              <w:t>1.032</w:t>
            </w:r>
          </w:p>
        </w:tc>
        <w:tc>
          <w:tcPr>
            <w:tcW w:w="1306" w:type="dxa"/>
            <w:noWrap/>
            <w:hideMark/>
          </w:tcPr>
          <w:p w:rsidR="000507D5" w:rsidRPr="000507D5" w:rsidRDefault="000507D5" w:rsidP="000507D5">
            <w:pPr>
              <w:tabs>
                <w:tab w:val="left" w:pos="1740"/>
              </w:tabs>
              <w:jc w:val="center"/>
            </w:pPr>
            <w:r w:rsidRPr="000507D5">
              <w:t>96.0%</w:t>
            </w:r>
          </w:p>
        </w:tc>
        <w:tc>
          <w:tcPr>
            <w:tcW w:w="1832" w:type="dxa"/>
            <w:hideMark/>
          </w:tcPr>
          <w:p w:rsidR="000507D5" w:rsidRPr="000507D5" w:rsidRDefault="000507D5" w:rsidP="000507D5">
            <w:pPr>
              <w:tabs>
                <w:tab w:val="left" w:pos="1740"/>
              </w:tabs>
              <w:jc w:val="center"/>
            </w:pPr>
            <w:r w:rsidRPr="000507D5">
              <w:t>2.345</w:t>
            </w:r>
          </w:p>
        </w:tc>
        <w:tc>
          <w:tcPr>
            <w:tcW w:w="886" w:type="dxa"/>
            <w:noWrap/>
            <w:hideMark/>
          </w:tcPr>
          <w:p w:rsidR="000507D5" w:rsidRPr="000507D5" w:rsidRDefault="000507D5" w:rsidP="000507D5">
            <w:pPr>
              <w:tabs>
                <w:tab w:val="left" w:pos="1740"/>
              </w:tabs>
              <w:jc w:val="center"/>
            </w:pPr>
            <w:r w:rsidRPr="000507D5">
              <w:t>2.515</w:t>
            </w:r>
          </w:p>
        </w:tc>
        <w:tc>
          <w:tcPr>
            <w:tcW w:w="1044" w:type="dxa"/>
            <w:noWrap/>
            <w:hideMark/>
          </w:tcPr>
          <w:p w:rsidR="000507D5" w:rsidRPr="000507D5" w:rsidRDefault="000507D5" w:rsidP="000507D5">
            <w:pPr>
              <w:tabs>
                <w:tab w:val="left" w:pos="1740"/>
              </w:tabs>
              <w:jc w:val="center"/>
            </w:pPr>
            <w:r w:rsidRPr="000507D5">
              <w:t>6.763%</w:t>
            </w:r>
          </w:p>
        </w:tc>
        <w:tc>
          <w:tcPr>
            <w:tcW w:w="938" w:type="dxa"/>
            <w:noWrap/>
            <w:hideMark/>
          </w:tcPr>
          <w:p w:rsidR="000507D5" w:rsidRPr="000507D5" w:rsidRDefault="000507D5" w:rsidP="000507D5">
            <w:pPr>
              <w:tabs>
                <w:tab w:val="left" w:pos="1740"/>
              </w:tabs>
              <w:jc w:val="center"/>
            </w:pPr>
            <w:r w:rsidRPr="000507D5">
              <w:t>15.85%</w:t>
            </w:r>
          </w:p>
        </w:tc>
        <w:tc>
          <w:tcPr>
            <w:tcW w:w="1009" w:type="dxa"/>
            <w:noWrap/>
            <w:hideMark/>
          </w:tcPr>
          <w:p w:rsidR="000507D5" w:rsidRPr="000507D5" w:rsidRDefault="000507D5" w:rsidP="000507D5">
            <w:pPr>
              <w:tabs>
                <w:tab w:val="left" w:pos="1740"/>
              </w:tabs>
              <w:jc w:val="center"/>
            </w:pPr>
            <w:r w:rsidRPr="000507D5">
              <w:t>57.33%</w:t>
            </w:r>
          </w:p>
        </w:tc>
        <w:tc>
          <w:tcPr>
            <w:tcW w:w="1044" w:type="dxa"/>
            <w:noWrap/>
            <w:hideMark/>
          </w:tcPr>
          <w:p w:rsidR="000507D5" w:rsidRPr="000507D5" w:rsidRDefault="000507D5" w:rsidP="000507D5">
            <w:pPr>
              <w:tabs>
                <w:tab w:val="left" w:pos="1740"/>
              </w:tabs>
              <w:jc w:val="center"/>
            </w:pPr>
            <w:r w:rsidRPr="000507D5">
              <w:t> </w:t>
            </w:r>
          </w:p>
        </w:tc>
      </w:tr>
      <w:tr w:rsidR="000507D5" w:rsidRPr="000507D5" w:rsidTr="000507D5">
        <w:trPr>
          <w:trHeight w:val="534"/>
        </w:trPr>
        <w:tc>
          <w:tcPr>
            <w:tcW w:w="886" w:type="dxa"/>
            <w:noWrap/>
            <w:hideMark/>
          </w:tcPr>
          <w:p w:rsidR="000507D5" w:rsidRPr="000507D5" w:rsidRDefault="000507D5" w:rsidP="000507D5">
            <w:pPr>
              <w:tabs>
                <w:tab w:val="left" w:pos="1740"/>
              </w:tabs>
              <w:jc w:val="center"/>
            </w:pPr>
            <w:r w:rsidRPr="000507D5">
              <w:t>2</w:t>
            </w:r>
          </w:p>
        </w:tc>
        <w:tc>
          <w:tcPr>
            <w:tcW w:w="1254" w:type="dxa"/>
            <w:noWrap/>
            <w:hideMark/>
          </w:tcPr>
          <w:p w:rsidR="000507D5" w:rsidRPr="000507D5" w:rsidRDefault="000507D5" w:rsidP="000507D5">
            <w:pPr>
              <w:tabs>
                <w:tab w:val="left" w:pos="1740"/>
              </w:tabs>
              <w:jc w:val="center"/>
            </w:pPr>
            <w:r w:rsidRPr="000507D5">
              <w:t>4.5%</w:t>
            </w:r>
          </w:p>
        </w:tc>
        <w:tc>
          <w:tcPr>
            <w:tcW w:w="1692" w:type="dxa"/>
            <w:noWrap/>
            <w:hideMark/>
          </w:tcPr>
          <w:p w:rsidR="000507D5" w:rsidRPr="000507D5" w:rsidRDefault="000507D5" w:rsidP="000507D5">
            <w:pPr>
              <w:tabs>
                <w:tab w:val="left" w:pos="1740"/>
              </w:tabs>
              <w:jc w:val="center"/>
            </w:pPr>
            <w:r w:rsidRPr="000507D5">
              <w:t>2.675</w:t>
            </w:r>
          </w:p>
        </w:tc>
        <w:tc>
          <w:tcPr>
            <w:tcW w:w="1149" w:type="dxa"/>
            <w:noWrap/>
            <w:hideMark/>
          </w:tcPr>
          <w:p w:rsidR="000507D5" w:rsidRPr="000507D5" w:rsidRDefault="000507D5" w:rsidP="000507D5">
            <w:pPr>
              <w:tabs>
                <w:tab w:val="left" w:pos="1740"/>
              </w:tabs>
              <w:jc w:val="center"/>
            </w:pPr>
            <w:r w:rsidRPr="000507D5">
              <w:t>1.032</w:t>
            </w:r>
          </w:p>
        </w:tc>
        <w:tc>
          <w:tcPr>
            <w:tcW w:w="1306" w:type="dxa"/>
            <w:noWrap/>
            <w:hideMark/>
          </w:tcPr>
          <w:p w:rsidR="000507D5" w:rsidRPr="000507D5" w:rsidRDefault="000507D5" w:rsidP="000507D5">
            <w:pPr>
              <w:tabs>
                <w:tab w:val="left" w:pos="1740"/>
              </w:tabs>
              <w:jc w:val="center"/>
            </w:pPr>
            <w:r w:rsidRPr="000507D5">
              <w:t>95.5%</w:t>
            </w:r>
          </w:p>
        </w:tc>
        <w:tc>
          <w:tcPr>
            <w:tcW w:w="1832" w:type="dxa"/>
            <w:noWrap/>
            <w:hideMark/>
          </w:tcPr>
          <w:p w:rsidR="000507D5" w:rsidRPr="000507D5" w:rsidRDefault="000507D5" w:rsidP="000507D5">
            <w:pPr>
              <w:tabs>
                <w:tab w:val="left" w:pos="1740"/>
              </w:tabs>
              <w:jc w:val="center"/>
            </w:pPr>
            <w:r w:rsidRPr="000507D5">
              <w:t>2.361</w:t>
            </w:r>
          </w:p>
        </w:tc>
        <w:tc>
          <w:tcPr>
            <w:tcW w:w="886" w:type="dxa"/>
            <w:noWrap/>
            <w:hideMark/>
          </w:tcPr>
          <w:p w:rsidR="000507D5" w:rsidRPr="000507D5" w:rsidRDefault="000507D5" w:rsidP="000507D5">
            <w:pPr>
              <w:tabs>
                <w:tab w:val="left" w:pos="1740"/>
              </w:tabs>
              <w:jc w:val="center"/>
            </w:pPr>
            <w:r w:rsidRPr="000507D5">
              <w:t>2.496</w:t>
            </w:r>
          </w:p>
        </w:tc>
        <w:tc>
          <w:tcPr>
            <w:tcW w:w="1044" w:type="dxa"/>
            <w:noWrap/>
            <w:hideMark/>
          </w:tcPr>
          <w:p w:rsidR="000507D5" w:rsidRPr="000507D5" w:rsidRDefault="000507D5" w:rsidP="000507D5">
            <w:pPr>
              <w:tabs>
                <w:tab w:val="left" w:pos="1740"/>
              </w:tabs>
              <w:jc w:val="center"/>
            </w:pPr>
            <w:r w:rsidRPr="000507D5">
              <w:t>5.414%</w:t>
            </w:r>
          </w:p>
        </w:tc>
        <w:tc>
          <w:tcPr>
            <w:tcW w:w="938" w:type="dxa"/>
            <w:noWrap/>
            <w:hideMark/>
          </w:tcPr>
          <w:p w:rsidR="000507D5" w:rsidRPr="000507D5" w:rsidRDefault="000507D5" w:rsidP="000507D5">
            <w:pPr>
              <w:tabs>
                <w:tab w:val="left" w:pos="1740"/>
              </w:tabs>
              <w:jc w:val="center"/>
            </w:pPr>
            <w:r w:rsidRPr="000507D5">
              <w:t>15.71%</w:t>
            </w:r>
          </w:p>
        </w:tc>
        <w:tc>
          <w:tcPr>
            <w:tcW w:w="1009" w:type="dxa"/>
            <w:noWrap/>
            <w:hideMark/>
          </w:tcPr>
          <w:p w:rsidR="000507D5" w:rsidRPr="000507D5" w:rsidRDefault="000507D5" w:rsidP="000507D5">
            <w:pPr>
              <w:tabs>
                <w:tab w:val="left" w:pos="1740"/>
              </w:tabs>
              <w:jc w:val="center"/>
            </w:pPr>
            <w:r w:rsidRPr="000507D5">
              <w:t>65.53%</w:t>
            </w:r>
          </w:p>
        </w:tc>
        <w:tc>
          <w:tcPr>
            <w:tcW w:w="1044" w:type="dxa"/>
            <w:noWrap/>
            <w:hideMark/>
          </w:tcPr>
          <w:p w:rsidR="000507D5" w:rsidRPr="000507D5" w:rsidRDefault="000507D5" w:rsidP="000507D5">
            <w:pPr>
              <w:tabs>
                <w:tab w:val="left" w:pos="1740"/>
              </w:tabs>
              <w:jc w:val="center"/>
            </w:pPr>
            <w:r w:rsidRPr="000507D5">
              <w:t> </w:t>
            </w:r>
          </w:p>
        </w:tc>
      </w:tr>
      <w:tr w:rsidR="000507D5" w:rsidRPr="000507D5" w:rsidTr="000507D5">
        <w:trPr>
          <w:trHeight w:val="534"/>
        </w:trPr>
        <w:tc>
          <w:tcPr>
            <w:tcW w:w="886" w:type="dxa"/>
            <w:noWrap/>
            <w:hideMark/>
          </w:tcPr>
          <w:p w:rsidR="000507D5" w:rsidRPr="000507D5" w:rsidRDefault="000507D5" w:rsidP="000507D5">
            <w:pPr>
              <w:tabs>
                <w:tab w:val="left" w:pos="1740"/>
              </w:tabs>
              <w:jc w:val="center"/>
            </w:pPr>
            <w:r w:rsidRPr="000507D5">
              <w:t>3</w:t>
            </w:r>
          </w:p>
        </w:tc>
        <w:tc>
          <w:tcPr>
            <w:tcW w:w="1254" w:type="dxa"/>
            <w:noWrap/>
            <w:hideMark/>
          </w:tcPr>
          <w:p w:rsidR="000507D5" w:rsidRPr="000507D5" w:rsidRDefault="000507D5" w:rsidP="000507D5">
            <w:pPr>
              <w:tabs>
                <w:tab w:val="left" w:pos="1740"/>
              </w:tabs>
              <w:jc w:val="center"/>
            </w:pPr>
            <w:r w:rsidRPr="000507D5">
              <w:t>5.0%</w:t>
            </w:r>
          </w:p>
        </w:tc>
        <w:tc>
          <w:tcPr>
            <w:tcW w:w="1692" w:type="dxa"/>
            <w:noWrap/>
            <w:hideMark/>
          </w:tcPr>
          <w:p w:rsidR="000507D5" w:rsidRPr="000507D5" w:rsidRDefault="000507D5" w:rsidP="000507D5">
            <w:pPr>
              <w:tabs>
                <w:tab w:val="left" w:pos="1740"/>
              </w:tabs>
              <w:jc w:val="center"/>
            </w:pPr>
            <w:r w:rsidRPr="000507D5">
              <w:t>2.675</w:t>
            </w:r>
          </w:p>
        </w:tc>
        <w:tc>
          <w:tcPr>
            <w:tcW w:w="1149" w:type="dxa"/>
            <w:noWrap/>
            <w:hideMark/>
          </w:tcPr>
          <w:p w:rsidR="000507D5" w:rsidRPr="000507D5" w:rsidRDefault="000507D5" w:rsidP="000507D5">
            <w:pPr>
              <w:tabs>
                <w:tab w:val="left" w:pos="1740"/>
              </w:tabs>
              <w:jc w:val="center"/>
            </w:pPr>
            <w:r w:rsidRPr="000507D5">
              <w:t>1.032</w:t>
            </w:r>
          </w:p>
        </w:tc>
        <w:tc>
          <w:tcPr>
            <w:tcW w:w="1306" w:type="dxa"/>
            <w:noWrap/>
            <w:hideMark/>
          </w:tcPr>
          <w:p w:rsidR="000507D5" w:rsidRPr="000507D5" w:rsidRDefault="000507D5" w:rsidP="000507D5">
            <w:pPr>
              <w:tabs>
                <w:tab w:val="left" w:pos="1740"/>
              </w:tabs>
              <w:jc w:val="center"/>
            </w:pPr>
            <w:r w:rsidRPr="000507D5">
              <w:t>95.0%</w:t>
            </w:r>
          </w:p>
        </w:tc>
        <w:tc>
          <w:tcPr>
            <w:tcW w:w="1832" w:type="dxa"/>
            <w:noWrap/>
            <w:hideMark/>
          </w:tcPr>
          <w:p w:rsidR="000507D5" w:rsidRPr="000507D5" w:rsidRDefault="000507D5" w:rsidP="000507D5">
            <w:pPr>
              <w:tabs>
                <w:tab w:val="left" w:pos="1740"/>
              </w:tabs>
              <w:jc w:val="center"/>
            </w:pPr>
            <w:r w:rsidRPr="000507D5">
              <w:t>2.388</w:t>
            </w:r>
          </w:p>
        </w:tc>
        <w:tc>
          <w:tcPr>
            <w:tcW w:w="886" w:type="dxa"/>
            <w:noWrap/>
            <w:hideMark/>
          </w:tcPr>
          <w:p w:rsidR="000507D5" w:rsidRPr="000507D5" w:rsidRDefault="000507D5" w:rsidP="000507D5">
            <w:pPr>
              <w:tabs>
                <w:tab w:val="left" w:pos="1740"/>
              </w:tabs>
              <w:jc w:val="center"/>
            </w:pPr>
            <w:r w:rsidRPr="000507D5">
              <w:t>2.478</w:t>
            </w:r>
          </w:p>
        </w:tc>
        <w:tc>
          <w:tcPr>
            <w:tcW w:w="1044" w:type="dxa"/>
            <w:noWrap/>
            <w:hideMark/>
          </w:tcPr>
          <w:p w:rsidR="000507D5" w:rsidRPr="000507D5" w:rsidRDefault="000507D5" w:rsidP="000507D5">
            <w:pPr>
              <w:tabs>
                <w:tab w:val="left" w:pos="1740"/>
              </w:tabs>
              <w:jc w:val="center"/>
            </w:pPr>
            <w:r w:rsidRPr="000507D5">
              <w:t>3.608%</w:t>
            </w:r>
          </w:p>
        </w:tc>
        <w:tc>
          <w:tcPr>
            <w:tcW w:w="938" w:type="dxa"/>
            <w:noWrap/>
            <w:hideMark/>
          </w:tcPr>
          <w:p w:rsidR="000507D5" w:rsidRPr="000507D5" w:rsidRDefault="000507D5" w:rsidP="000507D5">
            <w:pPr>
              <w:tabs>
                <w:tab w:val="left" w:pos="1740"/>
              </w:tabs>
              <w:jc w:val="center"/>
            </w:pPr>
            <w:r w:rsidRPr="000507D5">
              <w:t>15.18%</w:t>
            </w:r>
          </w:p>
        </w:tc>
        <w:tc>
          <w:tcPr>
            <w:tcW w:w="1009" w:type="dxa"/>
            <w:noWrap/>
            <w:hideMark/>
          </w:tcPr>
          <w:p w:rsidR="000507D5" w:rsidRPr="000507D5" w:rsidRDefault="000507D5" w:rsidP="000507D5">
            <w:pPr>
              <w:tabs>
                <w:tab w:val="left" w:pos="1740"/>
              </w:tabs>
              <w:jc w:val="center"/>
            </w:pPr>
            <w:r w:rsidRPr="000507D5">
              <w:t>76.23%</w:t>
            </w:r>
          </w:p>
        </w:tc>
        <w:tc>
          <w:tcPr>
            <w:tcW w:w="1044" w:type="dxa"/>
            <w:noWrap/>
            <w:hideMark/>
          </w:tcPr>
          <w:p w:rsidR="000507D5" w:rsidRPr="000507D5" w:rsidRDefault="000507D5" w:rsidP="000507D5">
            <w:pPr>
              <w:tabs>
                <w:tab w:val="left" w:pos="1740"/>
              </w:tabs>
              <w:jc w:val="center"/>
            </w:pPr>
            <w:r w:rsidRPr="000507D5">
              <w:t> </w:t>
            </w:r>
          </w:p>
        </w:tc>
      </w:tr>
      <w:tr w:rsidR="000507D5" w:rsidRPr="000507D5" w:rsidTr="000507D5">
        <w:trPr>
          <w:trHeight w:val="534"/>
        </w:trPr>
        <w:tc>
          <w:tcPr>
            <w:tcW w:w="886" w:type="dxa"/>
            <w:noWrap/>
            <w:hideMark/>
          </w:tcPr>
          <w:p w:rsidR="000507D5" w:rsidRPr="000507D5" w:rsidRDefault="000507D5" w:rsidP="000507D5">
            <w:pPr>
              <w:tabs>
                <w:tab w:val="left" w:pos="1740"/>
              </w:tabs>
              <w:jc w:val="center"/>
            </w:pPr>
            <w:r w:rsidRPr="000507D5">
              <w:t>4</w:t>
            </w:r>
          </w:p>
        </w:tc>
        <w:tc>
          <w:tcPr>
            <w:tcW w:w="1254" w:type="dxa"/>
            <w:noWrap/>
            <w:hideMark/>
          </w:tcPr>
          <w:p w:rsidR="000507D5" w:rsidRPr="000507D5" w:rsidRDefault="000507D5" w:rsidP="000507D5">
            <w:pPr>
              <w:tabs>
                <w:tab w:val="left" w:pos="1740"/>
              </w:tabs>
              <w:jc w:val="center"/>
            </w:pPr>
            <w:r w:rsidRPr="000507D5">
              <w:t>5.5%</w:t>
            </w:r>
          </w:p>
        </w:tc>
        <w:tc>
          <w:tcPr>
            <w:tcW w:w="1692" w:type="dxa"/>
            <w:noWrap/>
            <w:hideMark/>
          </w:tcPr>
          <w:p w:rsidR="000507D5" w:rsidRPr="000507D5" w:rsidRDefault="000507D5" w:rsidP="000507D5">
            <w:pPr>
              <w:tabs>
                <w:tab w:val="left" w:pos="1740"/>
              </w:tabs>
              <w:jc w:val="center"/>
            </w:pPr>
            <w:r w:rsidRPr="000507D5">
              <w:t>2.675</w:t>
            </w:r>
          </w:p>
        </w:tc>
        <w:tc>
          <w:tcPr>
            <w:tcW w:w="1149" w:type="dxa"/>
            <w:noWrap/>
            <w:hideMark/>
          </w:tcPr>
          <w:p w:rsidR="000507D5" w:rsidRPr="000507D5" w:rsidRDefault="000507D5" w:rsidP="000507D5">
            <w:pPr>
              <w:tabs>
                <w:tab w:val="left" w:pos="1740"/>
              </w:tabs>
              <w:jc w:val="center"/>
            </w:pPr>
            <w:r w:rsidRPr="000507D5">
              <w:t>1.032</w:t>
            </w:r>
          </w:p>
        </w:tc>
        <w:tc>
          <w:tcPr>
            <w:tcW w:w="1306" w:type="dxa"/>
            <w:noWrap/>
            <w:hideMark/>
          </w:tcPr>
          <w:p w:rsidR="000507D5" w:rsidRPr="000507D5" w:rsidRDefault="000507D5" w:rsidP="000507D5">
            <w:pPr>
              <w:tabs>
                <w:tab w:val="left" w:pos="1740"/>
              </w:tabs>
              <w:jc w:val="center"/>
            </w:pPr>
            <w:r w:rsidRPr="000507D5">
              <w:t>94.5%</w:t>
            </w:r>
          </w:p>
        </w:tc>
        <w:tc>
          <w:tcPr>
            <w:tcW w:w="1832" w:type="dxa"/>
            <w:noWrap/>
            <w:hideMark/>
          </w:tcPr>
          <w:p w:rsidR="000507D5" w:rsidRPr="000507D5" w:rsidRDefault="000507D5" w:rsidP="000507D5">
            <w:pPr>
              <w:tabs>
                <w:tab w:val="left" w:pos="1740"/>
              </w:tabs>
              <w:jc w:val="center"/>
            </w:pPr>
            <w:r w:rsidRPr="000507D5">
              <w:t>2.409</w:t>
            </w:r>
          </w:p>
        </w:tc>
        <w:tc>
          <w:tcPr>
            <w:tcW w:w="886" w:type="dxa"/>
            <w:noWrap/>
            <w:hideMark/>
          </w:tcPr>
          <w:p w:rsidR="000507D5" w:rsidRPr="000507D5" w:rsidRDefault="000507D5" w:rsidP="000507D5">
            <w:pPr>
              <w:tabs>
                <w:tab w:val="left" w:pos="1740"/>
              </w:tabs>
              <w:jc w:val="center"/>
            </w:pPr>
            <w:r w:rsidRPr="000507D5">
              <w:t>2.460</w:t>
            </w:r>
          </w:p>
        </w:tc>
        <w:tc>
          <w:tcPr>
            <w:tcW w:w="1044" w:type="dxa"/>
            <w:noWrap/>
            <w:hideMark/>
          </w:tcPr>
          <w:p w:rsidR="000507D5" w:rsidRPr="000507D5" w:rsidRDefault="000507D5" w:rsidP="000507D5">
            <w:pPr>
              <w:tabs>
                <w:tab w:val="left" w:pos="1740"/>
              </w:tabs>
              <w:jc w:val="center"/>
            </w:pPr>
            <w:r w:rsidRPr="000507D5">
              <w:t>2.081%</w:t>
            </w:r>
          </w:p>
        </w:tc>
        <w:tc>
          <w:tcPr>
            <w:tcW w:w="938" w:type="dxa"/>
            <w:noWrap/>
            <w:hideMark/>
          </w:tcPr>
          <w:p w:rsidR="000507D5" w:rsidRPr="000507D5" w:rsidRDefault="000507D5" w:rsidP="000507D5">
            <w:pPr>
              <w:tabs>
                <w:tab w:val="left" w:pos="1740"/>
              </w:tabs>
              <w:jc w:val="center"/>
            </w:pPr>
            <w:r w:rsidRPr="000507D5">
              <w:t>14.91%</w:t>
            </w:r>
          </w:p>
        </w:tc>
        <w:tc>
          <w:tcPr>
            <w:tcW w:w="1009" w:type="dxa"/>
            <w:noWrap/>
            <w:hideMark/>
          </w:tcPr>
          <w:p w:rsidR="000507D5" w:rsidRPr="000507D5" w:rsidRDefault="000507D5" w:rsidP="000507D5">
            <w:pPr>
              <w:tabs>
                <w:tab w:val="left" w:pos="1740"/>
              </w:tabs>
              <w:jc w:val="center"/>
            </w:pPr>
            <w:r w:rsidRPr="000507D5">
              <w:t>86.05%</w:t>
            </w:r>
          </w:p>
        </w:tc>
        <w:tc>
          <w:tcPr>
            <w:tcW w:w="1044" w:type="dxa"/>
            <w:noWrap/>
            <w:hideMark/>
          </w:tcPr>
          <w:p w:rsidR="000507D5" w:rsidRPr="000507D5" w:rsidRDefault="000507D5" w:rsidP="000507D5">
            <w:pPr>
              <w:tabs>
                <w:tab w:val="left" w:pos="1740"/>
              </w:tabs>
              <w:jc w:val="center"/>
            </w:pPr>
            <w:r w:rsidRPr="000507D5">
              <w:t> </w:t>
            </w:r>
          </w:p>
        </w:tc>
      </w:tr>
      <w:tr w:rsidR="000507D5" w:rsidRPr="000507D5" w:rsidTr="000507D5">
        <w:trPr>
          <w:trHeight w:val="534"/>
        </w:trPr>
        <w:tc>
          <w:tcPr>
            <w:tcW w:w="886" w:type="dxa"/>
            <w:noWrap/>
            <w:hideMark/>
          </w:tcPr>
          <w:p w:rsidR="000507D5" w:rsidRPr="000507D5" w:rsidRDefault="000507D5" w:rsidP="000507D5">
            <w:pPr>
              <w:tabs>
                <w:tab w:val="left" w:pos="1740"/>
              </w:tabs>
              <w:jc w:val="center"/>
            </w:pPr>
            <w:r w:rsidRPr="000507D5">
              <w:t>5</w:t>
            </w:r>
          </w:p>
        </w:tc>
        <w:tc>
          <w:tcPr>
            <w:tcW w:w="1254" w:type="dxa"/>
            <w:noWrap/>
            <w:hideMark/>
          </w:tcPr>
          <w:p w:rsidR="000507D5" w:rsidRPr="000507D5" w:rsidRDefault="000507D5" w:rsidP="000507D5">
            <w:pPr>
              <w:tabs>
                <w:tab w:val="left" w:pos="1740"/>
              </w:tabs>
              <w:jc w:val="center"/>
            </w:pPr>
            <w:r w:rsidRPr="000507D5">
              <w:t>6.0%</w:t>
            </w:r>
          </w:p>
        </w:tc>
        <w:tc>
          <w:tcPr>
            <w:tcW w:w="1692" w:type="dxa"/>
            <w:noWrap/>
            <w:hideMark/>
          </w:tcPr>
          <w:p w:rsidR="000507D5" w:rsidRPr="000507D5" w:rsidRDefault="000507D5" w:rsidP="000507D5">
            <w:pPr>
              <w:tabs>
                <w:tab w:val="left" w:pos="1740"/>
              </w:tabs>
              <w:jc w:val="center"/>
            </w:pPr>
            <w:r w:rsidRPr="000507D5">
              <w:t>2.675</w:t>
            </w:r>
          </w:p>
        </w:tc>
        <w:tc>
          <w:tcPr>
            <w:tcW w:w="1149" w:type="dxa"/>
            <w:noWrap/>
            <w:hideMark/>
          </w:tcPr>
          <w:p w:rsidR="000507D5" w:rsidRPr="000507D5" w:rsidRDefault="000507D5" w:rsidP="000507D5">
            <w:pPr>
              <w:tabs>
                <w:tab w:val="left" w:pos="1740"/>
              </w:tabs>
              <w:jc w:val="center"/>
            </w:pPr>
            <w:r w:rsidRPr="000507D5">
              <w:t>1.032</w:t>
            </w:r>
          </w:p>
        </w:tc>
        <w:tc>
          <w:tcPr>
            <w:tcW w:w="1306" w:type="dxa"/>
            <w:noWrap/>
            <w:hideMark/>
          </w:tcPr>
          <w:p w:rsidR="000507D5" w:rsidRPr="000507D5" w:rsidRDefault="000507D5" w:rsidP="000507D5">
            <w:pPr>
              <w:tabs>
                <w:tab w:val="left" w:pos="1740"/>
              </w:tabs>
              <w:jc w:val="center"/>
            </w:pPr>
            <w:r w:rsidRPr="000507D5">
              <w:t>94.0%</w:t>
            </w:r>
          </w:p>
        </w:tc>
        <w:tc>
          <w:tcPr>
            <w:tcW w:w="1832" w:type="dxa"/>
            <w:noWrap/>
            <w:hideMark/>
          </w:tcPr>
          <w:p w:rsidR="000507D5" w:rsidRPr="000507D5" w:rsidRDefault="000507D5" w:rsidP="000507D5">
            <w:pPr>
              <w:tabs>
                <w:tab w:val="left" w:pos="1740"/>
              </w:tabs>
              <w:jc w:val="center"/>
            </w:pPr>
            <w:r w:rsidRPr="000507D5">
              <w:t>2.393</w:t>
            </w:r>
          </w:p>
        </w:tc>
        <w:tc>
          <w:tcPr>
            <w:tcW w:w="886" w:type="dxa"/>
            <w:noWrap/>
            <w:hideMark/>
          </w:tcPr>
          <w:p w:rsidR="000507D5" w:rsidRPr="000507D5" w:rsidRDefault="000507D5" w:rsidP="000507D5">
            <w:pPr>
              <w:tabs>
                <w:tab w:val="left" w:pos="1740"/>
              </w:tabs>
              <w:jc w:val="center"/>
            </w:pPr>
            <w:r w:rsidRPr="000507D5">
              <w:t>2.442</w:t>
            </w:r>
          </w:p>
        </w:tc>
        <w:tc>
          <w:tcPr>
            <w:tcW w:w="1044" w:type="dxa"/>
            <w:noWrap/>
            <w:hideMark/>
          </w:tcPr>
          <w:p w:rsidR="000507D5" w:rsidRPr="000507D5" w:rsidRDefault="000507D5" w:rsidP="000507D5">
            <w:pPr>
              <w:tabs>
                <w:tab w:val="left" w:pos="1740"/>
              </w:tabs>
              <w:jc w:val="center"/>
            </w:pPr>
            <w:r w:rsidRPr="000507D5">
              <w:t>1.999%</w:t>
            </w:r>
          </w:p>
        </w:tc>
        <w:tc>
          <w:tcPr>
            <w:tcW w:w="938" w:type="dxa"/>
            <w:noWrap/>
            <w:hideMark/>
          </w:tcPr>
          <w:p w:rsidR="000507D5" w:rsidRPr="000507D5" w:rsidRDefault="000507D5" w:rsidP="000507D5">
            <w:pPr>
              <w:tabs>
                <w:tab w:val="left" w:pos="1740"/>
              </w:tabs>
              <w:jc w:val="center"/>
            </w:pPr>
            <w:r w:rsidRPr="000507D5">
              <w:t>15.91%</w:t>
            </w:r>
          </w:p>
        </w:tc>
        <w:tc>
          <w:tcPr>
            <w:tcW w:w="1009" w:type="dxa"/>
            <w:noWrap/>
            <w:hideMark/>
          </w:tcPr>
          <w:p w:rsidR="000507D5" w:rsidRPr="000507D5" w:rsidRDefault="000507D5" w:rsidP="000507D5">
            <w:pPr>
              <w:tabs>
                <w:tab w:val="left" w:pos="1740"/>
              </w:tabs>
              <w:jc w:val="center"/>
            </w:pPr>
            <w:r w:rsidRPr="000507D5">
              <w:t>87.43%</w:t>
            </w:r>
          </w:p>
        </w:tc>
        <w:tc>
          <w:tcPr>
            <w:tcW w:w="1044" w:type="dxa"/>
            <w:noWrap/>
            <w:hideMark/>
          </w:tcPr>
          <w:p w:rsidR="000507D5" w:rsidRPr="000507D5" w:rsidRDefault="000507D5" w:rsidP="000507D5">
            <w:pPr>
              <w:tabs>
                <w:tab w:val="left" w:pos="1740"/>
              </w:tabs>
              <w:jc w:val="center"/>
            </w:pPr>
            <w:r w:rsidRPr="000507D5">
              <w:t> </w:t>
            </w:r>
          </w:p>
        </w:tc>
      </w:tr>
    </w:tbl>
    <w:p w:rsidR="000507D5" w:rsidRDefault="000507D5" w:rsidP="000507D5">
      <w:pPr>
        <w:tabs>
          <w:tab w:val="left" w:pos="1740"/>
        </w:tabs>
        <w:jc w:val="center"/>
        <w:rPr>
          <w:b/>
          <w:bCs/>
        </w:rPr>
      </w:pPr>
    </w:p>
    <w:p w:rsidR="000507D5" w:rsidRDefault="000507D5" w:rsidP="000507D5">
      <w:pPr>
        <w:tabs>
          <w:tab w:val="left" w:pos="1740"/>
        </w:tabs>
        <w:jc w:val="center"/>
        <w:rPr>
          <w:b/>
          <w:bCs/>
        </w:rPr>
      </w:pPr>
    </w:p>
    <w:p w:rsidR="000507D5" w:rsidRDefault="000507D5" w:rsidP="000507D5">
      <w:pPr>
        <w:tabs>
          <w:tab w:val="left" w:pos="1740"/>
        </w:tabs>
        <w:jc w:val="center"/>
        <w:rPr>
          <w:b/>
          <w:bCs/>
        </w:rPr>
      </w:pPr>
    </w:p>
    <w:p w:rsidR="000507D5" w:rsidRDefault="000507D5" w:rsidP="000507D5">
      <w:pPr>
        <w:tabs>
          <w:tab w:val="left" w:pos="1740"/>
        </w:tabs>
        <w:jc w:val="center"/>
        <w:rPr>
          <w:b/>
          <w:bCs/>
        </w:rPr>
      </w:pPr>
    </w:p>
    <w:p w:rsidR="000507D5" w:rsidRDefault="000507D5" w:rsidP="000507D5">
      <w:pPr>
        <w:tabs>
          <w:tab w:val="left" w:pos="1740"/>
        </w:tabs>
        <w:jc w:val="center"/>
        <w:rPr>
          <w:b/>
          <w:bCs/>
        </w:rPr>
      </w:pPr>
    </w:p>
    <w:p w:rsidR="000507D5" w:rsidRDefault="000507D5" w:rsidP="000507D5">
      <w:pPr>
        <w:tabs>
          <w:tab w:val="left" w:pos="1740"/>
        </w:tabs>
        <w:jc w:val="center"/>
        <w:rPr>
          <w:b/>
          <w:bCs/>
        </w:rPr>
      </w:pPr>
    </w:p>
    <w:p w:rsidR="006327EF" w:rsidRDefault="006327EF" w:rsidP="000507D5">
      <w:pPr>
        <w:tabs>
          <w:tab w:val="left" w:pos="1740"/>
        </w:tabs>
        <w:jc w:val="center"/>
        <w:rPr>
          <w:b/>
          <w:bCs/>
        </w:rPr>
      </w:pPr>
    </w:p>
    <w:p w:rsidR="000507D5" w:rsidRDefault="000507D5" w:rsidP="000507D5">
      <w:pPr>
        <w:tabs>
          <w:tab w:val="left" w:pos="1740"/>
        </w:tabs>
        <w:jc w:val="center"/>
        <w:rPr>
          <w:b/>
          <w:bCs/>
        </w:rPr>
      </w:pPr>
    </w:p>
    <w:p w:rsidR="000507D5" w:rsidRDefault="000507D5" w:rsidP="000507D5">
      <w:pPr>
        <w:tabs>
          <w:tab w:val="left" w:pos="1740"/>
        </w:tabs>
        <w:jc w:val="center"/>
        <w:rPr>
          <w:b/>
          <w:bCs/>
        </w:rPr>
      </w:pPr>
    </w:p>
    <w:p w:rsidR="000507D5" w:rsidRPr="000507D5" w:rsidRDefault="000507D5" w:rsidP="000507D5">
      <w:pPr>
        <w:tabs>
          <w:tab w:val="left" w:pos="1740"/>
        </w:tabs>
        <w:jc w:val="center"/>
        <w:rPr>
          <w:b/>
          <w:bCs/>
        </w:rPr>
      </w:pPr>
    </w:p>
    <w:p w:rsidR="000507D5" w:rsidRPr="000507D5" w:rsidRDefault="000507D5" w:rsidP="00802635">
      <w:pPr>
        <w:pStyle w:val="ListParagraph"/>
        <w:numPr>
          <w:ilvl w:val="0"/>
          <w:numId w:val="17"/>
        </w:numPr>
        <w:ind w:left="90"/>
        <w:rPr>
          <w:b/>
          <w:bCs/>
        </w:rPr>
      </w:pPr>
      <w:r w:rsidRPr="000507D5">
        <w:rPr>
          <w:b/>
          <w:bCs/>
        </w:rPr>
        <w:lastRenderedPageBreak/>
        <w:t>MIX DESIGN RESULTS OF THE MIX CONTAINING 10% GLASS</w:t>
      </w:r>
    </w:p>
    <w:p w:rsidR="000507D5" w:rsidRPr="000507D5" w:rsidRDefault="000507D5" w:rsidP="006327EF">
      <w:pPr>
        <w:spacing w:after="0"/>
        <w:jc w:val="center"/>
        <w:rPr>
          <w:b/>
          <w:bCs/>
          <w:color w:val="000000" w:themeColor="text1"/>
          <w:szCs w:val="24"/>
        </w:rPr>
      </w:pPr>
      <w:r w:rsidRPr="000507D5">
        <w:rPr>
          <w:b/>
          <w:bCs/>
          <w:color w:val="000000" w:themeColor="text1"/>
          <w:szCs w:val="24"/>
        </w:rPr>
        <w:t>Marshall Stability Test Data</w:t>
      </w:r>
    </w:p>
    <w:tbl>
      <w:tblPr>
        <w:tblStyle w:val="TableGrid"/>
        <w:tblW w:w="12970" w:type="dxa"/>
        <w:jc w:val="center"/>
        <w:tblLook w:val="04A0" w:firstRow="1" w:lastRow="0" w:firstColumn="1" w:lastColumn="0" w:noHBand="0" w:noVBand="1"/>
      </w:tblPr>
      <w:tblGrid>
        <w:gridCol w:w="773"/>
        <w:gridCol w:w="1164"/>
        <w:gridCol w:w="756"/>
        <w:gridCol w:w="756"/>
        <w:gridCol w:w="756"/>
        <w:gridCol w:w="1283"/>
        <w:gridCol w:w="776"/>
        <w:gridCol w:w="1069"/>
        <w:gridCol w:w="1083"/>
        <w:gridCol w:w="1336"/>
        <w:gridCol w:w="1256"/>
        <w:gridCol w:w="1223"/>
        <w:gridCol w:w="1150"/>
      </w:tblGrid>
      <w:tr w:rsidR="000507D5" w:rsidRPr="000507D5" w:rsidTr="00802635">
        <w:trPr>
          <w:trHeight w:val="675"/>
          <w:jc w:val="center"/>
        </w:trPr>
        <w:tc>
          <w:tcPr>
            <w:tcW w:w="773" w:type="dxa"/>
            <w:noWrap/>
            <w:hideMark/>
          </w:tcPr>
          <w:p w:rsidR="000507D5" w:rsidRPr="000507D5" w:rsidRDefault="000507D5">
            <w:pPr>
              <w:jc w:val="center"/>
              <w:rPr>
                <w:b/>
                <w:bCs/>
              </w:rPr>
            </w:pPr>
            <w:r w:rsidRPr="000507D5">
              <w:rPr>
                <w:b/>
                <w:bCs/>
              </w:rPr>
              <w:t>S.NO</w:t>
            </w:r>
          </w:p>
        </w:tc>
        <w:tc>
          <w:tcPr>
            <w:tcW w:w="1164" w:type="dxa"/>
            <w:noWrap/>
            <w:hideMark/>
          </w:tcPr>
          <w:p w:rsidR="000507D5" w:rsidRPr="000507D5" w:rsidRDefault="000507D5">
            <w:pPr>
              <w:jc w:val="center"/>
              <w:rPr>
                <w:b/>
                <w:bCs/>
              </w:rPr>
            </w:pPr>
            <w:r w:rsidRPr="000507D5">
              <w:rPr>
                <w:b/>
                <w:bCs/>
              </w:rPr>
              <w:t>% Bitumen</w:t>
            </w:r>
          </w:p>
        </w:tc>
        <w:tc>
          <w:tcPr>
            <w:tcW w:w="2167" w:type="dxa"/>
            <w:gridSpan w:val="3"/>
            <w:hideMark/>
          </w:tcPr>
          <w:p w:rsidR="000507D5" w:rsidRPr="000507D5" w:rsidRDefault="000507D5">
            <w:pPr>
              <w:jc w:val="center"/>
              <w:rPr>
                <w:b/>
                <w:bCs/>
              </w:rPr>
            </w:pPr>
            <w:r w:rsidRPr="000507D5">
              <w:rPr>
                <w:b/>
                <w:bCs/>
              </w:rPr>
              <w:t>Thickness (mm)</w:t>
            </w:r>
          </w:p>
        </w:tc>
        <w:tc>
          <w:tcPr>
            <w:tcW w:w="1283" w:type="dxa"/>
            <w:hideMark/>
          </w:tcPr>
          <w:p w:rsidR="000507D5" w:rsidRPr="000507D5" w:rsidRDefault="000507D5">
            <w:pPr>
              <w:jc w:val="center"/>
              <w:rPr>
                <w:b/>
                <w:bCs/>
              </w:rPr>
            </w:pPr>
            <w:r w:rsidRPr="000507D5">
              <w:rPr>
                <w:b/>
                <w:bCs/>
              </w:rPr>
              <w:t>Mean Thickness (mm)</w:t>
            </w:r>
          </w:p>
        </w:tc>
        <w:tc>
          <w:tcPr>
            <w:tcW w:w="773" w:type="dxa"/>
            <w:hideMark/>
          </w:tcPr>
          <w:p w:rsidR="000507D5" w:rsidRPr="000507D5" w:rsidRDefault="000507D5">
            <w:pPr>
              <w:jc w:val="center"/>
              <w:rPr>
                <w:b/>
                <w:bCs/>
              </w:rPr>
            </w:pPr>
            <w:r w:rsidRPr="000507D5">
              <w:rPr>
                <w:b/>
                <w:bCs/>
              </w:rPr>
              <w:t>Flow (mm)</w:t>
            </w:r>
          </w:p>
        </w:tc>
        <w:tc>
          <w:tcPr>
            <w:tcW w:w="1014" w:type="dxa"/>
            <w:hideMark/>
          </w:tcPr>
          <w:p w:rsidR="000507D5" w:rsidRPr="000507D5" w:rsidRDefault="000507D5">
            <w:pPr>
              <w:jc w:val="center"/>
              <w:rPr>
                <w:b/>
                <w:bCs/>
              </w:rPr>
            </w:pPr>
            <w:r w:rsidRPr="000507D5">
              <w:rPr>
                <w:b/>
                <w:bCs/>
              </w:rPr>
              <w:t>Average Flow (mm)</w:t>
            </w:r>
          </w:p>
        </w:tc>
        <w:tc>
          <w:tcPr>
            <w:tcW w:w="1027" w:type="dxa"/>
            <w:hideMark/>
          </w:tcPr>
          <w:p w:rsidR="000507D5" w:rsidRPr="000507D5" w:rsidRDefault="000507D5">
            <w:pPr>
              <w:jc w:val="center"/>
              <w:rPr>
                <w:b/>
                <w:bCs/>
              </w:rPr>
            </w:pPr>
            <w:r w:rsidRPr="000507D5">
              <w:rPr>
                <w:b/>
                <w:bCs/>
              </w:rPr>
              <w:t>Stability (KN)</w:t>
            </w:r>
          </w:p>
        </w:tc>
        <w:tc>
          <w:tcPr>
            <w:tcW w:w="1265" w:type="dxa"/>
            <w:hideMark/>
          </w:tcPr>
          <w:p w:rsidR="000507D5" w:rsidRPr="000507D5" w:rsidRDefault="000507D5">
            <w:pPr>
              <w:jc w:val="center"/>
              <w:rPr>
                <w:b/>
                <w:bCs/>
              </w:rPr>
            </w:pPr>
            <w:r w:rsidRPr="000507D5">
              <w:rPr>
                <w:b/>
                <w:bCs/>
              </w:rPr>
              <w:t>Correction Factor</w:t>
            </w:r>
          </w:p>
        </w:tc>
        <w:tc>
          <w:tcPr>
            <w:tcW w:w="1190" w:type="dxa"/>
            <w:hideMark/>
          </w:tcPr>
          <w:p w:rsidR="000507D5" w:rsidRPr="000507D5" w:rsidRDefault="000507D5">
            <w:pPr>
              <w:jc w:val="center"/>
              <w:rPr>
                <w:b/>
                <w:bCs/>
              </w:rPr>
            </w:pPr>
            <w:r w:rsidRPr="000507D5">
              <w:rPr>
                <w:b/>
                <w:bCs/>
              </w:rPr>
              <w:t>Corrected Stability</w:t>
            </w:r>
          </w:p>
        </w:tc>
        <w:tc>
          <w:tcPr>
            <w:tcW w:w="1223" w:type="dxa"/>
            <w:hideMark/>
          </w:tcPr>
          <w:p w:rsidR="000507D5" w:rsidRPr="000507D5" w:rsidRDefault="000507D5">
            <w:pPr>
              <w:jc w:val="center"/>
              <w:rPr>
                <w:b/>
                <w:bCs/>
              </w:rPr>
            </w:pPr>
            <w:r w:rsidRPr="000507D5">
              <w:rPr>
                <w:b/>
                <w:bCs/>
              </w:rPr>
              <w:t>Average Stability (KN)</w:t>
            </w:r>
          </w:p>
        </w:tc>
        <w:tc>
          <w:tcPr>
            <w:tcW w:w="1091" w:type="dxa"/>
            <w:noWrap/>
            <w:hideMark/>
          </w:tcPr>
          <w:p w:rsidR="000507D5" w:rsidRPr="000507D5" w:rsidRDefault="000507D5">
            <w:pPr>
              <w:jc w:val="center"/>
              <w:rPr>
                <w:b/>
                <w:bCs/>
              </w:rPr>
            </w:pPr>
            <w:r w:rsidRPr="000507D5">
              <w:rPr>
                <w:b/>
                <w:bCs/>
              </w:rPr>
              <w:t>Remarks</w:t>
            </w:r>
          </w:p>
        </w:tc>
      </w:tr>
      <w:tr w:rsidR="000507D5" w:rsidRPr="000507D5" w:rsidTr="00802635">
        <w:trPr>
          <w:trHeight w:val="435"/>
          <w:jc w:val="center"/>
        </w:trPr>
        <w:tc>
          <w:tcPr>
            <w:tcW w:w="773" w:type="dxa"/>
            <w:noWrap/>
            <w:hideMark/>
          </w:tcPr>
          <w:p w:rsidR="000507D5" w:rsidRPr="000507D5" w:rsidRDefault="000507D5">
            <w:pPr>
              <w:jc w:val="center"/>
            </w:pPr>
            <w:r w:rsidRPr="000507D5">
              <w:t>1</w:t>
            </w:r>
          </w:p>
        </w:tc>
        <w:tc>
          <w:tcPr>
            <w:tcW w:w="1164" w:type="dxa"/>
            <w:noWrap/>
            <w:hideMark/>
          </w:tcPr>
          <w:p w:rsidR="000507D5" w:rsidRPr="000507D5" w:rsidRDefault="000507D5">
            <w:pPr>
              <w:jc w:val="center"/>
            </w:pPr>
            <w:r w:rsidRPr="000507D5">
              <w:t>4%</w:t>
            </w:r>
          </w:p>
        </w:tc>
        <w:tc>
          <w:tcPr>
            <w:tcW w:w="722" w:type="dxa"/>
            <w:hideMark/>
          </w:tcPr>
          <w:p w:rsidR="000507D5" w:rsidRPr="000507D5" w:rsidRDefault="000507D5">
            <w:pPr>
              <w:jc w:val="center"/>
            </w:pPr>
            <w:r w:rsidRPr="000507D5">
              <w:t>62.20</w:t>
            </w:r>
          </w:p>
        </w:tc>
        <w:tc>
          <w:tcPr>
            <w:tcW w:w="722" w:type="dxa"/>
            <w:hideMark/>
          </w:tcPr>
          <w:p w:rsidR="000507D5" w:rsidRPr="000507D5" w:rsidRDefault="000507D5">
            <w:pPr>
              <w:jc w:val="center"/>
            </w:pPr>
            <w:r w:rsidRPr="000507D5">
              <w:t>63.54</w:t>
            </w:r>
          </w:p>
        </w:tc>
        <w:tc>
          <w:tcPr>
            <w:tcW w:w="722" w:type="dxa"/>
            <w:hideMark/>
          </w:tcPr>
          <w:p w:rsidR="000507D5" w:rsidRPr="000507D5" w:rsidRDefault="000507D5">
            <w:pPr>
              <w:jc w:val="center"/>
            </w:pPr>
            <w:r w:rsidRPr="000507D5">
              <w:t>62.18</w:t>
            </w:r>
          </w:p>
        </w:tc>
        <w:tc>
          <w:tcPr>
            <w:tcW w:w="1283" w:type="dxa"/>
            <w:noWrap/>
            <w:hideMark/>
          </w:tcPr>
          <w:p w:rsidR="000507D5" w:rsidRPr="000507D5" w:rsidRDefault="000507D5">
            <w:pPr>
              <w:jc w:val="center"/>
            </w:pPr>
            <w:r w:rsidRPr="000507D5">
              <w:t>62.64</w:t>
            </w:r>
          </w:p>
        </w:tc>
        <w:tc>
          <w:tcPr>
            <w:tcW w:w="773" w:type="dxa"/>
            <w:hideMark/>
          </w:tcPr>
          <w:p w:rsidR="000507D5" w:rsidRPr="000507D5" w:rsidRDefault="000507D5">
            <w:pPr>
              <w:jc w:val="center"/>
            </w:pPr>
            <w:r w:rsidRPr="000507D5">
              <w:t>2.03</w:t>
            </w:r>
          </w:p>
        </w:tc>
        <w:tc>
          <w:tcPr>
            <w:tcW w:w="1014" w:type="dxa"/>
            <w:vMerge w:val="restart"/>
            <w:hideMark/>
          </w:tcPr>
          <w:p w:rsidR="000507D5" w:rsidRPr="000507D5" w:rsidRDefault="000507D5">
            <w:pPr>
              <w:jc w:val="center"/>
            </w:pPr>
            <w:r w:rsidRPr="000507D5">
              <w:t>2.01</w:t>
            </w:r>
          </w:p>
        </w:tc>
        <w:tc>
          <w:tcPr>
            <w:tcW w:w="1027" w:type="dxa"/>
            <w:hideMark/>
          </w:tcPr>
          <w:p w:rsidR="000507D5" w:rsidRPr="000507D5" w:rsidRDefault="000507D5">
            <w:pPr>
              <w:jc w:val="center"/>
            </w:pPr>
            <w:r w:rsidRPr="000507D5">
              <w:t>14.5</w:t>
            </w:r>
          </w:p>
        </w:tc>
        <w:tc>
          <w:tcPr>
            <w:tcW w:w="1265" w:type="dxa"/>
            <w:hideMark/>
          </w:tcPr>
          <w:p w:rsidR="000507D5" w:rsidRPr="000507D5" w:rsidRDefault="000507D5">
            <w:pPr>
              <w:jc w:val="center"/>
            </w:pPr>
            <w:r w:rsidRPr="000507D5">
              <w:t>1.02</w:t>
            </w:r>
          </w:p>
        </w:tc>
        <w:tc>
          <w:tcPr>
            <w:tcW w:w="1190" w:type="dxa"/>
            <w:noWrap/>
            <w:hideMark/>
          </w:tcPr>
          <w:p w:rsidR="000507D5" w:rsidRPr="000507D5" w:rsidRDefault="000507D5">
            <w:pPr>
              <w:jc w:val="center"/>
            </w:pPr>
            <w:r w:rsidRPr="000507D5">
              <w:t>14.8</w:t>
            </w:r>
          </w:p>
        </w:tc>
        <w:tc>
          <w:tcPr>
            <w:tcW w:w="1223" w:type="dxa"/>
            <w:vMerge w:val="restart"/>
            <w:hideMark/>
          </w:tcPr>
          <w:p w:rsidR="000507D5" w:rsidRPr="000507D5" w:rsidRDefault="000507D5">
            <w:pPr>
              <w:jc w:val="center"/>
            </w:pPr>
            <w:r w:rsidRPr="000507D5">
              <w:t>15.0</w:t>
            </w:r>
          </w:p>
        </w:tc>
        <w:tc>
          <w:tcPr>
            <w:tcW w:w="1091" w:type="dxa"/>
            <w:noWrap/>
            <w:hideMark/>
          </w:tcPr>
          <w:p w:rsidR="000507D5" w:rsidRPr="000507D5" w:rsidRDefault="000507D5">
            <w:pPr>
              <w:jc w:val="center"/>
            </w:pPr>
            <w:r w:rsidRPr="000507D5">
              <w:t> </w:t>
            </w:r>
          </w:p>
        </w:tc>
      </w:tr>
      <w:tr w:rsidR="000507D5" w:rsidRPr="000507D5" w:rsidTr="00802635">
        <w:trPr>
          <w:trHeight w:val="435"/>
          <w:jc w:val="center"/>
        </w:trPr>
        <w:tc>
          <w:tcPr>
            <w:tcW w:w="773" w:type="dxa"/>
            <w:noWrap/>
            <w:hideMark/>
          </w:tcPr>
          <w:p w:rsidR="000507D5" w:rsidRPr="000507D5" w:rsidRDefault="000507D5">
            <w:pPr>
              <w:jc w:val="center"/>
            </w:pPr>
            <w:r w:rsidRPr="000507D5">
              <w:t>2</w:t>
            </w:r>
          </w:p>
        </w:tc>
        <w:tc>
          <w:tcPr>
            <w:tcW w:w="1164" w:type="dxa"/>
            <w:noWrap/>
            <w:hideMark/>
          </w:tcPr>
          <w:p w:rsidR="000507D5" w:rsidRPr="000507D5" w:rsidRDefault="000507D5">
            <w:pPr>
              <w:jc w:val="center"/>
            </w:pPr>
            <w:r w:rsidRPr="000507D5">
              <w:t>4%</w:t>
            </w:r>
          </w:p>
        </w:tc>
        <w:tc>
          <w:tcPr>
            <w:tcW w:w="722" w:type="dxa"/>
            <w:hideMark/>
          </w:tcPr>
          <w:p w:rsidR="000507D5" w:rsidRPr="000507D5" w:rsidRDefault="000507D5">
            <w:pPr>
              <w:jc w:val="center"/>
            </w:pPr>
            <w:r w:rsidRPr="000507D5">
              <w:t>61.78</w:t>
            </w:r>
          </w:p>
        </w:tc>
        <w:tc>
          <w:tcPr>
            <w:tcW w:w="722" w:type="dxa"/>
            <w:hideMark/>
          </w:tcPr>
          <w:p w:rsidR="000507D5" w:rsidRPr="000507D5" w:rsidRDefault="000507D5">
            <w:pPr>
              <w:jc w:val="center"/>
            </w:pPr>
            <w:r w:rsidRPr="000507D5">
              <w:t>62.40</w:t>
            </w:r>
          </w:p>
        </w:tc>
        <w:tc>
          <w:tcPr>
            <w:tcW w:w="722" w:type="dxa"/>
            <w:hideMark/>
          </w:tcPr>
          <w:p w:rsidR="000507D5" w:rsidRPr="000507D5" w:rsidRDefault="000507D5">
            <w:pPr>
              <w:jc w:val="center"/>
            </w:pPr>
            <w:r w:rsidRPr="000507D5">
              <w:t>61.28</w:t>
            </w:r>
          </w:p>
        </w:tc>
        <w:tc>
          <w:tcPr>
            <w:tcW w:w="1283" w:type="dxa"/>
            <w:noWrap/>
            <w:hideMark/>
          </w:tcPr>
          <w:p w:rsidR="000507D5" w:rsidRPr="000507D5" w:rsidRDefault="000507D5">
            <w:pPr>
              <w:jc w:val="center"/>
            </w:pPr>
            <w:r w:rsidRPr="000507D5">
              <w:t>61.82</w:t>
            </w:r>
          </w:p>
        </w:tc>
        <w:tc>
          <w:tcPr>
            <w:tcW w:w="773" w:type="dxa"/>
            <w:hideMark/>
          </w:tcPr>
          <w:p w:rsidR="000507D5" w:rsidRPr="000507D5" w:rsidRDefault="000507D5">
            <w:pPr>
              <w:jc w:val="center"/>
            </w:pPr>
            <w:r w:rsidRPr="000507D5">
              <w:t>2.01</w:t>
            </w:r>
          </w:p>
        </w:tc>
        <w:tc>
          <w:tcPr>
            <w:tcW w:w="1014" w:type="dxa"/>
            <w:vMerge/>
            <w:hideMark/>
          </w:tcPr>
          <w:p w:rsidR="000507D5" w:rsidRPr="000507D5" w:rsidRDefault="000507D5" w:rsidP="000507D5">
            <w:pPr>
              <w:jc w:val="center"/>
            </w:pPr>
          </w:p>
        </w:tc>
        <w:tc>
          <w:tcPr>
            <w:tcW w:w="1027" w:type="dxa"/>
            <w:hideMark/>
          </w:tcPr>
          <w:p w:rsidR="000507D5" w:rsidRPr="000507D5" w:rsidRDefault="000507D5">
            <w:pPr>
              <w:jc w:val="center"/>
            </w:pPr>
            <w:r w:rsidRPr="000507D5">
              <w:t>14.2</w:t>
            </w:r>
          </w:p>
        </w:tc>
        <w:tc>
          <w:tcPr>
            <w:tcW w:w="1265" w:type="dxa"/>
            <w:hideMark/>
          </w:tcPr>
          <w:p w:rsidR="000507D5" w:rsidRPr="000507D5" w:rsidRDefault="000507D5">
            <w:pPr>
              <w:jc w:val="center"/>
            </w:pPr>
            <w:r w:rsidRPr="000507D5">
              <w:t>1.04</w:t>
            </w:r>
          </w:p>
        </w:tc>
        <w:tc>
          <w:tcPr>
            <w:tcW w:w="1190" w:type="dxa"/>
            <w:noWrap/>
            <w:hideMark/>
          </w:tcPr>
          <w:p w:rsidR="000507D5" w:rsidRPr="000507D5" w:rsidRDefault="000507D5">
            <w:pPr>
              <w:jc w:val="center"/>
            </w:pPr>
            <w:r w:rsidRPr="000507D5">
              <w:t>14.8</w:t>
            </w:r>
          </w:p>
        </w:tc>
        <w:tc>
          <w:tcPr>
            <w:tcW w:w="1223" w:type="dxa"/>
            <w:vMerge/>
            <w:hideMark/>
          </w:tcPr>
          <w:p w:rsidR="000507D5" w:rsidRPr="000507D5" w:rsidRDefault="000507D5" w:rsidP="000507D5">
            <w:pPr>
              <w:jc w:val="center"/>
            </w:pPr>
          </w:p>
        </w:tc>
        <w:tc>
          <w:tcPr>
            <w:tcW w:w="1091" w:type="dxa"/>
            <w:noWrap/>
            <w:hideMark/>
          </w:tcPr>
          <w:p w:rsidR="000507D5" w:rsidRPr="000507D5" w:rsidRDefault="000507D5">
            <w:pPr>
              <w:jc w:val="center"/>
            </w:pPr>
            <w:r w:rsidRPr="000507D5">
              <w:t> </w:t>
            </w:r>
          </w:p>
        </w:tc>
      </w:tr>
      <w:tr w:rsidR="000507D5" w:rsidRPr="000507D5" w:rsidTr="00802635">
        <w:trPr>
          <w:trHeight w:val="435"/>
          <w:jc w:val="center"/>
        </w:trPr>
        <w:tc>
          <w:tcPr>
            <w:tcW w:w="773" w:type="dxa"/>
            <w:noWrap/>
            <w:hideMark/>
          </w:tcPr>
          <w:p w:rsidR="000507D5" w:rsidRPr="000507D5" w:rsidRDefault="000507D5">
            <w:pPr>
              <w:jc w:val="center"/>
            </w:pPr>
            <w:r w:rsidRPr="000507D5">
              <w:t>3</w:t>
            </w:r>
          </w:p>
        </w:tc>
        <w:tc>
          <w:tcPr>
            <w:tcW w:w="1164" w:type="dxa"/>
            <w:noWrap/>
            <w:hideMark/>
          </w:tcPr>
          <w:p w:rsidR="000507D5" w:rsidRPr="000507D5" w:rsidRDefault="000507D5">
            <w:pPr>
              <w:jc w:val="center"/>
            </w:pPr>
            <w:r w:rsidRPr="000507D5">
              <w:t>4%</w:t>
            </w:r>
          </w:p>
        </w:tc>
        <w:tc>
          <w:tcPr>
            <w:tcW w:w="722" w:type="dxa"/>
            <w:hideMark/>
          </w:tcPr>
          <w:p w:rsidR="000507D5" w:rsidRPr="000507D5" w:rsidRDefault="000507D5">
            <w:pPr>
              <w:jc w:val="center"/>
            </w:pPr>
            <w:r w:rsidRPr="000507D5">
              <w:t>62.76</w:t>
            </w:r>
          </w:p>
        </w:tc>
        <w:tc>
          <w:tcPr>
            <w:tcW w:w="722" w:type="dxa"/>
            <w:hideMark/>
          </w:tcPr>
          <w:p w:rsidR="000507D5" w:rsidRPr="000507D5" w:rsidRDefault="000507D5">
            <w:pPr>
              <w:jc w:val="center"/>
            </w:pPr>
            <w:r w:rsidRPr="000507D5">
              <w:t>63.98</w:t>
            </w:r>
          </w:p>
        </w:tc>
        <w:tc>
          <w:tcPr>
            <w:tcW w:w="722" w:type="dxa"/>
            <w:hideMark/>
          </w:tcPr>
          <w:p w:rsidR="000507D5" w:rsidRPr="000507D5" w:rsidRDefault="000507D5">
            <w:pPr>
              <w:jc w:val="center"/>
            </w:pPr>
            <w:r w:rsidRPr="000507D5">
              <w:t>61.68</w:t>
            </w:r>
          </w:p>
        </w:tc>
        <w:tc>
          <w:tcPr>
            <w:tcW w:w="1283" w:type="dxa"/>
            <w:noWrap/>
            <w:hideMark/>
          </w:tcPr>
          <w:p w:rsidR="000507D5" w:rsidRPr="000507D5" w:rsidRDefault="000507D5">
            <w:pPr>
              <w:jc w:val="center"/>
            </w:pPr>
            <w:r w:rsidRPr="000507D5">
              <w:t>62.81</w:t>
            </w:r>
          </w:p>
        </w:tc>
        <w:tc>
          <w:tcPr>
            <w:tcW w:w="773" w:type="dxa"/>
            <w:hideMark/>
          </w:tcPr>
          <w:p w:rsidR="000507D5" w:rsidRPr="000507D5" w:rsidRDefault="000507D5">
            <w:pPr>
              <w:jc w:val="center"/>
            </w:pPr>
            <w:r w:rsidRPr="000507D5">
              <w:t>2.00</w:t>
            </w:r>
          </w:p>
        </w:tc>
        <w:tc>
          <w:tcPr>
            <w:tcW w:w="1014" w:type="dxa"/>
            <w:vMerge/>
            <w:hideMark/>
          </w:tcPr>
          <w:p w:rsidR="000507D5" w:rsidRPr="000507D5" w:rsidRDefault="000507D5" w:rsidP="000507D5">
            <w:pPr>
              <w:jc w:val="center"/>
            </w:pPr>
          </w:p>
        </w:tc>
        <w:tc>
          <w:tcPr>
            <w:tcW w:w="1027" w:type="dxa"/>
            <w:hideMark/>
          </w:tcPr>
          <w:p w:rsidR="000507D5" w:rsidRPr="000507D5" w:rsidRDefault="000507D5">
            <w:pPr>
              <w:jc w:val="center"/>
            </w:pPr>
            <w:r w:rsidRPr="000507D5">
              <w:t>15.1</w:t>
            </w:r>
          </w:p>
        </w:tc>
        <w:tc>
          <w:tcPr>
            <w:tcW w:w="1265" w:type="dxa"/>
            <w:hideMark/>
          </w:tcPr>
          <w:p w:rsidR="000507D5" w:rsidRPr="000507D5" w:rsidRDefault="000507D5">
            <w:pPr>
              <w:jc w:val="center"/>
            </w:pPr>
            <w:r w:rsidRPr="000507D5">
              <w:t>1.02</w:t>
            </w:r>
          </w:p>
        </w:tc>
        <w:tc>
          <w:tcPr>
            <w:tcW w:w="1190" w:type="dxa"/>
            <w:noWrap/>
            <w:hideMark/>
          </w:tcPr>
          <w:p w:rsidR="000507D5" w:rsidRPr="000507D5" w:rsidRDefault="000507D5">
            <w:pPr>
              <w:jc w:val="center"/>
            </w:pPr>
            <w:r w:rsidRPr="000507D5">
              <w:t>15.4</w:t>
            </w:r>
          </w:p>
        </w:tc>
        <w:tc>
          <w:tcPr>
            <w:tcW w:w="1223" w:type="dxa"/>
            <w:vMerge/>
            <w:hideMark/>
          </w:tcPr>
          <w:p w:rsidR="000507D5" w:rsidRPr="000507D5" w:rsidRDefault="000507D5" w:rsidP="000507D5">
            <w:pPr>
              <w:jc w:val="center"/>
            </w:pPr>
          </w:p>
        </w:tc>
        <w:tc>
          <w:tcPr>
            <w:tcW w:w="1091" w:type="dxa"/>
            <w:noWrap/>
            <w:hideMark/>
          </w:tcPr>
          <w:p w:rsidR="000507D5" w:rsidRPr="000507D5" w:rsidRDefault="000507D5">
            <w:pPr>
              <w:jc w:val="center"/>
            </w:pPr>
            <w:r w:rsidRPr="000507D5">
              <w:t> </w:t>
            </w:r>
          </w:p>
        </w:tc>
      </w:tr>
      <w:tr w:rsidR="000507D5" w:rsidRPr="000507D5" w:rsidTr="00802635">
        <w:trPr>
          <w:trHeight w:val="435"/>
          <w:jc w:val="center"/>
        </w:trPr>
        <w:tc>
          <w:tcPr>
            <w:tcW w:w="773" w:type="dxa"/>
            <w:noWrap/>
            <w:hideMark/>
          </w:tcPr>
          <w:p w:rsidR="000507D5" w:rsidRPr="000507D5" w:rsidRDefault="000507D5">
            <w:pPr>
              <w:jc w:val="center"/>
            </w:pPr>
            <w:r w:rsidRPr="000507D5">
              <w:t>4</w:t>
            </w:r>
          </w:p>
        </w:tc>
        <w:tc>
          <w:tcPr>
            <w:tcW w:w="1164" w:type="dxa"/>
            <w:noWrap/>
            <w:hideMark/>
          </w:tcPr>
          <w:p w:rsidR="000507D5" w:rsidRPr="000507D5" w:rsidRDefault="000507D5">
            <w:pPr>
              <w:jc w:val="center"/>
            </w:pPr>
            <w:r w:rsidRPr="000507D5">
              <w:t>4.5%</w:t>
            </w:r>
          </w:p>
        </w:tc>
        <w:tc>
          <w:tcPr>
            <w:tcW w:w="722" w:type="dxa"/>
            <w:noWrap/>
            <w:hideMark/>
          </w:tcPr>
          <w:p w:rsidR="000507D5" w:rsidRPr="000507D5" w:rsidRDefault="000507D5">
            <w:pPr>
              <w:jc w:val="center"/>
            </w:pPr>
            <w:r w:rsidRPr="000507D5">
              <w:t>62.76</w:t>
            </w:r>
          </w:p>
        </w:tc>
        <w:tc>
          <w:tcPr>
            <w:tcW w:w="722" w:type="dxa"/>
            <w:noWrap/>
            <w:hideMark/>
          </w:tcPr>
          <w:p w:rsidR="000507D5" w:rsidRPr="000507D5" w:rsidRDefault="000507D5">
            <w:pPr>
              <w:jc w:val="center"/>
            </w:pPr>
            <w:r w:rsidRPr="000507D5">
              <w:t>62.08</w:t>
            </w:r>
          </w:p>
        </w:tc>
        <w:tc>
          <w:tcPr>
            <w:tcW w:w="722" w:type="dxa"/>
            <w:noWrap/>
            <w:hideMark/>
          </w:tcPr>
          <w:p w:rsidR="000507D5" w:rsidRPr="000507D5" w:rsidRDefault="000507D5">
            <w:pPr>
              <w:jc w:val="center"/>
            </w:pPr>
            <w:r w:rsidRPr="000507D5">
              <w:t>62.08</w:t>
            </w:r>
          </w:p>
        </w:tc>
        <w:tc>
          <w:tcPr>
            <w:tcW w:w="1283" w:type="dxa"/>
            <w:noWrap/>
            <w:hideMark/>
          </w:tcPr>
          <w:p w:rsidR="000507D5" w:rsidRPr="000507D5" w:rsidRDefault="000507D5">
            <w:pPr>
              <w:jc w:val="center"/>
            </w:pPr>
            <w:r w:rsidRPr="000507D5">
              <w:t>62.31</w:t>
            </w:r>
          </w:p>
        </w:tc>
        <w:tc>
          <w:tcPr>
            <w:tcW w:w="773" w:type="dxa"/>
            <w:noWrap/>
            <w:hideMark/>
          </w:tcPr>
          <w:p w:rsidR="000507D5" w:rsidRPr="000507D5" w:rsidRDefault="000507D5">
            <w:pPr>
              <w:jc w:val="center"/>
            </w:pPr>
            <w:r w:rsidRPr="000507D5">
              <w:t>2.27</w:t>
            </w:r>
          </w:p>
        </w:tc>
        <w:tc>
          <w:tcPr>
            <w:tcW w:w="1014" w:type="dxa"/>
            <w:vMerge w:val="restart"/>
            <w:noWrap/>
            <w:hideMark/>
          </w:tcPr>
          <w:p w:rsidR="000507D5" w:rsidRPr="000507D5" w:rsidRDefault="000507D5">
            <w:pPr>
              <w:jc w:val="center"/>
            </w:pPr>
            <w:r w:rsidRPr="000507D5">
              <w:t>2.21</w:t>
            </w:r>
          </w:p>
        </w:tc>
        <w:tc>
          <w:tcPr>
            <w:tcW w:w="1027" w:type="dxa"/>
            <w:noWrap/>
            <w:hideMark/>
          </w:tcPr>
          <w:p w:rsidR="000507D5" w:rsidRPr="000507D5" w:rsidRDefault="000507D5">
            <w:pPr>
              <w:jc w:val="center"/>
            </w:pPr>
            <w:r w:rsidRPr="000507D5">
              <w:t>16.9</w:t>
            </w:r>
          </w:p>
        </w:tc>
        <w:tc>
          <w:tcPr>
            <w:tcW w:w="1265" w:type="dxa"/>
            <w:noWrap/>
            <w:hideMark/>
          </w:tcPr>
          <w:p w:rsidR="000507D5" w:rsidRPr="000507D5" w:rsidRDefault="000507D5">
            <w:pPr>
              <w:jc w:val="center"/>
            </w:pPr>
            <w:r w:rsidRPr="000507D5">
              <w:t>1.03</w:t>
            </w:r>
          </w:p>
        </w:tc>
        <w:tc>
          <w:tcPr>
            <w:tcW w:w="1190" w:type="dxa"/>
            <w:noWrap/>
            <w:hideMark/>
          </w:tcPr>
          <w:p w:rsidR="000507D5" w:rsidRPr="000507D5" w:rsidRDefault="000507D5">
            <w:pPr>
              <w:jc w:val="center"/>
            </w:pPr>
            <w:r w:rsidRPr="000507D5">
              <w:t>17.4</w:t>
            </w:r>
          </w:p>
        </w:tc>
        <w:tc>
          <w:tcPr>
            <w:tcW w:w="1223" w:type="dxa"/>
            <w:vMerge w:val="restart"/>
            <w:noWrap/>
            <w:hideMark/>
          </w:tcPr>
          <w:p w:rsidR="000507D5" w:rsidRPr="000507D5" w:rsidRDefault="000507D5">
            <w:pPr>
              <w:jc w:val="center"/>
            </w:pPr>
            <w:r w:rsidRPr="000507D5">
              <w:t>17.6</w:t>
            </w:r>
          </w:p>
        </w:tc>
        <w:tc>
          <w:tcPr>
            <w:tcW w:w="1091" w:type="dxa"/>
            <w:noWrap/>
            <w:hideMark/>
          </w:tcPr>
          <w:p w:rsidR="000507D5" w:rsidRPr="000507D5" w:rsidRDefault="000507D5">
            <w:pPr>
              <w:jc w:val="center"/>
            </w:pPr>
            <w:r w:rsidRPr="000507D5">
              <w:t> </w:t>
            </w:r>
          </w:p>
        </w:tc>
      </w:tr>
      <w:tr w:rsidR="000507D5" w:rsidRPr="000507D5" w:rsidTr="00802635">
        <w:trPr>
          <w:trHeight w:val="435"/>
          <w:jc w:val="center"/>
        </w:trPr>
        <w:tc>
          <w:tcPr>
            <w:tcW w:w="773" w:type="dxa"/>
            <w:noWrap/>
            <w:hideMark/>
          </w:tcPr>
          <w:p w:rsidR="000507D5" w:rsidRPr="000507D5" w:rsidRDefault="000507D5">
            <w:pPr>
              <w:jc w:val="center"/>
            </w:pPr>
            <w:r w:rsidRPr="000507D5">
              <w:t>5</w:t>
            </w:r>
          </w:p>
        </w:tc>
        <w:tc>
          <w:tcPr>
            <w:tcW w:w="1164" w:type="dxa"/>
            <w:noWrap/>
            <w:hideMark/>
          </w:tcPr>
          <w:p w:rsidR="000507D5" w:rsidRPr="000507D5" w:rsidRDefault="000507D5">
            <w:pPr>
              <w:jc w:val="center"/>
            </w:pPr>
            <w:r w:rsidRPr="000507D5">
              <w:t>4.5%</w:t>
            </w:r>
          </w:p>
        </w:tc>
        <w:tc>
          <w:tcPr>
            <w:tcW w:w="722" w:type="dxa"/>
            <w:noWrap/>
            <w:hideMark/>
          </w:tcPr>
          <w:p w:rsidR="000507D5" w:rsidRPr="000507D5" w:rsidRDefault="000507D5">
            <w:pPr>
              <w:jc w:val="center"/>
            </w:pPr>
            <w:r w:rsidRPr="000507D5">
              <w:t>60.40</w:t>
            </w:r>
          </w:p>
        </w:tc>
        <w:tc>
          <w:tcPr>
            <w:tcW w:w="722" w:type="dxa"/>
            <w:noWrap/>
            <w:hideMark/>
          </w:tcPr>
          <w:p w:rsidR="000507D5" w:rsidRPr="000507D5" w:rsidRDefault="000507D5">
            <w:pPr>
              <w:jc w:val="center"/>
            </w:pPr>
            <w:r w:rsidRPr="000507D5">
              <w:t>62.98</w:t>
            </w:r>
          </w:p>
        </w:tc>
        <w:tc>
          <w:tcPr>
            <w:tcW w:w="722" w:type="dxa"/>
            <w:noWrap/>
            <w:hideMark/>
          </w:tcPr>
          <w:p w:rsidR="000507D5" w:rsidRPr="000507D5" w:rsidRDefault="000507D5">
            <w:pPr>
              <w:jc w:val="center"/>
            </w:pPr>
            <w:r w:rsidRPr="000507D5">
              <w:t>61.38</w:t>
            </w:r>
          </w:p>
        </w:tc>
        <w:tc>
          <w:tcPr>
            <w:tcW w:w="1283" w:type="dxa"/>
            <w:noWrap/>
            <w:hideMark/>
          </w:tcPr>
          <w:p w:rsidR="000507D5" w:rsidRPr="000507D5" w:rsidRDefault="000507D5">
            <w:pPr>
              <w:jc w:val="center"/>
            </w:pPr>
            <w:r w:rsidRPr="000507D5">
              <w:t>61.59</w:t>
            </w:r>
          </w:p>
        </w:tc>
        <w:tc>
          <w:tcPr>
            <w:tcW w:w="773" w:type="dxa"/>
            <w:noWrap/>
            <w:hideMark/>
          </w:tcPr>
          <w:p w:rsidR="000507D5" w:rsidRPr="000507D5" w:rsidRDefault="000507D5">
            <w:pPr>
              <w:jc w:val="center"/>
            </w:pPr>
            <w:r w:rsidRPr="000507D5">
              <w:t>2.29</w:t>
            </w:r>
          </w:p>
        </w:tc>
        <w:tc>
          <w:tcPr>
            <w:tcW w:w="1014" w:type="dxa"/>
            <w:vMerge/>
            <w:hideMark/>
          </w:tcPr>
          <w:p w:rsidR="000507D5" w:rsidRPr="000507D5" w:rsidRDefault="000507D5" w:rsidP="000507D5">
            <w:pPr>
              <w:jc w:val="center"/>
            </w:pPr>
          </w:p>
        </w:tc>
        <w:tc>
          <w:tcPr>
            <w:tcW w:w="1027" w:type="dxa"/>
            <w:noWrap/>
            <w:hideMark/>
          </w:tcPr>
          <w:p w:rsidR="000507D5" w:rsidRPr="000507D5" w:rsidRDefault="000507D5">
            <w:pPr>
              <w:jc w:val="center"/>
            </w:pPr>
            <w:r w:rsidRPr="000507D5">
              <w:t>16.7</w:t>
            </w:r>
          </w:p>
        </w:tc>
        <w:tc>
          <w:tcPr>
            <w:tcW w:w="1265" w:type="dxa"/>
            <w:noWrap/>
            <w:hideMark/>
          </w:tcPr>
          <w:p w:rsidR="000507D5" w:rsidRPr="000507D5" w:rsidRDefault="000507D5">
            <w:pPr>
              <w:jc w:val="center"/>
            </w:pPr>
            <w:r w:rsidRPr="000507D5">
              <w:t>1.05</w:t>
            </w:r>
          </w:p>
        </w:tc>
        <w:tc>
          <w:tcPr>
            <w:tcW w:w="1190" w:type="dxa"/>
            <w:noWrap/>
            <w:hideMark/>
          </w:tcPr>
          <w:p w:rsidR="000507D5" w:rsidRPr="000507D5" w:rsidRDefault="000507D5">
            <w:pPr>
              <w:jc w:val="center"/>
            </w:pPr>
            <w:r w:rsidRPr="000507D5">
              <w:t>17.5</w:t>
            </w:r>
          </w:p>
        </w:tc>
        <w:tc>
          <w:tcPr>
            <w:tcW w:w="1223" w:type="dxa"/>
            <w:vMerge/>
            <w:hideMark/>
          </w:tcPr>
          <w:p w:rsidR="000507D5" w:rsidRPr="000507D5" w:rsidRDefault="000507D5" w:rsidP="000507D5">
            <w:pPr>
              <w:jc w:val="center"/>
            </w:pPr>
          </w:p>
        </w:tc>
        <w:tc>
          <w:tcPr>
            <w:tcW w:w="1091" w:type="dxa"/>
            <w:noWrap/>
            <w:hideMark/>
          </w:tcPr>
          <w:p w:rsidR="000507D5" w:rsidRPr="000507D5" w:rsidRDefault="000507D5">
            <w:pPr>
              <w:jc w:val="center"/>
            </w:pPr>
            <w:r w:rsidRPr="000507D5">
              <w:t> </w:t>
            </w:r>
          </w:p>
        </w:tc>
      </w:tr>
      <w:tr w:rsidR="000507D5" w:rsidRPr="000507D5" w:rsidTr="00802635">
        <w:trPr>
          <w:trHeight w:val="435"/>
          <w:jc w:val="center"/>
        </w:trPr>
        <w:tc>
          <w:tcPr>
            <w:tcW w:w="773" w:type="dxa"/>
            <w:noWrap/>
            <w:hideMark/>
          </w:tcPr>
          <w:p w:rsidR="000507D5" w:rsidRPr="000507D5" w:rsidRDefault="000507D5">
            <w:pPr>
              <w:jc w:val="center"/>
            </w:pPr>
            <w:r w:rsidRPr="000507D5">
              <w:t>6</w:t>
            </w:r>
          </w:p>
        </w:tc>
        <w:tc>
          <w:tcPr>
            <w:tcW w:w="1164" w:type="dxa"/>
            <w:noWrap/>
            <w:hideMark/>
          </w:tcPr>
          <w:p w:rsidR="000507D5" w:rsidRPr="000507D5" w:rsidRDefault="000507D5">
            <w:pPr>
              <w:jc w:val="center"/>
            </w:pPr>
            <w:r w:rsidRPr="000507D5">
              <w:t>4.5%</w:t>
            </w:r>
          </w:p>
        </w:tc>
        <w:tc>
          <w:tcPr>
            <w:tcW w:w="722" w:type="dxa"/>
            <w:noWrap/>
            <w:hideMark/>
          </w:tcPr>
          <w:p w:rsidR="000507D5" w:rsidRPr="000507D5" w:rsidRDefault="000507D5">
            <w:pPr>
              <w:jc w:val="center"/>
            </w:pPr>
            <w:r w:rsidRPr="000507D5">
              <w:t>63.14</w:t>
            </w:r>
          </w:p>
        </w:tc>
        <w:tc>
          <w:tcPr>
            <w:tcW w:w="722" w:type="dxa"/>
            <w:noWrap/>
            <w:hideMark/>
          </w:tcPr>
          <w:p w:rsidR="000507D5" w:rsidRPr="000507D5" w:rsidRDefault="000507D5">
            <w:pPr>
              <w:jc w:val="center"/>
            </w:pPr>
            <w:r w:rsidRPr="000507D5">
              <w:t>62.00</w:t>
            </w:r>
          </w:p>
        </w:tc>
        <w:tc>
          <w:tcPr>
            <w:tcW w:w="722" w:type="dxa"/>
            <w:noWrap/>
            <w:hideMark/>
          </w:tcPr>
          <w:p w:rsidR="000507D5" w:rsidRPr="000507D5" w:rsidRDefault="000507D5">
            <w:pPr>
              <w:jc w:val="center"/>
            </w:pPr>
            <w:r w:rsidRPr="000507D5">
              <w:t>63.40</w:t>
            </w:r>
          </w:p>
        </w:tc>
        <w:tc>
          <w:tcPr>
            <w:tcW w:w="1283" w:type="dxa"/>
            <w:noWrap/>
            <w:hideMark/>
          </w:tcPr>
          <w:p w:rsidR="000507D5" w:rsidRPr="000507D5" w:rsidRDefault="000507D5">
            <w:pPr>
              <w:jc w:val="center"/>
            </w:pPr>
            <w:r w:rsidRPr="000507D5">
              <w:t>62.85</w:t>
            </w:r>
          </w:p>
        </w:tc>
        <w:tc>
          <w:tcPr>
            <w:tcW w:w="773" w:type="dxa"/>
            <w:noWrap/>
            <w:hideMark/>
          </w:tcPr>
          <w:p w:rsidR="000507D5" w:rsidRPr="000507D5" w:rsidRDefault="000507D5">
            <w:pPr>
              <w:jc w:val="center"/>
            </w:pPr>
            <w:r w:rsidRPr="000507D5">
              <w:t>2.06</w:t>
            </w:r>
          </w:p>
        </w:tc>
        <w:tc>
          <w:tcPr>
            <w:tcW w:w="1014" w:type="dxa"/>
            <w:vMerge/>
            <w:hideMark/>
          </w:tcPr>
          <w:p w:rsidR="000507D5" w:rsidRPr="000507D5" w:rsidRDefault="000507D5" w:rsidP="000507D5">
            <w:pPr>
              <w:jc w:val="center"/>
            </w:pPr>
          </w:p>
        </w:tc>
        <w:tc>
          <w:tcPr>
            <w:tcW w:w="1027" w:type="dxa"/>
            <w:noWrap/>
            <w:hideMark/>
          </w:tcPr>
          <w:p w:rsidR="000507D5" w:rsidRPr="000507D5" w:rsidRDefault="000507D5">
            <w:pPr>
              <w:jc w:val="center"/>
            </w:pPr>
            <w:r w:rsidRPr="000507D5">
              <w:t>17.5</w:t>
            </w:r>
          </w:p>
        </w:tc>
        <w:tc>
          <w:tcPr>
            <w:tcW w:w="1265" w:type="dxa"/>
            <w:noWrap/>
            <w:hideMark/>
          </w:tcPr>
          <w:p w:rsidR="000507D5" w:rsidRPr="000507D5" w:rsidRDefault="000507D5">
            <w:pPr>
              <w:jc w:val="center"/>
            </w:pPr>
            <w:r w:rsidRPr="000507D5">
              <w:t>1.02</w:t>
            </w:r>
          </w:p>
        </w:tc>
        <w:tc>
          <w:tcPr>
            <w:tcW w:w="1190" w:type="dxa"/>
            <w:noWrap/>
            <w:hideMark/>
          </w:tcPr>
          <w:p w:rsidR="000507D5" w:rsidRPr="000507D5" w:rsidRDefault="000507D5">
            <w:pPr>
              <w:jc w:val="center"/>
            </w:pPr>
            <w:r w:rsidRPr="000507D5">
              <w:t>17.8</w:t>
            </w:r>
          </w:p>
        </w:tc>
        <w:tc>
          <w:tcPr>
            <w:tcW w:w="1223" w:type="dxa"/>
            <w:vMerge/>
            <w:hideMark/>
          </w:tcPr>
          <w:p w:rsidR="000507D5" w:rsidRPr="000507D5" w:rsidRDefault="000507D5" w:rsidP="000507D5">
            <w:pPr>
              <w:jc w:val="center"/>
            </w:pPr>
          </w:p>
        </w:tc>
        <w:tc>
          <w:tcPr>
            <w:tcW w:w="1091" w:type="dxa"/>
            <w:noWrap/>
            <w:hideMark/>
          </w:tcPr>
          <w:p w:rsidR="000507D5" w:rsidRPr="000507D5" w:rsidRDefault="000507D5">
            <w:pPr>
              <w:jc w:val="center"/>
            </w:pPr>
            <w:r w:rsidRPr="000507D5">
              <w:t> </w:t>
            </w:r>
          </w:p>
        </w:tc>
      </w:tr>
      <w:tr w:rsidR="000507D5" w:rsidRPr="000507D5" w:rsidTr="00802635">
        <w:trPr>
          <w:trHeight w:val="435"/>
          <w:jc w:val="center"/>
        </w:trPr>
        <w:tc>
          <w:tcPr>
            <w:tcW w:w="773" w:type="dxa"/>
            <w:noWrap/>
            <w:hideMark/>
          </w:tcPr>
          <w:p w:rsidR="000507D5" w:rsidRPr="000507D5" w:rsidRDefault="000507D5">
            <w:pPr>
              <w:jc w:val="center"/>
            </w:pPr>
            <w:r w:rsidRPr="000507D5">
              <w:t>7</w:t>
            </w:r>
          </w:p>
        </w:tc>
        <w:tc>
          <w:tcPr>
            <w:tcW w:w="1164" w:type="dxa"/>
            <w:noWrap/>
            <w:hideMark/>
          </w:tcPr>
          <w:p w:rsidR="000507D5" w:rsidRPr="000507D5" w:rsidRDefault="000507D5">
            <w:pPr>
              <w:jc w:val="center"/>
            </w:pPr>
            <w:r w:rsidRPr="000507D5">
              <w:t>5.0%</w:t>
            </w:r>
          </w:p>
        </w:tc>
        <w:tc>
          <w:tcPr>
            <w:tcW w:w="722" w:type="dxa"/>
            <w:noWrap/>
            <w:hideMark/>
          </w:tcPr>
          <w:p w:rsidR="000507D5" w:rsidRPr="000507D5" w:rsidRDefault="000507D5">
            <w:pPr>
              <w:jc w:val="center"/>
            </w:pPr>
            <w:r w:rsidRPr="000507D5">
              <w:t>60.70</w:t>
            </w:r>
          </w:p>
        </w:tc>
        <w:tc>
          <w:tcPr>
            <w:tcW w:w="722" w:type="dxa"/>
            <w:noWrap/>
            <w:hideMark/>
          </w:tcPr>
          <w:p w:rsidR="000507D5" w:rsidRPr="000507D5" w:rsidRDefault="000507D5">
            <w:pPr>
              <w:jc w:val="center"/>
            </w:pPr>
            <w:r w:rsidRPr="000507D5">
              <w:t>61.90</w:t>
            </w:r>
          </w:p>
        </w:tc>
        <w:tc>
          <w:tcPr>
            <w:tcW w:w="722" w:type="dxa"/>
            <w:noWrap/>
            <w:hideMark/>
          </w:tcPr>
          <w:p w:rsidR="000507D5" w:rsidRPr="000507D5" w:rsidRDefault="000507D5">
            <w:pPr>
              <w:jc w:val="center"/>
            </w:pPr>
            <w:r w:rsidRPr="000507D5">
              <w:t>60.00</w:t>
            </w:r>
          </w:p>
        </w:tc>
        <w:tc>
          <w:tcPr>
            <w:tcW w:w="1283" w:type="dxa"/>
            <w:noWrap/>
            <w:hideMark/>
          </w:tcPr>
          <w:p w:rsidR="000507D5" w:rsidRPr="000507D5" w:rsidRDefault="000507D5">
            <w:pPr>
              <w:jc w:val="center"/>
            </w:pPr>
            <w:r w:rsidRPr="000507D5">
              <w:t>60.87</w:t>
            </w:r>
          </w:p>
        </w:tc>
        <w:tc>
          <w:tcPr>
            <w:tcW w:w="773" w:type="dxa"/>
            <w:noWrap/>
            <w:hideMark/>
          </w:tcPr>
          <w:p w:rsidR="000507D5" w:rsidRPr="000507D5" w:rsidRDefault="000507D5">
            <w:pPr>
              <w:jc w:val="center"/>
            </w:pPr>
            <w:r w:rsidRPr="000507D5">
              <w:t>2.31</w:t>
            </w:r>
          </w:p>
        </w:tc>
        <w:tc>
          <w:tcPr>
            <w:tcW w:w="1014" w:type="dxa"/>
            <w:vMerge w:val="restart"/>
            <w:noWrap/>
            <w:hideMark/>
          </w:tcPr>
          <w:p w:rsidR="000507D5" w:rsidRPr="000507D5" w:rsidRDefault="000507D5">
            <w:pPr>
              <w:jc w:val="center"/>
            </w:pPr>
            <w:r w:rsidRPr="000507D5">
              <w:t>2.35</w:t>
            </w:r>
          </w:p>
        </w:tc>
        <w:tc>
          <w:tcPr>
            <w:tcW w:w="1027" w:type="dxa"/>
            <w:noWrap/>
            <w:hideMark/>
          </w:tcPr>
          <w:p w:rsidR="000507D5" w:rsidRPr="000507D5" w:rsidRDefault="000507D5">
            <w:pPr>
              <w:jc w:val="center"/>
            </w:pPr>
            <w:r w:rsidRPr="000507D5">
              <w:t>14.1</w:t>
            </w:r>
          </w:p>
        </w:tc>
        <w:tc>
          <w:tcPr>
            <w:tcW w:w="1265" w:type="dxa"/>
            <w:noWrap/>
            <w:hideMark/>
          </w:tcPr>
          <w:p w:rsidR="000507D5" w:rsidRPr="000507D5" w:rsidRDefault="000507D5">
            <w:pPr>
              <w:jc w:val="center"/>
            </w:pPr>
            <w:r w:rsidRPr="000507D5">
              <w:t>1.07</w:t>
            </w:r>
          </w:p>
        </w:tc>
        <w:tc>
          <w:tcPr>
            <w:tcW w:w="1190" w:type="dxa"/>
            <w:noWrap/>
            <w:hideMark/>
          </w:tcPr>
          <w:p w:rsidR="000507D5" w:rsidRPr="000507D5" w:rsidRDefault="000507D5">
            <w:pPr>
              <w:jc w:val="center"/>
            </w:pPr>
            <w:r w:rsidRPr="000507D5">
              <w:t>15.1</w:t>
            </w:r>
          </w:p>
        </w:tc>
        <w:tc>
          <w:tcPr>
            <w:tcW w:w="1223" w:type="dxa"/>
            <w:vMerge w:val="restart"/>
            <w:noWrap/>
            <w:hideMark/>
          </w:tcPr>
          <w:p w:rsidR="000507D5" w:rsidRPr="000507D5" w:rsidRDefault="000507D5">
            <w:pPr>
              <w:jc w:val="center"/>
            </w:pPr>
            <w:r w:rsidRPr="000507D5">
              <w:t>15.8</w:t>
            </w:r>
          </w:p>
        </w:tc>
        <w:tc>
          <w:tcPr>
            <w:tcW w:w="1091" w:type="dxa"/>
            <w:noWrap/>
            <w:hideMark/>
          </w:tcPr>
          <w:p w:rsidR="000507D5" w:rsidRPr="000507D5" w:rsidRDefault="000507D5">
            <w:pPr>
              <w:jc w:val="center"/>
            </w:pPr>
            <w:r w:rsidRPr="000507D5">
              <w:t> </w:t>
            </w:r>
          </w:p>
        </w:tc>
      </w:tr>
      <w:tr w:rsidR="000507D5" w:rsidRPr="000507D5" w:rsidTr="00802635">
        <w:trPr>
          <w:trHeight w:val="435"/>
          <w:jc w:val="center"/>
        </w:trPr>
        <w:tc>
          <w:tcPr>
            <w:tcW w:w="773" w:type="dxa"/>
            <w:noWrap/>
            <w:hideMark/>
          </w:tcPr>
          <w:p w:rsidR="000507D5" w:rsidRPr="000507D5" w:rsidRDefault="000507D5">
            <w:pPr>
              <w:jc w:val="center"/>
            </w:pPr>
            <w:r w:rsidRPr="000507D5">
              <w:t>8</w:t>
            </w:r>
          </w:p>
        </w:tc>
        <w:tc>
          <w:tcPr>
            <w:tcW w:w="1164" w:type="dxa"/>
            <w:noWrap/>
            <w:hideMark/>
          </w:tcPr>
          <w:p w:rsidR="000507D5" w:rsidRPr="000507D5" w:rsidRDefault="000507D5">
            <w:pPr>
              <w:jc w:val="center"/>
            </w:pPr>
            <w:r w:rsidRPr="000507D5">
              <w:t>5.0%</w:t>
            </w:r>
          </w:p>
        </w:tc>
        <w:tc>
          <w:tcPr>
            <w:tcW w:w="722" w:type="dxa"/>
            <w:noWrap/>
            <w:hideMark/>
          </w:tcPr>
          <w:p w:rsidR="000507D5" w:rsidRPr="000507D5" w:rsidRDefault="000507D5">
            <w:pPr>
              <w:jc w:val="center"/>
            </w:pPr>
            <w:r w:rsidRPr="000507D5">
              <w:t>61.78</w:t>
            </w:r>
          </w:p>
        </w:tc>
        <w:tc>
          <w:tcPr>
            <w:tcW w:w="722" w:type="dxa"/>
            <w:noWrap/>
            <w:hideMark/>
          </w:tcPr>
          <w:p w:rsidR="000507D5" w:rsidRPr="000507D5" w:rsidRDefault="000507D5">
            <w:pPr>
              <w:jc w:val="center"/>
            </w:pPr>
            <w:r w:rsidRPr="000507D5">
              <w:t>62.90</w:t>
            </w:r>
          </w:p>
        </w:tc>
        <w:tc>
          <w:tcPr>
            <w:tcW w:w="722" w:type="dxa"/>
            <w:noWrap/>
            <w:hideMark/>
          </w:tcPr>
          <w:p w:rsidR="000507D5" w:rsidRPr="000507D5" w:rsidRDefault="000507D5">
            <w:pPr>
              <w:jc w:val="center"/>
            </w:pPr>
            <w:r w:rsidRPr="000507D5">
              <w:t>61.18</w:t>
            </w:r>
          </w:p>
        </w:tc>
        <w:tc>
          <w:tcPr>
            <w:tcW w:w="1283" w:type="dxa"/>
            <w:noWrap/>
            <w:hideMark/>
          </w:tcPr>
          <w:p w:rsidR="000507D5" w:rsidRPr="000507D5" w:rsidRDefault="000507D5">
            <w:pPr>
              <w:jc w:val="center"/>
            </w:pPr>
            <w:r w:rsidRPr="000507D5">
              <w:t>61.95</w:t>
            </w:r>
          </w:p>
        </w:tc>
        <w:tc>
          <w:tcPr>
            <w:tcW w:w="773" w:type="dxa"/>
            <w:noWrap/>
            <w:hideMark/>
          </w:tcPr>
          <w:p w:rsidR="000507D5" w:rsidRPr="000507D5" w:rsidRDefault="000507D5">
            <w:pPr>
              <w:jc w:val="center"/>
            </w:pPr>
            <w:r w:rsidRPr="000507D5">
              <w:t>2.32</w:t>
            </w:r>
          </w:p>
        </w:tc>
        <w:tc>
          <w:tcPr>
            <w:tcW w:w="1014" w:type="dxa"/>
            <w:vMerge/>
            <w:hideMark/>
          </w:tcPr>
          <w:p w:rsidR="000507D5" w:rsidRPr="000507D5" w:rsidRDefault="000507D5" w:rsidP="000507D5">
            <w:pPr>
              <w:jc w:val="center"/>
            </w:pPr>
          </w:p>
        </w:tc>
        <w:tc>
          <w:tcPr>
            <w:tcW w:w="1027" w:type="dxa"/>
            <w:noWrap/>
            <w:hideMark/>
          </w:tcPr>
          <w:p w:rsidR="000507D5" w:rsidRPr="000507D5" w:rsidRDefault="000507D5">
            <w:pPr>
              <w:jc w:val="center"/>
            </w:pPr>
            <w:r w:rsidRPr="000507D5">
              <w:t>16.6</w:t>
            </w:r>
          </w:p>
        </w:tc>
        <w:tc>
          <w:tcPr>
            <w:tcW w:w="1265" w:type="dxa"/>
            <w:noWrap/>
            <w:hideMark/>
          </w:tcPr>
          <w:p w:rsidR="000507D5" w:rsidRPr="000507D5" w:rsidRDefault="000507D5">
            <w:pPr>
              <w:jc w:val="center"/>
            </w:pPr>
            <w:r w:rsidRPr="000507D5">
              <w:t>1.04</w:t>
            </w:r>
          </w:p>
        </w:tc>
        <w:tc>
          <w:tcPr>
            <w:tcW w:w="1190" w:type="dxa"/>
            <w:noWrap/>
            <w:hideMark/>
          </w:tcPr>
          <w:p w:rsidR="000507D5" w:rsidRPr="000507D5" w:rsidRDefault="000507D5">
            <w:pPr>
              <w:jc w:val="center"/>
            </w:pPr>
            <w:r w:rsidRPr="000507D5">
              <w:t>17.2</w:t>
            </w:r>
          </w:p>
        </w:tc>
        <w:tc>
          <w:tcPr>
            <w:tcW w:w="1223" w:type="dxa"/>
            <w:vMerge/>
            <w:hideMark/>
          </w:tcPr>
          <w:p w:rsidR="000507D5" w:rsidRPr="000507D5" w:rsidRDefault="000507D5" w:rsidP="000507D5">
            <w:pPr>
              <w:jc w:val="center"/>
            </w:pPr>
          </w:p>
        </w:tc>
        <w:tc>
          <w:tcPr>
            <w:tcW w:w="1091" w:type="dxa"/>
            <w:noWrap/>
            <w:hideMark/>
          </w:tcPr>
          <w:p w:rsidR="000507D5" w:rsidRPr="000507D5" w:rsidRDefault="000507D5">
            <w:pPr>
              <w:jc w:val="center"/>
            </w:pPr>
            <w:r w:rsidRPr="000507D5">
              <w:t> </w:t>
            </w:r>
          </w:p>
        </w:tc>
      </w:tr>
      <w:tr w:rsidR="000507D5" w:rsidRPr="000507D5" w:rsidTr="00802635">
        <w:trPr>
          <w:trHeight w:val="435"/>
          <w:jc w:val="center"/>
        </w:trPr>
        <w:tc>
          <w:tcPr>
            <w:tcW w:w="773" w:type="dxa"/>
            <w:noWrap/>
            <w:hideMark/>
          </w:tcPr>
          <w:p w:rsidR="000507D5" w:rsidRPr="000507D5" w:rsidRDefault="000507D5">
            <w:pPr>
              <w:jc w:val="center"/>
            </w:pPr>
            <w:r w:rsidRPr="000507D5">
              <w:t>9</w:t>
            </w:r>
          </w:p>
        </w:tc>
        <w:tc>
          <w:tcPr>
            <w:tcW w:w="1164" w:type="dxa"/>
            <w:noWrap/>
            <w:hideMark/>
          </w:tcPr>
          <w:p w:rsidR="000507D5" w:rsidRPr="000507D5" w:rsidRDefault="000507D5">
            <w:pPr>
              <w:jc w:val="center"/>
            </w:pPr>
            <w:r w:rsidRPr="000507D5">
              <w:t>5.0%</w:t>
            </w:r>
          </w:p>
        </w:tc>
        <w:tc>
          <w:tcPr>
            <w:tcW w:w="722" w:type="dxa"/>
            <w:noWrap/>
            <w:hideMark/>
          </w:tcPr>
          <w:p w:rsidR="000507D5" w:rsidRPr="000507D5" w:rsidRDefault="000507D5">
            <w:pPr>
              <w:jc w:val="center"/>
            </w:pPr>
            <w:r w:rsidRPr="000507D5">
              <w:t>61.38</w:t>
            </w:r>
          </w:p>
        </w:tc>
        <w:tc>
          <w:tcPr>
            <w:tcW w:w="722" w:type="dxa"/>
            <w:noWrap/>
            <w:hideMark/>
          </w:tcPr>
          <w:p w:rsidR="000507D5" w:rsidRPr="000507D5" w:rsidRDefault="000507D5">
            <w:pPr>
              <w:jc w:val="center"/>
            </w:pPr>
            <w:r w:rsidRPr="000507D5">
              <w:t>61.38</w:t>
            </w:r>
          </w:p>
        </w:tc>
        <w:tc>
          <w:tcPr>
            <w:tcW w:w="722" w:type="dxa"/>
            <w:noWrap/>
            <w:hideMark/>
          </w:tcPr>
          <w:p w:rsidR="000507D5" w:rsidRPr="000507D5" w:rsidRDefault="000507D5">
            <w:pPr>
              <w:jc w:val="center"/>
            </w:pPr>
            <w:r w:rsidRPr="000507D5">
              <w:t>61.38</w:t>
            </w:r>
          </w:p>
        </w:tc>
        <w:tc>
          <w:tcPr>
            <w:tcW w:w="1283" w:type="dxa"/>
            <w:noWrap/>
            <w:hideMark/>
          </w:tcPr>
          <w:p w:rsidR="000507D5" w:rsidRPr="000507D5" w:rsidRDefault="000507D5">
            <w:pPr>
              <w:jc w:val="center"/>
            </w:pPr>
            <w:r w:rsidRPr="000507D5">
              <w:t>61.38</w:t>
            </w:r>
          </w:p>
        </w:tc>
        <w:tc>
          <w:tcPr>
            <w:tcW w:w="773" w:type="dxa"/>
            <w:noWrap/>
            <w:hideMark/>
          </w:tcPr>
          <w:p w:rsidR="000507D5" w:rsidRPr="000507D5" w:rsidRDefault="000507D5">
            <w:pPr>
              <w:jc w:val="center"/>
            </w:pPr>
            <w:r w:rsidRPr="000507D5">
              <w:t>2.41</w:t>
            </w:r>
          </w:p>
        </w:tc>
        <w:tc>
          <w:tcPr>
            <w:tcW w:w="1014" w:type="dxa"/>
            <w:vMerge/>
            <w:hideMark/>
          </w:tcPr>
          <w:p w:rsidR="000507D5" w:rsidRPr="000507D5" w:rsidRDefault="000507D5" w:rsidP="000507D5">
            <w:pPr>
              <w:jc w:val="center"/>
            </w:pPr>
          </w:p>
        </w:tc>
        <w:tc>
          <w:tcPr>
            <w:tcW w:w="1027" w:type="dxa"/>
            <w:noWrap/>
            <w:hideMark/>
          </w:tcPr>
          <w:p w:rsidR="000507D5" w:rsidRPr="000507D5" w:rsidRDefault="000507D5">
            <w:pPr>
              <w:jc w:val="center"/>
            </w:pPr>
            <w:r w:rsidRPr="000507D5">
              <w:t>14.3</w:t>
            </w:r>
          </w:p>
        </w:tc>
        <w:tc>
          <w:tcPr>
            <w:tcW w:w="1265" w:type="dxa"/>
            <w:noWrap/>
            <w:hideMark/>
          </w:tcPr>
          <w:p w:rsidR="000507D5" w:rsidRPr="000507D5" w:rsidRDefault="000507D5">
            <w:pPr>
              <w:jc w:val="center"/>
            </w:pPr>
            <w:r w:rsidRPr="000507D5">
              <w:t>1.06</w:t>
            </w:r>
          </w:p>
        </w:tc>
        <w:tc>
          <w:tcPr>
            <w:tcW w:w="1190" w:type="dxa"/>
            <w:noWrap/>
            <w:hideMark/>
          </w:tcPr>
          <w:p w:rsidR="000507D5" w:rsidRPr="000507D5" w:rsidRDefault="000507D5">
            <w:pPr>
              <w:jc w:val="center"/>
            </w:pPr>
            <w:r w:rsidRPr="000507D5">
              <w:t>15.1</w:t>
            </w:r>
          </w:p>
        </w:tc>
        <w:tc>
          <w:tcPr>
            <w:tcW w:w="1223" w:type="dxa"/>
            <w:vMerge/>
            <w:hideMark/>
          </w:tcPr>
          <w:p w:rsidR="000507D5" w:rsidRPr="000507D5" w:rsidRDefault="000507D5" w:rsidP="000507D5">
            <w:pPr>
              <w:jc w:val="center"/>
            </w:pPr>
          </w:p>
        </w:tc>
        <w:tc>
          <w:tcPr>
            <w:tcW w:w="1091" w:type="dxa"/>
            <w:noWrap/>
            <w:hideMark/>
          </w:tcPr>
          <w:p w:rsidR="000507D5" w:rsidRPr="000507D5" w:rsidRDefault="000507D5">
            <w:pPr>
              <w:jc w:val="center"/>
            </w:pPr>
            <w:r w:rsidRPr="000507D5">
              <w:t> </w:t>
            </w:r>
          </w:p>
        </w:tc>
      </w:tr>
      <w:tr w:rsidR="000507D5" w:rsidRPr="000507D5" w:rsidTr="00802635">
        <w:trPr>
          <w:trHeight w:val="435"/>
          <w:jc w:val="center"/>
        </w:trPr>
        <w:tc>
          <w:tcPr>
            <w:tcW w:w="773" w:type="dxa"/>
            <w:noWrap/>
            <w:hideMark/>
          </w:tcPr>
          <w:p w:rsidR="000507D5" w:rsidRPr="000507D5" w:rsidRDefault="000507D5">
            <w:pPr>
              <w:jc w:val="center"/>
            </w:pPr>
            <w:r w:rsidRPr="000507D5">
              <w:t>10</w:t>
            </w:r>
          </w:p>
        </w:tc>
        <w:tc>
          <w:tcPr>
            <w:tcW w:w="1164" w:type="dxa"/>
            <w:noWrap/>
            <w:hideMark/>
          </w:tcPr>
          <w:p w:rsidR="000507D5" w:rsidRPr="000507D5" w:rsidRDefault="000507D5">
            <w:pPr>
              <w:jc w:val="center"/>
            </w:pPr>
            <w:r w:rsidRPr="000507D5">
              <w:t>5.5%</w:t>
            </w:r>
          </w:p>
        </w:tc>
        <w:tc>
          <w:tcPr>
            <w:tcW w:w="722" w:type="dxa"/>
            <w:noWrap/>
            <w:hideMark/>
          </w:tcPr>
          <w:p w:rsidR="000507D5" w:rsidRPr="000507D5" w:rsidRDefault="000507D5">
            <w:pPr>
              <w:jc w:val="center"/>
            </w:pPr>
            <w:r w:rsidRPr="000507D5">
              <w:t>61.00</w:t>
            </w:r>
          </w:p>
        </w:tc>
        <w:tc>
          <w:tcPr>
            <w:tcW w:w="722" w:type="dxa"/>
            <w:noWrap/>
            <w:hideMark/>
          </w:tcPr>
          <w:p w:rsidR="000507D5" w:rsidRPr="000507D5" w:rsidRDefault="000507D5">
            <w:pPr>
              <w:jc w:val="center"/>
            </w:pPr>
            <w:r w:rsidRPr="000507D5">
              <w:t>61.48</w:t>
            </w:r>
          </w:p>
        </w:tc>
        <w:tc>
          <w:tcPr>
            <w:tcW w:w="722" w:type="dxa"/>
            <w:noWrap/>
            <w:hideMark/>
          </w:tcPr>
          <w:p w:rsidR="000507D5" w:rsidRPr="000507D5" w:rsidRDefault="000507D5">
            <w:pPr>
              <w:jc w:val="center"/>
            </w:pPr>
            <w:r w:rsidRPr="000507D5">
              <w:t>61.38</w:t>
            </w:r>
          </w:p>
        </w:tc>
        <w:tc>
          <w:tcPr>
            <w:tcW w:w="1283" w:type="dxa"/>
            <w:noWrap/>
            <w:hideMark/>
          </w:tcPr>
          <w:p w:rsidR="000507D5" w:rsidRPr="000507D5" w:rsidRDefault="000507D5">
            <w:pPr>
              <w:jc w:val="center"/>
            </w:pPr>
            <w:r w:rsidRPr="000507D5">
              <w:t>61.29</w:t>
            </w:r>
          </w:p>
        </w:tc>
        <w:tc>
          <w:tcPr>
            <w:tcW w:w="773" w:type="dxa"/>
            <w:noWrap/>
            <w:hideMark/>
          </w:tcPr>
          <w:p w:rsidR="000507D5" w:rsidRPr="000507D5" w:rsidRDefault="000507D5">
            <w:pPr>
              <w:jc w:val="center"/>
            </w:pPr>
            <w:r w:rsidRPr="000507D5">
              <w:t>2.65</w:t>
            </w:r>
          </w:p>
        </w:tc>
        <w:tc>
          <w:tcPr>
            <w:tcW w:w="1014" w:type="dxa"/>
            <w:vMerge w:val="restart"/>
            <w:noWrap/>
            <w:hideMark/>
          </w:tcPr>
          <w:p w:rsidR="000507D5" w:rsidRPr="000507D5" w:rsidRDefault="000507D5">
            <w:pPr>
              <w:jc w:val="center"/>
            </w:pPr>
            <w:r w:rsidRPr="000507D5">
              <w:t>2.64</w:t>
            </w:r>
          </w:p>
        </w:tc>
        <w:tc>
          <w:tcPr>
            <w:tcW w:w="1027" w:type="dxa"/>
            <w:noWrap/>
            <w:hideMark/>
          </w:tcPr>
          <w:p w:rsidR="000507D5" w:rsidRPr="000507D5" w:rsidRDefault="000507D5">
            <w:pPr>
              <w:jc w:val="center"/>
            </w:pPr>
            <w:r w:rsidRPr="000507D5">
              <w:t>11.3</w:t>
            </w:r>
          </w:p>
        </w:tc>
        <w:tc>
          <w:tcPr>
            <w:tcW w:w="1265" w:type="dxa"/>
            <w:noWrap/>
            <w:hideMark/>
          </w:tcPr>
          <w:p w:rsidR="000507D5" w:rsidRPr="000507D5" w:rsidRDefault="000507D5">
            <w:pPr>
              <w:jc w:val="center"/>
            </w:pPr>
            <w:r w:rsidRPr="000507D5">
              <w:t>1.06</w:t>
            </w:r>
          </w:p>
        </w:tc>
        <w:tc>
          <w:tcPr>
            <w:tcW w:w="1190" w:type="dxa"/>
            <w:noWrap/>
            <w:hideMark/>
          </w:tcPr>
          <w:p w:rsidR="000507D5" w:rsidRPr="000507D5" w:rsidRDefault="000507D5">
            <w:pPr>
              <w:jc w:val="center"/>
            </w:pPr>
            <w:r w:rsidRPr="000507D5">
              <w:t>12.0</w:t>
            </w:r>
          </w:p>
        </w:tc>
        <w:tc>
          <w:tcPr>
            <w:tcW w:w="1223" w:type="dxa"/>
            <w:vMerge w:val="restart"/>
            <w:noWrap/>
            <w:hideMark/>
          </w:tcPr>
          <w:p w:rsidR="000507D5" w:rsidRPr="000507D5" w:rsidRDefault="000507D5">
            <w:pPr>
              <w:jc w:val="center"/>
            </w:pPr>
            <w:r w:rsidRPr="000507D5">
              <w:t>12.7</w:t>
            </w:r>
          </w:p>
        </w:tc>
        <w:tc>
          <w:tcPr>
            <w:tcW w:w="1091" w:type="dxa"/>
            <w:noWrap/>
            <w:hideMark/>
          </w:tcPr>
          <w:p w:rsidR="000507D5" w:rsidRPr="000507D5" w:rsidRDefault="000507D5">
            <w:pPr>
              <w:jc w:val="center"/>
            </w:pPr>
            <w:r w:rsidRPr="000507D5">
              <w:t> </w:t>
            </w:r>
          </w:p>
        </w:tc>
      </w:tr>
      <w:tr w:rsidR="000507D5" w:rsidRPr="000507D5" w:rsidTr="00802635">
        <w:trPr>
          <w:trHeight w:val="435"/>
          <w:jc w:val="center"/>
        </w:trPr>
        <w:tc>
          <w:tcPr>
            <w:tcW w:w="773" w:type="dxa"/>
            <w:noWrap/>
            <w:hideMark/>
          </w:tcPr>
          <w:p w:rsidR="000507D5" w:rsidRPr="000507D5" w:rsidRDefault="000507D5">
            <w:pPr>
              <w:jc w:val="center"/>
            </w:pPr>
            <w:r w:rsidRPr="000507D5">
              <w:t>11</w:t>
            </w:r>
          </w:p>
        </w:tc>
        <w:tc>
          <w:tcPr>
            <w:tcW w:w="1164" w:type="dxa"/>
            <w:noWrap/>
            <w:hideMark/>
          </w:tcPr>
          <w:p w:rsidR="000507D5" w:rsidRPr="000507D5" w:rsidRDefault="000507D5">
            <w:pPr>
              <w:jc w:val="center"/>
            </w:pPr>
            <w:r w:rsidRPr="000507D5">
              <w:t>5.5%</w:t>
            </w:r>
          </w:p>
        </w:tc>
        <w:tc>
          <w:tcPr>
            <w:tcW w:w="722" w:type="dxa"/>
            <w:noWrap/>
            <w:hideMark/>
          </w:tcPr>
          <w:p w:rsidR="000507D5" w:rsidRPr="000507D5" w:rsidRDefault="000507D5">
            <w:pPr>
              <w:jc w:val="center"/>
            </w:pPr>
            <w:r w:rsidRPr="000507D5">
              <w:t>61.00</w:t>
            </w:r>
          </w:p>
        </w:tc>
        <w:tc>
          <w:tcPr>
            <w:tcW w:w="722" w:type="dxa"/>
            <w:noWrap/>
            <w:hideMark/>
          </w:tcPr>
          <w:p w:rsidR="000507D5" w:rsidRPr="000507D5" w:rsidRDefault="000507D5">
            <w:pPr>
              <w:jc w:val="center"/>
            </w:pPr>
            <w:r w:rsidRPr="000507D5">
              <w:t>61.28</w:t>
            </w:r>
          </w:p>
        </w:tc>
        <w:tc>
          <w:tcPr>
            <w:tcW w:w="722" w:type="dxa"/>
            <w:noWrap/>
            <w:hideMark/>
          </w:tcPr>
          <w:p w:rsidR="000507D5" w:rsidRPr="000507D5" w:rsidRDefault="000507D5">
            <w:pPr>
              <w:jc w:val="center"/>
            </w:pPr>
            <w:r w:rsidRPr="000507D5">
              <w:t>60.40</w:t>
            </w:r>
          </w:p>
        </w:tc>
        <w:tc>
          <w:tcPr>
            <w:tcW w:w="1283" w:type="dxa"/>
            <w:noWrap/>
            <w:hideMark/>
          </w:tcPr>
          <w:p w:rsidR="000507D5" w:rsidRPr="000507D5" w:rsidRDefault="000507D5">
            <w:pPr>
              <w:jc w:val="center"/>
            </w:pPr>
            <w:r w:rsidRPr="000507D5">
              <w:t>60.89</w:t>
            </w:r>
          </w:p>
        </w:tc>
        <w:tc>
          <w:tcPr>
            <w:tcW w:w="773" w:type="dxa"/>
            <w:noWrap/>
            <w:hideMark/>
          </w:tcPr>
          <w:p w:rsidR="000507D5" w:rsidRPr="000507D5" w:rsidRDefault="000507D5">
            <w:pPr>
              <w:jc w:val="center"/>
            </w:pPr>
            <w:r w:rsidRPr="000507D5">
              <w:t>2.64</w:t>
            </w:r>
          </w:p>
        </w:tc>
        <w:tc>
          <w:tcPr>
            <w:tcW w:w="1014" w:type="dxa"/>
            <w:vMerge/>
            <w:hideMark/>
          </w:tcPr>
          <w:p w:rsidR="000507D5" w:rsidRPr="000507D5" w:rsidRDefault="000507D5" w:rsidP="000507D5">
            <w:pPr>
              <w:jc w:val="center"/>
            </w:pPr>
          </w:p>
        </w:tc>
        <w:tc>
          <w:tcPr>
            <w:tcW w:w="1027" w:type="dxa"/>
            <w:noWrap/>
            <w:hideMark/>
          </w:tcPr>
          <w:p w:rsidR="000507D5" w:rsidRPr="000507D5" w:rsidRDefault="000507D5">
            <w:pPr>
              <w:jc w:val="center"/>
            </w:pPr>
            <w:r w:rsidRPr="000507D5">
              <w:t>13.0</w:t>
            </w:r>
          </w:p>
        </w:tc>
        <w:tc>
          <w:tcPr>
            <w:tcW w:w="1265" w:type="dxa"/>
            <w:noWrap/>
            <w:hideMark/>
          </w:tcPr>
          <w:p w:rsidR="000507D5" w:rsidRPr="000507D5" w:rsidRDefault="000507D5">
            <w:pPr>
              <w:jc w:val="center"/>
            </w:pPr>
            <w:r w:rsidRPr="000507D5">
              <w:t>1.07</w:t>
            </w:r>
          </w:p>
        </w:tc>
        <w:tc>
          <w:tcPr>
            <w:tcW w:w="1190" w:type="dxa"/>
            <w:noWrap/>
            <w:hideMark/>
          </w:tcPr>
          <w:p w:rsidR="000507D5" w:rsidRPr="000507D5" w:rsidRDefault="000507D5">
            <w:pPr>
              <w:jc w:val="center"/>
            </w:pPr>
            <w:r w:rsidRPr="000507D5">
              <w:t>13.9</w:t>
            </w:r>
          </w:p>
        </w:tc>
        <w:tc>
          <w:tcPr>
            <w:tcW w:w="1223" w:type="dxa"/>
            <w:vMerge/>
            <w:hideMark/>
          </w:tcPr>
          <w:p w:rsidR="000507D5" w:rsidRPr="000507D5" w:rsidRDefault="000507D5" w:rsidP="000507D5">
            <w:pPr>
              <w:jc w:val="center"/>
            </w:pPr>
          </w:p>
        </w:tc>
        <w:tc>
          <w:tcPr>
            <w:tcW w:w="1091" w:type="dxa"/>
            <w:noWrap/>
            <w:hideMark/>
          </w:tcPr>
          <w:p w:rsidR="000507D5" w:rsidRPr="000507D5" w:rsidRDefault="000507D5">
            <w:pPr>
              <w:jc w:val="center"/>
            </w:pPr>
            <w:r w:rsidRPr="000507D5">
              <w:t> </w:t>
            </w:r>
          </w:p>
        </w:tc>
      </w:tr>
      <w:tr w:rsidR="000507D5" w:rsidRPr="000507D5" w:rsidTr="00802635">
        <w:trPr>
          <w:trHeight w:val="435"/>
          <w:jc w:val="center"/>
        </w:trPr>
        <w:tc>
          <w:tcPr>
            <w:tcW w:w="773" w:type="dxa"/>
            <w:noWrap/>
            <w:hideMark/>
          </w:tcPr>
          <w:p w:rsidR="000507D5" w:rsidRPr="000507D5" w:rsidRDefault="000507D5">
            <w:pPr>
              <w:jc w:val="center"/>
            </w:pPr>
            <w:r w:rsidRPr="000507D5">
              <w:t>12</w:t>
            </w:r>
          </w:p>
        </w:tc>
        <w:tc>
          <w:tcPr>
            <w:tcW w:w="1164" w:type="dxa"/>
            <w:noWrap/>
            <w:hideMark/>
          </w:tcPr>
          <w:p w:rsidR="000507D5" w:rsidRPr="000507D5" w:rsidRDefault="000507D5">
            <w:pPr>
              <w:jc w:val="center"/>
            </w:pPr>
            <w:r w:rsidRPr="000507D5">
              <w:t>5.5%</w:t>
            </w:r>
          </w:p>
        </w:tc>
        <w:tc>
          <w:tcPr>
            <w:tcW w:w="722" w:type="dxa"/>
            <w:noWrap/>
            <w:hideMark/>
          </w:tcPr>
          <w:p w:rsidR="000507D5" w:rsidRPr="000507D5" w:rsidRDefault="000507D5">
            <w:pPr>
              <w:jc w:val="center"/>
            </w:pPr>
            <w:r w:rsidRPr="000507D5">
              <w:t>62.00</w:t>
            </w:r>
          </w:p>
        </w:tc>
        <w:tc>
          <w:tcPr>
            <w:tcW w:w="722" w:type="dxa"/>
            <w:noWrap/>
            <w:hideMark/>
          </w:tcPr>
          <w:p w:rsidR="000507D5" w:rsidRPr="000507D5" w:rsidRDefault="000507D5">
            <w:pPr>
              <w:jc w:val="center"/>
            </w:pPr>
            <w:r w:rsidRPr="000507D5">
              <w:t>62.00</w:t>
            </w:r>
          </w:p>
        </w:tc>
        <w:tc>
          <w:tcPr>
            <w:tcW w:w="722" w:type="dxa"/>
            <w:noWrap/>
            <w:hideMark/>
          </w:tcPr>
          <w:p w:rsidR="000507D5" w:rsidRPr="000507D5" w:rsidRDefault="000507D5">
            <w:pPr>
              <w:jc w:val="center"/>
            </w:pPr>
            <w:r w:rsidRPr="000507D5">
              <w:t>61.78</w:t>
            </w:r>
          </w:p>
        </w:tc>
        <w:tc>
          <w:tcPr>
            <w:tcW w:w="1283" w:type="dxa"/>
            <w:noWrap/>
            <w:hideMark/>
          </w:tcPr>
          <w:p w:rsidR="000507D5" w:rsidRPr="000507D5" w:rsidRDefault="000507D5">
            <w:pPr>
              <w:jc w:val="center"/>
            </w:pPr>
            <w:r w:rsidRPr="000507D5">
              <w:t>61.93</w:t>
            </w:r>
          </w:p>
        </w:tc>
        <w:tc>
          <w:tcPr>
            <w:tcW w:w="773" w:type="dxa"/>
            <w:noWrap/>
            <w:hideMark/>
          </w:tcPr>
          <w:p w:rsidR="000507D5" w:rsidRPr="000507D5" w:rsidRDefault="000507D5">
            <w:pPr>
              <w:jc w:val="center"/>
            </w:pPr>
            <w:r w:rsidRPr="000507D5">
              <w:t>2.63</w:t>
            </w:r>
          </w:p>
        </w:tc>
        <w:tc>
          <w:tcPr>
            <w:tcW w:w="1014" w:type="dxa"/>
            <w:vMerge/>
            <w:hideMark/>
          </w:tcPr>
          <w:p w:rsidR="000507D5" w:rsidRPr="000507D5" w:rsidRDefault="000507D5" w:rsidP="000507D5">
            <w:pPr>
              <w:jc w:val="center"/>
            </w:pPr>
          </w:p>
        </w:tc>
        <w:tc>
          <w:tcPr>
            <w:tcW w:w="1027" w:type="dxa"/>
            <w:noWrap/>
            <w:hideMark/>
          </w:tcPr>
          <w:p w:rsidR="000507D5" w:rsidRPr="000507D5" w:rsidRDefault="000507D5">
            <w:pPr>
              <w:jc w:val="center"/>
            </w:pPr>
            <w:r w:rsidRPr="000507D5">
              <w:t>11.8</w:t>
            </w:r>
          </w:p>
        </w:tc>
        <w:tc>
          <w:tcPr>
            <w:tcW w:w="1265" w:type="dxa"/>
            <w:noWrap/>
            <w:hideMark/>
          </w:tcPr>
          <w:p w:rsidR="000507D5" w:rsidRPr="000507D5" w:rsidRDefault="000507D5">
            <w:pPr>
              <w:jc w:val="center"/>
            </w:pPr>
            <w:r w:rsidRPr="000507D5">
              <w:t>1.04</w:t>
            </w:r>
          </w:p>
        </w:tc>
        <w:tc>
          <w:tcPr>
            <w:tcW w:w="1190" w:type="dxa"/>
            <w:noWrap/>
            <w:hideMark/>
          </w:tcPr>
          <w:p w:rsidR="000507D5" w:rsidRPr="000507D5" w:rsidRDefault="000507D5">
            <w:pPr>
              <w:jc w:val="center"/>
            </w:pPr>
            <w:r w:rsidRPr="000507D5">
              <w:t>12.3</w:t>
            </w:r>
          </w:p>
        </w:tc>
        <w:tc>
          <w:tcPr>
            <w:tcW w:w="1223" w:type="dxa"/>
            <w:vMerge/>
            <w:hideMark/>
          </w:tcPr>
          <w:p w:rsidR="000507D5" w:rsidRPr="000507D5" w:rsidRDefault="000507D5" w:rsidP="000507D5">
            <w:pPr>
              <w:jc w:val="center"/>
            </w:pPr>
          </w:p>
        </w:tc>
        <w:tc>
          <w:tcPr>
            <w:tcW w:w="1091" w:type="dxa"/>
            <w:noWrap/>
            <w:hideMark/>
          </w:tcPr>
          <w:p w:rsidR="000507D5" w:rsidRPr="000507D5" w:rsidRDefault="000507D5">
            <w:pPr>
              <w:jc w:val="center"/>
            </w:pPr>
            <w:r w:rsidRPr="000507D5">
              <w:t> </w:t>
            </w:r>
          </w:p>
        </w:tc>
      </w:tr>
      <w:tr w:rsidR="000507D5" w:rsidRPr="000507D5" w:rsidTr="00802635">
        <w:trPr>
          <w:trHeight w:val="435"/>
          <w:jc w:val="center"/>
        </w:trPr>
        <w:tc>
          <w:tcPr>
            <w:tcW w:w="773" w:type="dxa"/>
            <w:noWrap/>
            <w:hideMark/>
          </w:tcPr>
          <w:p w:rsidR="000507D5" w:rsidRPr="000507D5" w:rsidRDefault="000507D5">
            <w:pPr>
              <w:jc w:val="center"/>
            </w:pPr>
            <w:r w:rsidRPr="000507D5">
              <w:t>13</w:t>
            </w:r>
          </w:p>
        </w:tc>
        <w:tc>
          <w:tcPr>
            <w:tcW w:w="1164" w:type="dxa"/>
            <w:noWrap/>
            <w:hideMark/>
          </w:tcPr>
          <w:p w:rsidR="000507D5" w:rsidRPr="000507D5" w:rsidRDefault="000507D5">
            <w:pPr>
              <w:jc w:val="center"/>
            </w:pPr>
            <w:r w:rsidRPr="000507D5">
              <w:t>6.0%</w:t>
            </w:r>
          </w:p>
        </w:tc>
        <w:tc>
          <w:tcPr>
            <w:tcW w:w="722" w:type="dxa"/>
            <w:noWrap/>
            <w:hideMark/>
          </w:tcPr>
          <w:p w:rsidR="000507D5" w:rsidRPr="000507D5" w:rsidRDefault="000507D5">
            <w:pPr>
              <w:jc w:val="center"/>
            </w:pPr>
            <w:r w:rsidRPr="000507D5">
              <w:t>60.80</w:t>
            </w:r>
          </w:p>
        </w:tc>
        <w:tc>
          <w:tcPr>
            <w:tcW w:w="722" w:type="dxa"/>
            <w:noWrap/>
            <w:hideMark/>
          </w:tcPr>
          <w:p w:rsidR="000507D5" w:rsidRPr="000507D5" w:rsidRDefault="000507D5">
            <w:pPr>
              <w:jc w:val="center"/>
            </w:pPr>
            <w:r w:rsidRPr="000507D5">
              <w:t>60.10</w:t>
            </w:r>
          </w:p>
        </w:tc>
        <w:tc>
          <w:tcPr>
            <w:tcW w:w="722" w:type="dxa"/>
            <w:noWrap/>
            <w:hideMark/>
          </w:tcPr>
          <w:p w:rsidR="000507D5" w:rsidRPr="000507D5" w:rsidRDefault="000507D5">
            <w:pPr>
              <w:jc w:val="center"/>
            </w:pPr>
            <w:r w:rsidRPr="000507D5">
              <w:t>61.58</w:t>
            </w:r>
          </w:p>
        </w:tc>
        <w:tc>
          <w:tcPr>
            <w:tcW w:w="1283" w:type="dxa"/>
            <w:noWrap/>
            <w:hideMark/>
          </w:tcPr>
          <w:p w:rsidR="000507D5" w:rsidRPr="000507D5" w:rsidRDefault="000507D5">
            <w:pPr>
              <w:jc w:val="center"/>
            </w:pPr>
            <w:r w:rsidRPr="000507D5">
              <w:t>60.83</w:t>
            </w:r>
          </w:p>
        </w:tc>
        <w:tc>
          <w:tcPr>
            <w:tcW w:w="773" w:type="dxa"/>
            <w:noWrap/>
            <w:hideMark/>
          </w:tcPr>
          <w:p w:rsidR="000507D5" w:rsidRPr="000507D5" w:rsidRDefault="000507D5">
            <w:pPr>
              <w:jc w:val="center"/>
            </w:pPr>
            <w:r w:rsidRPr="000507D5">
              <w:t>2.72</w:t>
            </w:r>
          </w:p>
        </w:tc>
        <w:tc>
          <w:tcPr>
            <w:tcW w:w="1014" w:type="dxa"/>
            <w:vMerge w:val="restart"/>
            <w:noWrap/>
            <w:hideMark/>
          </w:tcPr>
          <w:p w:rsidR="000507D5" w:rsidRPr="000507D5" w:rsidRDefault="000507D5">
            <w:pPr>
              <w:jc w:val="center"/>
            </w:pPr>
            <w:r w:rsidRPr="000507D5">
              <w:t>2.73</w:t>
            </w:r>
          </w:p>
        </w:tc>
        <w:tc>
          <w:tcPr>
            <w:tcW w:w="1027" w:type="dxa"/>
            <w:noWrap/>
            <w:hideMark/>
          </w:tcPr>
          <w:p w:rsidR="000507D5" w:rsidRPr="000507D5" w:rsidRDefault="000507D5">
            <w:pPr>
              <w:jc w:val="center"/>
            </w:pPr>
            <w:r w:rsidRPr="000507D5">
              <w:t>10.8</w:t>
            </w:r>
          </w:p>
        </w:tc>
        <w:tc>
          <w:tcPr>
            <w:tcW w:w="1265" w:type="dxa"/>
            <w:noWrap/>
            <w:hideMark/>
          </w:tcPr>
          <w:p w:rsidR="000507D5" w:rsidRPr="000507D5" w:rsidRDefault="000507D5">
            <w:pPr>
              <w:jc w:val="center"/>
            </w:pPr>
            <w:r w:rsidRPr="000507D5">
              <w:t>1.07</w:t>
            </w:r>
          </w:p>
        </w:tc>
        <w:tc>
          <w:tcPr>
            <w:tcW w:w="1190" w:type="dxa"/>
            <w:noWrap/>
            <w:hideMark/>
          </w:tcPr>
          <w:p w:rsidR="000507D5" w:rsidRPr="000507D5" w:rsidRDefault="000507D5">
            <w:pPr>
              <w:jc w:val="center"/>
            </w:pPr>
            <w:r w:rsidRPr="000507D5">
              <w:t>11.6</w:t>
            </w:r>
          </w:p>
        </w:tc>
        <w:tc>
          <w:tcPr>
            <w:tcW w:w="1223" w:type="dxa"/>
            <w:vMerge w:val="restart"/>
            <w:noWrap/>
            <w:hideMark/>
          </w:tcPr>
          <w:p w:rsidR="000507D5" w:rsidRPr="000507D5" w:rsidRDefault="000507D5">
            <w:pPr>
              <w:jc w:val="center"/>
            </w:pPr>
            <w:r w:rsidRPr="000507D5">
              <w:t>11.4</w:t>
            </w:r>
          </w:p>
        </w:tc>
        <w:tc>
          <w:tcPr>
            <w:tcW w:w="1091" w:type="dxa"/>
            <w:noWrap/>
            <w:hideMark/>
          </w:tcPr>
          <w:p w:rsidR="000507D5" w:rsidRPr="000507D5" w:rsidRDefault="000507D5">
            <w:pPr>
              <w:jc w:val="center"/>
            </w:pPr>
            <w:r w:rsidRPr="000507D5">
              <w:t> </w:t>
            </w:r>
          </w:p>
        </w:tc>
      </w:tr>
      <w:tr w:rsidR="000507D5" w:rsidRPr="000507D5" w:rsidTr="00802635">
        <w:trPr>
          <w:trHeight w:val="435"/>
          <w:jc w:val="center"/>
        </w:trPr>
        <w:tc>
          <w:tcPr>
            <w:tcW w:w="773" w:type="dxa"/>
            <w:noWrap/>
            <w:hideMark/>
          </w:tcPr>
          <w:p w:rsidR="000507D5" w:rsidRPr="000507D5" w:rsidRDefault="000507D5">
            <w:pPr>
              <w:jc w:val="center"/>
            </w:pPr>
            <w:r w:rsidRPr="000507D5">
              <w:t>14</w:t>
            </w:r>
          </w:p>
        </w:tc>
        <w:tc>
          <w:tcPr>
            <w:tcW w:w="1164" w:type="dxa"/>
            <w:noWrap/>
            <w:hideMark/>
          </w:tcPr>
          <w:p w:rsidR="000507D5" w:rsidRPr="000507D5" w:rsidRDefault="000507D5">
            <w:pPr>
              <w:jc w:val="center"/>
            </w:pPr>
            <w:r w:rsidRPr="000507D5">
              <w:t>6.0%</w:t>
            </w:r>
          </w:p>
        </w:tc>
        <w:tc>
          <w:tcPr>
            <w:tcW w:w="722" w:type="dxa"/>
            <w:noWrap/>
            <w:hideMark/>
          </w:tcPr>
          <w:p w:rsidR="000507D5" w:rsidRPr="000507D5" w:rsidRDefault="000507D5">
            <w:pPr>
              <w:jc w:val="center"/>
            </w:pPr>
            <w:r w:rsidRPr="000507D5">
              <w:t>61.38</w:t>
            </w:r>
          </w:p>
        </w:tc>
        <w:tc>
          <w:tcPr>
            <w:tcW w:w="722" w:type="dxa"/>
            <w:noWrap/>
            <w:hideMark/>
          </w:tcPr>
          <w:p w:rsidR="000507D5" w:rsidRPr="000507D5" w:rsidRDefault="000507D5">
            <w:pPr>
              <w:jc w:val="center"/>
            </w:pPr>
            <w:r w:rsidRPr="000507D5">
              <w:t>62.56</w:t>
            </w:r>
          </w:p>
        </w:tc>
        <w:tc>
          <w:tcPr>
            <w:tcW w:w="722" w:type="dxa"/>
            <w:noWrap/>
            <w:hideMark/>
          </w:tcPr>
          <w:p w:rsidR="000507D5" w:rsidRPr="000507D5" w:rsidRDefault="000507D5">
            <w:pPr>
              <w:jc w:val="center"/>
            </w:pPr>
            <w:r w:rsidRPr="000507D5">
              <w:t>61.58</w:t>
            </w:r>
          </w:p>
        </w:tc>
        <w:tc>
          <w:tcPr>
            <w:tcW w:w="1283" w:type="dxa"/>
            <w:noWrap/>
            <w:hideMark/>
          </w:tcPr>
          <w:p w:rsidR="000507D5" w:rsidRPr="000507D5" w:rsidRDefault="000507D5">
            <w:pPr>
              <w:jc w:val="center"/>
            </w:pPr>
            <w:r w:rsidRPr="000507D5">
              <w:t>61.84</w:t>
            </w:r>
          </w:p>
        </w:tc>
        <w:tc>
          <w:tcPr>
            <w:tcW w:w="773" w:type="dxa"/>
            <w:noWrap/>
            <w:hideMark/>
          </w:tcPr>
          <w:p w:rsidR="000507D5" w:rsidRPr="000507D5" w:rsidRDefault="000507D5">
            <w:pPr>
              <w:jc w:val="center"/>
            </w:pPr>
            <w:r w:rsidRPr="000507D5">
              <w:t>2.72</w:t>
            </w:r>
          </w:p>
        </w:tc>
        <w:tc>
          <w:tcPr>
            <w:tcW w:w="1014" w:type="dxa"/>
            <w:vMerge/>
            <w:hideMark/>
          </w:tcPr>
          <w:p w:rsidR="000507D5" w:rsidRPr="000507D5" w:rsidRDefault="000507D5" w:rsidP="000507D5">
            <w:pPr>
              <w:jc w:val="center"/>
            </w:pPr>
          </w:p>
        </w:tc>
        <w:tc>
          <w:tcPr>
            <w:tcW w:w="1027" w:type="dxa"/>
            <w:noWrap/>
            <w:hideMark/>
          </w:tcPr>
          <w:p w:rsidR="000507D5" w:rsidRPr="000507D5" w:rsidRDefault="000507D5">
            <w:pPr>
              <w:jc w:val="center"/>
            </w:pPr>
            <w:r w:rsidRPr="000507D5">
              <w:t>10.3</w:t>
            </w:r>
          </w:p>
        </w:tc>
        <w:tc>
          <w:tcPr>
            <w:tcW w:w="1265" w:type="dxa"/>
            <w:noWrap/>
            <w:hideMark/>
          </w:tcPr>
          <w:p w:rsidR="000507D5" w:rsidRPr="000507D5" w:rsidRDefault="000507D5">
            <w:pPr>
              <w:jc w:val="center"/>
            </w:pPr>
            <w:r w:rsidRPr="000507D5">
              <w:t>1.04</w:t>
            </w:r>
          </w:p>
        </w:tc>
        <w:tc>
          <w:tcPr>
            <w:tcW w:w="1190" w:type="dxa"/>
            <w:noWrap/>
            <w:hideMark/>
          </w:tcPr>
          <w:p w:rsidR="000507D5" w:rsidRPr="000507D5" w:rsidRDefault="000507D5">
            <w:pPr>
              <w:jc w:val="center"/>
            </w:pPr>
            <w:r w:rsidRPr="000507D5">
              <w:t>10.7</w:t>
            </w:r>
          </w:p>
        </w:tc>
        <w:tc>
          <w:tcPr>
            <w:tcW w:w="1223" w:type="dxa"/>
            <w:vMerge/>
            <w:hideMark/>
          </w:tcPr>
          <w:p w:rsidR="000507D5" w:rsidRPr="000507D5" w:rsidRDefault="000507D5" w:rsidP="000507D5">
            <w:pPr>
              <w:jc w:val="center"/>
            </w:pPr>
          </w:p>
        </w:tc>
        <w:tc>
          <w:tcPr>
            <w:tcW w:w="1091" w:type="dxa"/>
            <w:noWrap/>
            <w:hideMark/>
          </w:tcPr>
          <w:p w:rsidR="000507D5" w:rsidRPr="000507D5" w:rsidRDefault="000507D5">
            <w:pPr>
              <w:jc w:val="center"/>
            </w:pPr>
            <w:r w:rsidRPr="000507D5">
              <w:t> </w:t>
            </w:r>
          </w:p>
        </w:tc>
      </w:tr>
      <w:tr w:rsidR="000507D5" w:rsidRPr="000507D5" w:rsidTr="00802635">
        <w:trPr>
          <w:trHeight w:val="435"/>
          <w:jc w:val="center"/>
        </w:trPr>
        <w:tc>
          <w:tcPr>
            <w:tcW w:w="773" w:type="dxa"/>
            <w:noWrap/>
            <w:hideMark/>
          </w:tcPr>
          <w:p w:rsidR="000507D5" w:rsidRPr="000507D5" w:rsidRDefault="000507D5">
            <w:pPr>
              <w:jc w:val="center"/>
            </w:pPr>
            <w:r w:rsidRPr="000507D5">
              <w:t>15</w:t>
            </w:r>
          </w:p>
        </w:tc>
        <w:tc>
          <w:tcPr>
            <w:tcW w:w="1164" w:type="dxa"/>
            <w:noWrap/>
            <w:hideMark/>
          </w:tcPr>
          <w:p w:rsidR="000507D5" w:rsidRPr="000507D5" w:rsidRDefault="000507D5">
            <w:pPr>
              <w:jc w:val="center"/>
            </w:pPr>
            <w:r w:rsidRPr="000507D5">
              <w:t>6.0%</w:t>
            </w:r>
          </w:p>
        </w:tc>
        <w:tc>
          <w:tcPr>
            <w:tcW w:w="722" w:type="dxa"/>
            <w:noWrap/>
            <w:hideMark/>
          </w:tcPr>
          <w:p w:rsidR="000507D5" w:rsidRPr="000507D5" w:rsidRDefault="000507D5">
            <w:pPr>
              <w:jc w:val="center"/>
            </w:pPr>
            <w:r w:rsidRPr="000507D5">
              <w:t>61.00</w:t>
            </w:r>
          </w:p>
        </w:tc>
        <w:tc>
          <w:tcPr>
            <w:tcW w:w="722" w:type="dxa"/>
            <w:noWrap/>
            <w:hideMark/>
          </w:tcPr>
          <w:p w:rsidR="000507D5" w:rsidRPr="000507D5" w:rsidRDefault="000507D5">
            <w:pPr>
              <w:jc w:val="center"/>
            </w:pPr>
            <w:r w:rsidRPr="000507D5">
              <w:t>62.36</w:t>
            </w:r>
          </w:p>
        </w:tc>
        <w:tc>
          <w:tcPr>
            <w:tcW w:w="722" w:type="dxa"/>
            <w:noWrap/>
            <w:hideMark/>
          </w:tcPr>
          <w:p w:rsidR="000507D5" w:rsidRPr="000507D5" w:rsidRDefault="000507D5">
            <w:pPr>
              <w:jc w:val="center"/>
            </w:pPr>
            <w:r w:rsidRPr="000507D5">
              <w:t>62.16</w:t>
            </w:r>
          </w:p>
        </w:tc>
        <w:tc>
          <w:tcPr>
            <w:tcW w:w="1283" w:type="dxa"/>
            <w:noWrap/>
            <w:hideMark/>
          </w:tcPr>
          <w:p w:rsidR="000507D5" w:rsidRPr="000507D5" w:rsidRDefault="000507D5">
            <w:pPr>
              <w:jc w:val="center"/>
            </w:pPr>
            <w:r w:rsidRPr="000507D5">
              <w:t>61.84</w:t>
            </w:r>
          </w:p>
        </w:tc>
        <w:tc>
          <w:tcPr>
            <w:tcW w:w="773" w:type="dxa"/>
            <w:noWrap/>
            <w:hideMark/>
          </w:tcPr>
          <w:p w:rsidR="000507D5" w:rsidRPr="000507D5" w:rsidRDefault="000507D5">
            <w:pPr>
              <w:jc w:val="center"/>
            </w:pPr>
            <w:r w:rsidRPr="000507D5">
              <w:t>2.75</w:t>
            </w:r>
          </w:p>
        </w:tc>
        <w:tc>
          <w:tcPr>
            <w:tcW w:w="1014" w:type="dxa"/>
            <w:vMerge/>
            <w:hideMark/>
          </w:tcPr>
          <w:p w:rsidR="000507D5" w:rsidRPr="000507D5" w:rsidRDefault="000507D5" w:rsidP="000507D5">
            <w:pPr>
              <w:jc w:val="center"/>
            </w:pPr>
          </w:p>
        </w:tc>
        <w:tc>
          <w:tcPr>
            <w:tcW w:w="1027" w:type="dxa"/>
            <w:noWrap/>
            <w:hideMark/>
          </w:tcPr>
          <w:p w:rsidR="000507D5" w:rsidRPr="000507D5" w:rsidRDefault="000507D5">
            <w:pPr>
              <w:jc w:val="center"/>
            </w:pPr>
            <w:r w:rsidRPr="000507D5">
              <w:t>11.5</w:t>
            </w:r>
          </w:p>
        </w:tc>
        <w:tc>
          <w:tcPr>
            <w:tcW w:w="1265" w:type="dxa"/>
            <w:noWrap/>
            <w:hideMark/>
          </w:tcPr>
          <w:p w:rsidR="000507D5" w:rsidRPr="000507D5" w:rsidRDefault="000507D5">
            <w:pPr>
              <w:jc w:val="center"/>
            </w:pPr>
            <w:r w:rsidRPr="000507D5">
              <w:t>1.04</w:t>
            </w:r>
          </w:p>
        </w:tc>
        <w:tc>
          <w:tcPr>
            <w:tcW w:w="1190" w:type="dxa"/>
            <w:noWrap/>
            <w:hideMark/>
          </w:tcPr>
          <w:p w:rsidR="000507D5" w:rsidRPr="000507D5" w:rsidRDefault="000507D5">
            <w:pPr>
              <w:jc w:val="center"/>
            </w:pPr>
            <w:r w:rsidRPr="000507D5">
              <w:t>12.0</w:t>
            </w:r>
          </w:p>
        </w:tc>
        <w:tc>
          <w:tcPr>
            <w:tcW w:w="1223" w:type="dxa"/>
            <w:vMerge/>
            <w:hideMark/>
          </w:tcPr>
          <w:p w:rsidR="000507D5" w:rsidRPr="000507D5" w:rsidRDefault="000507D5" w:rsidP="000507D5">
            <w:pPr>
              <w:jc w:val="center"/>
            </w:pPr>
          </w:p>
        </w:tc>
        <w:tc>
          <w:tcPr>
            <w:tcW w:w="1091" w:type="dxa"/>
            <w:noWrap/>
            <w:hideMark/>
          </w:tcPr>
          <w:p w:rsidR="000507D5" w:rsidRPr="000507D5" w:rsidRDefault="000507D5">
            <w:pPr>
              <w:jc w:val="center"/>
            </w:pPr>
            <w:r w:rsidRPr="000507D5">
              <w:t> </w:t>
            </w:r>
          </w:p>
        </w:tc>
      </w:tr>
    </w:tbl>
    <w:p w:rsidR="006327EF" w:rsidRDefault="006327EF" w:rsidP="000507D5">
      <w:pPr>
        <w:jc w:val="center"/>
        <w:rPr>
          <w:b/>
          <w:bCs/>
        </w:rPr>
      </w:pPr>
    </w:p>
    <w:p w:rsidR="000507D5" w:rsidRPr="00802635" w:rsidRDefault="00802635" w:rsidP="006327EF">
      <w:pPr>
        <w:spacing w:after="0"/>
        <w:jc w:val="center"/>
        <w:rPr>
          <w:b/>
          <w:bCs/>
        </w:rPr>
      </w:pPr>
      <w:r>
        <w:rPr>
          <w:b/>
          <w:bCs/>
        </w:rPr>
        <w:lastRenderedPageBreak/>
        <w:t>Calculation of Unit Weight</w:t>
      </w:r>
    </w:p>
    <w:tbl>
      <w:tblPr>
        <w:tblStyle w:val="TableGrid"/>
        <w:tblW w:w="0" w:type="auto"/>
        <w:tblLook w:val="04A0" w:firstRow="1" w:lastRow="0" w:firstColumn="1" w:lastColumn="0" w:noHBand="0" w:noVBand="1"/>
      </w:tblPr>
      <w:tblGrid>
        <w:gridCol w:w="999"/>
        <w:gridCol w:w="1701"/>
        <w:gridCol w:w="1623"/>
        <w:gridCol w:w="1560"/>
        <w:gridCol w:w="1560"/>
        <w:gridCol w:w="1576"/>
        <w:gridCol w:w="1950"/>
        <w:gridCol w:w="1981"/>
      </w:tblGrid>
      <w:tr w:rsidR="00802635" w:rsidRPr="00802635" w:rsidTr="00802635">
        <w:trPr>
          <w:trHeight w:val="317"/>
        </w:trPr>
        <w:tc>
          <w:tcPr>
            <w:tcW w:w="1220" w:type="dxa"/>
            <w:vMerge w:val="restart"/>
            <w:noWrap/>
            <w:hideMark/>
          </w:tcPr>
          <w:p w:rsidR="00802635" w:rsidRPr="00802635" w:rsidRDefault="00802635">
            <w:pPr>
              <w:jc w:val="center"/>
              <w:rPr>
                <w:b/>
                <w:bCs/>
              </w:rPr>
            </w:pPr>
            <w:r w:rsidRPr="00802635">
              <w:rPr>
                <w:b/>
                <w:bCs/>
              </w:rPr>
              <w:t>S.NO</w:t>
            </w:r>
          </w:p>
        </w:tc>
        <w:tc>
          <w:tcPr>
            <w:tcW w:w="2120" w:type="dxa"/>
            <w:vMerge w:val="restart"/>
            <w:noWrap/>
            <w:hideMark/>
          </w:tcPr>
          <w:p w:rsidR="00802635" w:rsidRPr="00802635" w:rsidRDefault="00802635">
            <w:pPr>
              <w:jc w:val="center"/>
              <w:rPr>
                <w:b/>
                <w:bCs/>
              </w:rPr>
            </w:pPr>
            <w:r w:rsidRPr="00802635">
              <w:rPr>
                <w:b/>
                <w:bCs/>
              </w:rPr>
              <w:t>% Bitumen</w:t>
            </w:r>
          </w:p>
        </w:tc>
        <w:tc>
          <w:tcPr>
            <w:tcW w:w="5900" w:type="dxa"/>
            <w:gridSpan w:val="3"/>
            <w:noWrap/>
            <w:hideMark/>
          </w:tcPr>
          <w:p w:rsidR="00802635" w:rsidRPr="00802635" w:rsidRDefault="00802635">
            <w:pPr>
              <w:jc w:val="center"/>
              <w:rPr>
                <w:b/>
                <w:bCs/>
              </w:rPr>
            </w:pPr>
            <w:r w:rsidRPr="00802635">
              <w:rPr>
                <w:b/>
                <w:bCs/>
              </w:rPr>
              <w:t>Wt. of compacted A/C sample (</w:t>
            </w:r>
            <w:proofErr w:type="spellStart"/>
            <w:r w:rsidRPr="00802635">
              <w:rPr>
                <w:b/>
                <w:bCs/>
              </w:rPr>
              <w:t>gm</w:t>
            </w:r>
            <w:proofErr w:type="spellEnd"/>
            <w:r w:rsidRPr="00802635">
              <w:rPr>
                <w:b/>
                <w:bCs/>
              </w:rPr>
              <w:t>)</w:t>
            </w:r>
          </w:p>
        </w:tc>
        <w:tc>
          <w:tcPr>
            <w:tcW w:w="1960" w:type="dxa"/>
            <w:vMerge w:val="restart"/>
            <w:hideMark/>
          </w:tcPr>
          <w:p w:rsidR="00802635" w:rsidRPr="00802635" w:rsidRDefault="00802635">
            <w:pPr>
              <w:jc w:val="center"/>
              <w:rPr>
                <w:b/>
                <w:bCs/>
              </w:rPr>
            </w:pPr>
            <w:r w:rsidRPr="00802635">
              <w:rPr>
                <w:b/>
                <w:bCs/>
              </w:rPr>
              <w:t xml:space="preserve">Bulk density of compacted A/C mix in </w:t>
            </w:r>
            <w:proofErr w:type="spellStart"/>
            <w:r w:rsidRPr="00802635">
              <w:rPr>
                <w:b/>
                <w:bCs/>
              </w:rPr>
              <w:t>gm</w:t>
            </w:r>
            <w:proofErr w:type="spellEnd"/>
            <w:r w:rsidRPr="00802635">
              <w:rPr>
                <w:b/>
                <w:bCs/>
              </w:rPr>
              <w:t>/cc</w:t>
            </w:r>
          </w:p>
        </w:tc>
        <w:tc>
          <w:tcPr>
            <w:tcW w:w="2440" w:type="dxa"/>
            <w:vMerge w:val="restart"/>
            <w:hideMark/>
          </w:tcPr>
          <w:p w:rsidR="00802635" w:rsidRPr="00802635" w:rsidRDefault="00802635">
            <w:pPr>
              <w:jc w:val="center"/>
              <w:rPr>
                <w:b/>
                <w:bCs/>
              </w:rPr>
            </w:pPr>
            <w:r w:rsidRPr="00802635">
              <w:rPr>
                <w:b/>
                <w:bCs/>
              </w:rPr>
              <w:t xml:space="preserve">Average bulk density of compacted A/C mix in </w:t>
            </w:r>
            <w:proofErr w:type="spellStart"/>
            <w:r w:rsidRPr="00802635">
              <w:rPr>
                <w:b/>
                <w:bCs/>
              </w:rPr>
              <w:t>gm</w:t>
            </w:r>
            <w:proofErr w:type="spellEnd"/>
            <w:r w:rsidRPr="00802635">
              <w:rPr>
                <w:b/>
                <w:bCs/>
              </w:rPr>
              <w:t>/cc</w:t>
            </w:r>
          </w:p>
        </w:tc>
        <w:tc>
          <w:tcPr>
            <w:tcW w:w="2480" w:type="dxa"/>
            <w:vMerge w:val="restart"/>
            <w:noWrap/>
            <w:hideMark/>
          </w:tcPr>
          <w:p w:rsidR="00802635" w:rsidRPr="00802635" w:rsidRDefault="00802635">
            <w:pPr>
              <w:jc w:val="center"/>
              <w:rPr>
                <w:b/>
                <w:bCs/>
              </w:rPr>
            </w:pPr>
            <w:r w:rsidRPr="00802635">
              <w:rPr>
                <w:b/>
                <w:bCs/>
              </w:rPr>
              <w:t>Remarks</w:t>
            </w:r>
          </w:p>
        </w:tc>
      </w:tr>
      <w:tr w:rsidR="00802635" w:rsidRPr="00802635" w:rsidTr="00802635">
        <w:trPr>
          <w:trHeight w:val="1187"/>
        </w:trPr>
        <w:tc>
          <w:tcPr>
            <w:tcW w:w="1220" w:type="dxa"/>
            <w:vMerge/>
            <w:hideMark/>
          </w:tcPr>
          <w:p w:rsidR="00802635" w:rsidRPr="00802635" w:rsidRDefault="00802635" w:rsidP="00802635">
            <w:pPr>
              <w:jc w:val="center"/>
              <w:rPr>
                <w:b/>
                <w:bCs/>
              </w:rPr>
            </w:pPr>
          </w:p>
        </w:tc>
        <w:tc>
          <w:tcPr>
            <w:tcW w:w="2120" w:type="dxa"/>
            <w:vMerge/>
            <w:hideMark/>
          </w:tcPr>
          <w:p w:rsidR="00802635" w:rsidRPr="00802635" w:rsidRDefault="00802635" w:rsidP="00802635">
            <w:pPr>
              <w:jc w:val="center"/>
              <w:rPr>
                <w:b/>
                <w:bCs/>
              </w:rPr>
            </w:pPr>
          </w:p>
        </w:tc>
        <w:tc>
          <w:tcPr>
            <w:tcW w:w="2020" w:type="dxa"/>
            <w:hideMark/>
          </w:tcPr>
          <w:p w:rsidR="00802635" w:rsidRPr="00802635" w:rsidRDefault="00802635">
            <w:pPr>
              <w:jc w:val="center"/>
              <w:rPr>
                <w:b/>
                <w:bCs/>
              </w:rPr>
            </w:pPr>
            <w:r w:rsidRPr="00802635">
              <w:rPr>
                <w:b/>
                <w:bCs/>
              </w:rPr>
              <w:t>Wt. of A/C comp. in air</w:t>
            </w:r>
          </w:p>
        </w:tc>
        <w:tc>
          <w:tcPr>
            <w:tcW w:w="1940" w:type="dxa"/>
            <w:hideMark/>
          </w:tcPr>
          <w:p w:rsidR="00802635" w:rsidRPr="00802635" w:rsidRDefault="00802635">
            <w:pPr>
              <w:jc w:val="center"/>
              <w:rPr>
                <w:b/>
                <w:bCs/>
              </w:rPr>
            </w:pPr>
            <w:r w:rsidRPr="00802635">
              <w:rPr>
                <w:b/>
                <w:bCs/>
              </w:rPr>
              <w:t>Wt. of A/C comp. in water</w:t>
            </w:r>
          </w:p>
        </w:tc>
        <w:tc>
          <w:tcPr>
            <w:tcW w:w="1940" w:type="dxa"/>
            <w:hideMark/>
          </w:tcPr>
          <w:p w:rsidR="00802635" w:rsidRPr="00802635" w:rsidRDefault="00802635">
            <w:pPr>
              <w:jc w:val="center"/>
              <w:rPr>
                <w:b/>
                <w:bCs/>
              </w:rPr>
            </w:pPr>
            <w:r w:rsidRPr="00802635">
              <w:rPr>
                <w:b/>
                <w:bCs/>
              </w:rPr>
              <w:t>Wt. of A/C comp. SSD in air</w:t>
            </w:r>
          </w:p>
        </w:tc>
        <w:tc>
          <w:tcPr>
            <w:tcW w:w="1960" w:type="dxa"/>
            <w:vMerge/>
            <w:hideMark/>
          </w:tcPr>
          <w:p w:rsidR="00802635" w:rsidRPr="00802635" w:rsidRDefault="00802635" w:rsidP="00802635">
            <w:pPr>
              <w:jc w:val="center"/>
              <w:rPr>
                <w:b/>
                <w:bCs/>
              </w:rPr>
            </w:pPr>
          </w:p>
        </w:tc>
        <w:tc>
          <w:tcPr>
            <w:tcW w:w="2440" w:type="dxa"/>
            <w:vMerge/>
            <w:hideMark/>
          </w:tcPr>
          <w:p w:rsidR="00802635" w:rsidRPr="00802635" w:rsidRDefault="00802635" w:rsidP="00802635">
            <w:pPr>
              <w:jc w:val="center"/>
              <w:rPr>
                <w:b/>
                <w:bCs/>
              </w:rPr>
            </w:pPr>
          </w:p>
        </w:tc>
        <w:tc>
          <w:tcPr>
            <w:tcW w:w="2480" w:type="dxa"/>
            <w:vMerge/>
            <w:hideMark/>
          </w:tcPr>
          <w:p w:rsidR="00802635" w:rsidRPr="00802635" w:rsidRDefault="00802635" w:rsidP="00802635">
            <w:pPr>
              <w:jc w:val="center"/>
              <w:rPr>
                <w:b/>
                <w:bCs/>
              </w:rPr>
            </w:pPr>
          </w:p>
        </w:tc>
      </w:tr>
      <w:tr w:rsidR="00802635" w:rsidRPr="00802635" w:rsidTr="00802635">
        <w:trPr>
          <w:trHeight w:val="317"/>
        </w:trPr>
        <w:tc>
          <w:tcPr>
            <w:tcW w:w="1220" w:type="dxa"/>
            <w:noWrap/>
            <w:hideMark/>
          </w:tcPr>
          <w:p w:rsidR="00802635" w:rsidRPr="00802635" w:rsidRDefault="00802635">
            <w:pPr>
              <w:jc w:val="center"/>
            </w:pPr>
            <w:r w:rsidRPr="00802635">
              <w:t>1</w:t>
            </w:r>
          </w:p>
        </w:tc>
        <w:tc>
          <w:tcPr>
            <w:tcW w:w="2120" w:type="dxa"/>
            <w:noWrap/>
            <w:hideMark/>
          </w:tcPr>
          <w:p w:rsidR="00802635" w:rsidRPr="00802635" w:rsidRDefault="00802635">
            <w:pPr>
              <w:jc w:val="center"/>
            </w:pPr>
            <w:r w:rsidRPr="00802635">
              <w:t>4.0%</w:t>
            </w:r>
          </w:p>
        </w:tc>
        <w:tc>
          <w:tcPr>
            <w:tcW w:w="2020" w:type="dxa"/>
            <w:hideMark/>
          </w:tcPr>
          <w:p w:rsidR="00802635" w:rsidRPr="00802635" w:rsidRDefault="00802635">
            <w:pPr>
              <w:jc w:val="center"/>
            </w:pPr>
            <w:r w:rsidRPr="00802635">
              <w:t>1179.9</w:t>
            </w:r>
          </w:p>
        </w:tc>
        <w:tc>
          <w:tcPr>
            <w:tcW w:w="1940" w:type="dxa"/>
            <w:hideMark/>
          </w:tcPr>
          <w:p w:rsidR="00802635" w:rsidRPr="00802635" w:rsidRDefault="00802635">
            <w:pPr>
              <w:jc w:val="center"/>
            </w:pPr>
            <w:r w:rsidRPr="00802635">
              <w:t>685.9</w:t>
            </w:r>
          </w:p>
        </w:tc>
        <w:tc>
          <w:tcPr>
            <w:tcW w:w="1940" w:type="dxa"/>
            <w:hideMark/>
          </w:tcPr>
          <w:p w:rsidR="00802635" w:rsidRPr="00802635" w:rsidRDefault="00802635">
            <w:pPr>
              <w:jc w:val="center"/>
            </w:pPr>
            <w:r w:rsidRPr="00802635">
              <w:t>1185.4</w:t>
            </w:r>
          </w:p>
        </w:tc>
        <w:tc>
          <w:tcPr>
            <w:tcW w:w="1960" w:type="dxa"/>
            <w:noWrap/>
            <w:hideMark/>
          </w:tcPr>
          <w:p w:rsidR="00802635" w:rsidRPr="00802635" w:rsidRDefault="00802635">
            <w:pPr>
              <w:jc w:val="center"/>
            </w:pPr>
            <w:r w:rsidRPr="00802635">
              <w:t>2.362</w:t>
            </w:r>
          </w:p>
        </w:tc>
        <w:tc>
          <w:tcPr>
            <w:tcW w:w="2440" w:type="dxa"/>
            <w:vMerge w:val="restart"/>
            <w:hideMark/>
          </w:tcPr>
          <w:p w:rsidR="00802635" w:rsidRPr="00802635" w:rsidRDefault="00802635">
            <w:pPr>
              <w:jc w:val="center"/>
            </w:pPr>
            <w:r w:rsidRPr="00802635">
              <w:t>2.360</w:t>
            </w:r>
          </w:p>
        </w:tc>
        <w:tc>
          <w:tcPr>
            <w:tcW w:w="2480" w:type="dxa"/>
            <w:noWrap/>
            <w:hideMark/>
          </w:tcPr>
          <w:p w:rsidR="00802635" w:rsidRPr="00802635" w:rsidRDefault="00802635">
            <w:pPr>
              <w:jc w:val="center"/>
            </w:pPr>
            <w:r w:rsidRPr="00802635">
              <w:t> </w:t>
            </w:r>
          </w:p>
        </w:tc>
      </w:tr>
      <w:tr w:rsidR="00802635" w:rsidRPr="00802635" w:rsidTr="00802635">
        <w:trPr>
          <w:trHeight w:val="317"/>
        </w:trPr>
        <w:tc>
          <w:tcPr>
            <w:tcW w:w="1220" w:type="dxa"/>
            <w:noWrap/>
            <w:hideMark/>
          </w:tcPr>
          <w:p w:rsidR="00802635" w:rsidRPr="00802635" w:rsidRDefault="00802635">
            <w:pPr>
              <w:jc w:val="center"/>
            </w:pPr>
            <w:r w:rsidRPr="00802635">
              <w:t>2</w:t>
            </w:r>
          </w:p>
        </w:tc>
        <w:tc>
          <w:tcPr>
            <w:tcW w:w="2120" w:type="dxa"/>
            <w:noWrap/>
            <w:hideMark/>
          </w:tcPr>
          <w:p w:rsidR="00802635" w:rsidRPr="00802635" w:rsidRDefault="00802635">
            <w:pPr>
              <w:jc w:val="center"/>
            </w:pPr>
            <w:r w:rsidRPr="00802635">
              <w:t>4.0%</w:t>
            </w:r>
          </w:p>
        </w:tc>
        <w:tc>
          <w:tcPr>
            <w:tcW w:w="2020" w:type="dxa"/>
            <w:hideMark/>
          </w:tcPr>
          <w:p w:rsidR="00802635" w:rsidRPr="00802635" w:rsidRDefault="00802635">
            <w:pPr>
              <w:jc w:val="center"/>
            </w:pPr>
            <w:r w:rsidRPr="00802635">
              <w:t>1171.2</w:t>
            </w:r>
          </w:p>
        </w:tc>
        <w:tc>
          <w:tcPr>
            <w:tcW w:w="1940" w:type="dxa"/>
            <w:hideMark/>
          </w:tcPr>
          <w:p w:rsidR="00802635" w:rsidRPr="00802635" w:rsidRDefault="00802635">
            <w:pPr>
              <w:jc w:val="center"/>
            </w:pPr>
            <w:r w:rsidRPr="00802635">
              <w:t>679.7</w:t>
            </w:r>
          </w:p>
        </w:tc>
        <w:tc>
          <w:tcPr>
            <w:tcW w:w="1940" w:type="dxa"/>
            <w:hideMark/>
          </w:tcPr>
          <w:p w:rsidR="00802635" w:rsidRPr="00802635" w:rsidRDefault="00802635">
            <w:pPr>
              <w:jc w:val="center"/>
            </w:pPr>
            <w:r w:rsidRPr="00802635">
              <w:t>1176.6</w:t>
            </w:r>
          </w:p>
        </w:tc>
        <w:tc>
          <w:tcPr>
            <w:tcW w:w="1960" w:type="dxa"/>
            <w:noWrap/>
            <w:hideMark/>
          </w:tcPr>
          <w:p w:rsidR="00802635" w:rsidRPr="00802635" w:rsidRDefault="00802635">
            <w:pPr>
              <w:jc w:val="center"/>
            </w:pPr>
            <w:r w:rsidRPr="00802635">
              <w:t>2.357</w:t>
            </w:r>
          </w:p>
        </w:tc>
        <w:tc>
          <w:tcPr>
            <w:tcW w:w="2440" w:type="dxa"/>
            <w:vMerge/>
            <w:hideMark/>
          </w:tcPr>
          <w:p w:rsidR="00802635" w:rsidRPr="00802635" w:rsidRDefault="00802635" w:rsidP="00802635">
            <w:pPr>
              <w:jc w:val="center"/>
            </w:pPr>
          </w:p>
        </w:tc>
        <w:tc>
          <w:tcPr>
            <w:tcW w:w="2480" w:type="dxa"/>
            <w:noWrap/>
            <w:hideMark/>
          </w:tcPr>
          <w:p w:rsidR="00802635" w:rsidRPr="00802635" w:rsidRDefault="00802635">
            <w:pPr>
              <w:jc w:val="center"/>
            </w:pPr>
            <w:r w:rsidRPr="00802635">
              <w:t> </w:t>
            </w:r>
          </w:p>
        </w:tc>
      </w:tr>
      <w:tr w:rsidR="00802635" w:rsidRPr="00802635" w:rsidTr="00802635">
        <w:trPr>
          <w:trHeight w:val="317"/>
        </w:trPr>
        <w:tc>
          <w:tcPr>
            <w:tcW w:w="1220" w:type="dxa"/>
            <w:noWrap/>
            <w:hideMark/>
          </w:tcPr>
          <w:p w:rsidR="00802635" w:rsidRPr="00802635" w:rsidRDefault="00802635">
            <w:pPr>
              <w:jc w:val="center"/>
            </w:pPr>
            <w:r w:rsidRPr="00802635">
              <w:t>3</w:t>
            </w:r>
          </w:p>
        </w:tc>
        <w:tc>
          <w:tcPr>
            <w:tcW w:w="2120" w:type="dxa"/>
            <w:noWrap/>
            <w:hideMark/>
          </w:tcPr>
          <w:p w:rsidR="00802635" w:rsidRPr="00802635" w:rsidRDefault="00802635">
            <w:pPr>
              <w:jc w:val="center"/>
            </w:pPr>
            <w:r w:rsidRPr="00802635">
              <w:t>4.0%</w:t>
            </w:r>
          </w:p>
        </w:tc>
        <w:tc>
          <w:tcPr>
            <w:tcW w:w="2020" w:type="dxa"/>
            <w:hideMark/>
          </w:tcPr>
          <w:p w:rsidR="00802635" w:rsidRPr="00802635" w:rsidRDefault="00802635">
            <w:pPr>
              <w:jc w:val="center"/>
            </w:pPr>
            <w:r w:rsidRPr="00802635">
              <w:t>1188.3</w:t>
            </w:r>
          </w:p>
        </w:tc>
        <w:tc>
          <w:tcPr>
            <w:tcW w:w="1940" w:type="dxa"/>
            <w:hideMark/>
          </w:tcPr>
          <w:p w:rsidR="00802635" w:rsidRPr="00802635" w:rsidRDefault="00802635">
            <w:pPr>
              <w:jc w:val="center"/>
            </w:pPr>
            <w:r w:rsidRPr="00802635">
              <w:t>689.2</w:t>
            </w:r>
          </w:p>
        </w:tc>
        <w:tc>
          <w:tcPr>
            <w:tcW w:w="1940" w:type="dxa"/>
            <w:hideMark/>
          </w:tcPr>
          <w:p w:rsidR="00802635" w:rsidRPr="00802635" w:rsidRDefault="00802635">
            <w:pPr>
              <w:jc w:val="center"/>
            </w:pPr>
            <w:r w:rsidRPr="00802635">
              <w:t>1192.4</w:t>
            </w:r>
          </w:p>
        </w:tc>
        <w:tc>
          <w:tcPr>
            <w:tcW w:w="1960" w:type="dxa"/>
            <w:noWrap/>
            <w:hideMark/>
          </w:tcPr>
          <w:p w:rsidR="00802635" w:rsidRPr="00802635" w:rsidRDefault="00802635">
            <w:pPr>
              <w:jc w:val="center"/>
            </w:pPr>
            <w:r w:rsidRPr="00802635">
              <w:t>2.361</w:t>
            </w:r>
          </w:p>
        </w:tc>
        <w:tc>
          <w:tcPr>
            <w:tcW w:w="2440" w:type="dxa"/>
            <w:vMerge/>
            <w:hideMark/>
          </w:tcPr>
          <w:p w:rsidR="00802635" w:rsidRPr="00802635" w:rsidRDefault="00802635" w:rsidP="00802635">
            <w:pPr>
              <w:jc w:val="center"/>
            </w:pPr>
          </w:p>
        </w:tc>
        <w:tc>
          <w:tcPr>
            <w:tcW w:w="2480" w:type="dxa"/>
            <w:noWrap/>
            <w:hideMark/>
          </w:tcPr>
          <w:p w:rsidR="00802635" w:rsidRPr="00802635" w:rsidRDefault="00802635">
            <w:pPr>
              <w:jc w:val="center"/>
            </w:pPr>
            <w:r w:rsidRPr="00802635">
              <w:t> </w:t>
            </w:r>
          </w:p>
        </w:tc>
      </w:tr>
      <w:tr w:rsidR="00802635" w:rsidRPr="00802635" w:rsidTr="00802635">
        <w:trPr>
          <w:trHeight w:val="317"/>
        </w:trPr>
        <w:tc>
          <w:tcPr>
            <w:tcW w:w="1220" w:type="dxa"/>
            <w:noWrap/>
            <w:hideMark/>
          </w:tcPr>
          <w:p w:rsidR="00802635" w:rsidRPr="00802635" w:rsidRDefault="00802635">
            <w:pPr>
              <w:jc w:val="center"/>
            </w:pPr>
            <w:r w:rsidRPr="00802635">
              <w:t>4</w:t>
            </w:r>
          </w:p>
        </w:tc>
        <w:tc>
          <w:tcPr>
            <w:tcW w:w="2120" w:type="dxa"/>
            <w:noWrap/>
            <w:hideMark/>
          </w:tcPr>
          <w:p w:rsidR="00802635" w:rsidRPr="00802635" w:rsidRDefault="00802635">
            <w:pPr>
              <w:jc w:val="center"/>
            </w:pPr>
            <w:r w:rsidRPr="00802635">
              <w:t>4.5%</w:t>
            </w:r>
          </w:p>
        </w:tc>
        <w:tc>
          <w:tcPr>
            <w:tcW w:w="2020" w:type="dxa"/>
            <w:noWrap/>
            <w:hideMark/>
          </w:tcPr>
          <w:p w:rsidR="00802635" w:rsidRPr="00802635" w:rsidRDefault="00802635">
            <w:pPr>
              <w:jc w:val="center"/>
            </w:pPr>
            <w:r w:rsidRPr="00802635">
              <w:t>1184.8</w:t>
            </w:r>
          </w:p>
        </w:tc>
        <w:tc>
          <w:tcPr>
            <w:tcW w:w="1940" w:type="dxa"/>
            <w:noWrap/>
            <w:hideMark/>
          </w:tcPr>
          <w:p w:rsidR="00802635" w:rsidRPr="00802635" w:rsidRDefault="00802635">
            <w:pPr>
              <w:jc w:val="center"/>
            </w:pPr>
            <w:r w:rsidRPr="00802635">
              <w:t>689.4</w:t>
            </w:r>
          </w:p>
        </w:tc>
        <w:tc>
          <w:tcPr>
            <w:tcW w:w="1940" w:type="dxa"/>
            <w:noWrap/>
            <w:hideMark/>
          </w:tcPr>
          <w:p w:rsidR="00802635" w:rsidRPr="00802635" w:rsidRDefault="00802635">
            <w:pPr>
              <w:jc w:val="center"/>
            </w:pPr>
            <w:r w:rsidRPr="00802635">
              <w:t>1190.2</w:t>
            </w:r>
          </w:p>
        </w:tc>
        <w:tc>
          <w:tcPr>
            <w:tcW w:w="1960" w:type="dxa"/>
            <w:noWrap/>
            <w:hideMark/>
          </w:tcPr>
          <w:p w:rsidR="00802635" w:rsidRPr="00802635" w:rsidRDefault="00802635">
            <w:pPr>
              <w:jc w:val="center"/>
            </w:pPr>
            <w:r w:rsidRPr="00802635">
              <w:t>2.366</w:t>
            </w:r>
          </w:p>
        </w:tc>
        <w:tc>
          <w:tcPr>
            <w:tcW w:w="2440" w:type="dxa"/>
            <w:vMerge w:val="restart"/>
            <w:noWrap/>
            <w:hideMark/>
          </w:tcPr>
          <w:p w:rsidR="00802635" w:rsidRPr="00802635" w:rsidRDefault="00802635">
            <w:pPr>
              <w:jc w:val="center"/>
            </w:pPr>
            <w:r w:rsidRPr="00802635">
              <w:t>2.381</w:t>
            </w:r>
          </w:p>
        </w:tc>
        <w:tc>
          <w:tcPr>
            <w:tcW w:w="2480" w:type="dxa"/>
            <w:noWrap/>
            <w:hideMark/>
          </w:tcPr>
          <w:p w:rsidR="00802635" w:rsidRPr="00802635" w:rsidRDefault="00802635">
            <w:pPr>
              <w:jc w:val="center"/>
            </w:pPr>
            <w:r w:rsidRPr="00802635">
              <w:t> </w:t>
            </w:r>
          </w:p>
        </w:tc>
      </w:tr>
      <w:tr w:rsidR="00802635" w:rsidRPr="00802635" w:rsidTr="00802635">
        <w:trPr>
          <w:trHeight w:val="317"/>
        </w:trPr>
        <w:tc>
          <w:tcPr>
            <w:tcW w:w="1220" w:type="dxa"/>
            <w:noWrap/>
            <w:hideMark/>
          </w:tcPr>
          <w:p w:rsidR="00802635" w:rsidRPr="00802635" w:rsidRDefault="00802635">
            <w:pPr>
              <w:jc w:val="center"/>
            </w:pPr>
            <w:r w:rsidRPr="00802635">
              <w:t>5</w:t>
            </w:r>
          </w:p>
        </w:tc>
        <w:tc>
          <w:tcPr>
            <w:tcW w:w="2120" w:type="dxa"/>
            <w:noWrap/>
            <w:hideMark/>
          </w:tcPr>
          <w:p w:rsidR="00802635" w:rsidRPr="00802635" w:rsidRDefault="00802635">
            <w:pPr>
              <w:jc w:val="center"/>
            </w:pPr>
            <w:r w:rsidRPr="00802635">
              <w:t>4.5%</w:t>
            </w:r>
          </w:p>
        </w:tc>
        <w:tc>
          <w:tcPr>
            <w:tcW w:w="2020" w:type="dxa"/>
            <w:noWrap/>
            <w:hideMark/>
          </w:tcPr>
          <w:p w:rsidR="00802635" w:rsidRPr="00802635" w:rsidRDefault="00802635">
            <w:pPr>
              <w:jc w:val="center"/>
            </w:pPr>
            <w:r w:rsidRPr="00802635">
              <w:t>1181.9</w:t>
            </w:r>
          </w:p>
        </w:tc>
        <w:tc>
          <w:tcPr>
            <w:tcW w:w="1940" w:type="dxa"/>
            <w:noWrap/>
            <w:hideMark/>
          </w:tcPr>
          <w:p w:rsidR="00802635" w:rsidRPr="00802635" w:rsidRDefault="00802635">
            <w:pPr>
              <w:jc w:val="center"/>
            </w:pPr>
            <w:r w:rsidRPr="00802635">
              <w:t>695.1</w:t>
            </w:r>
          </w:p>
        </w:tc>
        <w:tc>
          <w:tcPr>
            <w:tcW w:w="1940" w:type="dxa"/>
            <w:noWrap/>
            <w:hideMark/>
          </w:tcPr>
          <w:p w:rsidR="00802635" w:rsidRPr="00802635" w:rsidRDefault="00802635">
            <w:pPr>
              <w:jc w:val="center"/>
            </w:pPr>
            <w:r w:rsidRPr="00802635">
              <w:t>1187.2</w:t>
            </w:r>
          </w:p>
        </w:tc>
        <w:tc>
          <w:tcPr>
            <w:tcW w:w="1960" w:type="dxa"/>
            <w:noWrap/>
            <w:hideMark/>
          </w:tcPr>
          <w:p w:rsidR="00802635" w:rsidRPr="00802635" w:rsidRDefault="00802635">
            <w:pPr>
              <w:jc w:val="center"/>
            </w:pPr>
            <w:r w:rsidRPr="00802635">
              <w:t>2.402</w:t>
            </w:r>
          </w:p>
        </w:tc>
        <w:tc>
          <w:tcPr>
            <w:tcW w:w="2440" w:type="dxa"/>
            <w:vMerge/>
            <w:hideMark/>
          </w:tcPr>
          <w:p w:rsidR="00802635" w:rsidRPr="00802635" w:rsidRDefault="00802635" w:rsidP="00802635">
            <w:pPr>
              <w:jc w:val="center"/>
            </w:pPr>
          </w:p>
        </w:tc>
        <w:tc>
          <w:tcPr>
            <w:tcW w:w="2480" w:type="dxa"/>
            <w:noWrap/>
            <w:hideMark/>
          </w:tcPr>
          <w:p w:rsidR="00802635" w:rsidRPr="00802635" w:rsidRDefault="00802635">
            <w:pPr>
              <w:jc w:val="center"/>
            </w:pPr>
            <w:r w:rsidRPr="00802635">
              <w:t> </w:t>
            </w:r>
          </w:p>
        </w:tc>
      </w:tr>
      <w:tr w:rsidR="00802635" w:rsidRPr="00802635" w:rsidTr="00802635">
        <w:trPr>
          <w:trHeight w:val="317"/>
        </w:trPr>
        <w:tc>
          <w:tcPr>
            <w:tcW w:w="1220" w:type="dxa"/>
            <w:noWrap/>
            <w:hideMark/>
          </w:tcPr>
          <w:p w:rsidR="00802635" w:rsidRPr="00802635" w:rsidRDefault="00802635">
            <w:pPr>
              <w:jc w:val="center"/>
            </w:pPr>
            <w:r w:rsidRPr="00802635">
              <w:t>6</w:t>
            </w:r>
          </w:p>
        </w:tc>
        <w:tc>
          <w:tcPr>
            <w:tcW w:w="2120" w:type="dxa"/>
            <w:noWrap/>
            <w:hideMark/>
          </w:tcPr>
          <w:p w:rsidR="00802635" w:rsidRPr="00802635" w:rsidRDefault="00802635">
            <w:pPr>
              <w:jc w:val="center"/>
            </w:pPr>
            <w:r w:rsidRPr="00802635">
              <w:t>4.5%</w:t>
            </w:r>
          </w:p>
        </w:tc>
        <w:tc>
          <w:tcPr>
            <w:tcW w:w="2020" w:type="dxa"/>
            <w:noWrap/>
            <w:hideMark/>
          </w:tcPr>
          <w:p w:rsidR="00802635" w:rsidRPr="00802635" w:rsidRDefault="00802635">
            <w:pPr>
              <w:jc w:val="center"/>
            </w:pPr>
            <w:r w:rsidRPr="00802635">
              <w:t>1204.5</w:t>
            </w:r>
          </w:p>
        </w:tc>
        <w:tc>
          <w:tcPr>
            <w:tcW w:w="1940" w:type="dxa"/>
            <w:noWrap/>
            <w:hideMark/>
          </w:tcPr>
          <w:p w:rsidR="00802635" w:rsidRPr="00802635" w:rsidRDefault="00802635">
            <w:pPr>
              <w:jc w:val="center"/>
            </w:pPr>
            <w:r w:rsidRPr="00802635">
              <w:t>703.4</w:t>
            </w:r>
          </w:p>
        </w:tc>
        <w:tc>
          <w:tcPr>
            <w:tcW w:w="1940" w:type="dxa"/>
            <w:noWrap/>
            <w:hideMark/>
          </w:tcPr>
          <w:p w:rsidR="00802635" w:rsidRPr="00802635" w:rsidRDefault="00802635">
            <w:pPr>
              <w:jc w:val="center"/>
            </w:pPr>
            <w:r w:rsidRPr="00802635">
              <w:t>1210.3</w:t>
            </w:r>
          </w:p>
        </w:tc>
        <w:tc>
          <w:tcPr>
            <w:tcW w:w="1960" w:type="dxa"/>
            <w:noWrap/>
            <w:hideMark/>
          </w:tcPr>
          <w:p w:rsidR="00802635" w:rsidRPr="00802635" w:rsidRDefault="00802635">
            <w:pPr>
              <w:jc w:val="center"/>
            </w:pPr>
            <w:r w:rsidRPr="00802635">
              <w:t>2.376</w:t>
            </w:r>
          </w:p>
        </w:tc>
        <w:tc>
          <w:tcPr>
            <w:tcW w:w="2440" w:type="dxa"/>
            <w:vMerge/>
            <w:hideMark/>
          </w:tcPr>
          <w:p w:rsidR="00802635" w:rsidRPr="00802635" w:rsidRDefault="00802635" w:rsidP="00802635">
            <w:pPr>
              <w:jc w:val="center"/>
            </w:pPr>
          </w:p>
        </w:tc>
        <w:tc>
          <w:tcPr>
            <w:tcW w:w="2480" w:type="dxa"/>
            <w:noWrap/>
            <w:hideMark/>
          </w:tcPr>
          <w:p w:rsidR="00802635" w:rsidRPr="00802635" w:rsidRDefault="00802635">
            <w:pPr>
              <w:jc w:val="center"/>
            </w:pPr>
            <w:r w:rsidRPr="00802635">
              <w:t> </w:t>
            </w:r>
          </w:p>
        </w:tc>
      </w:tr>
      <w:tr w:rsidR="00802635" w:rsidRPr="00802635" w:rsidTr="00802635">
        <w:trPr>
          <w:trHeight w:val="317"/>
        </w:trPr>
        <w:tc>
          <w:tcPr>
            <w:tcW w:w="1220" w:type="dxa"/>
            <w:noWrap/>
            <w:hideMark/>
          </w:tcPr>
          <w:p w:rsidR="00802635" w:rsidRPr="00802635" w:rsidRDefault="00802635">
            <w:pPr>
              <w:jc w:val="center"/>
            </w:pPr>
            <w:r w:rsidRPr="00802635">
              <w:t>7</w:t>
            </w:r>
          </w:p>
        </w:tc>
        <w:tc>
          <w:tcPr>
            <w:tcW w:w="2120" w:type="dxa"/>
            <w:noWrap/>
            <w:hideMark/>
          </w:tcPr>
          <w:p w:rsidR="00802635" w:rsidRPr="00802635" w:rsidRDefault="00802635">
            <w:pPr>
              <w:jc w:val="center"/>
            </w:pPr>
            <w:r w:rsidRPr="00802635">
              <w:t>5.0%</w:t>
            </w:r>
          </w:p>
        </w:tc>
        <w:tc>
          <w:tcPr>
            <w:tcW w:w="2020" w:type="dxa"/>
            <w:noWrap/>
            <w:hideMark/>
          </w:tcPr>
          <w:p w:rsidR="00802635" w:rsidRPr="00802635" w:rsidRDefault="00802635">
            <w:pPr>
              <w:jc w:val="center"/>
            </w:pPr>
            <w:r w:rsidRPr="00802635">
              <w:t>1171.0</w:t>
            </w:r>
          </w:p>
        </w:tc>
        <w:tc>
          <w:tcPr>
            <w:tcW w:w="1940" w:type="dxa"/>
            <w:noWrap/>
            <w:hideMark/>
          </w:tcPr>
          <w:p w:rsidR="00802635" w:rsidRPr="00802635" w:rsidRDefault="00802635">
            <w:pPr>
              <w:jc w:val="center"/>
            </w:pPr>
            <w:r w:rsidRPr="00802635">
              <w:t>690.3</w:t>
            </w:r>
          </w:p>
        </w:tc>
        <w:tc>
          <w:tcPr>
            <w:tcW w:w="1940" w:type="dxa"/>
            <w:noWrap/>
            <w:hideMark/>
          </w:tcPr>
          <w:p w:rsidR="00802635" w:rsidRPr="00802635" w:rsidRDefault="00802635">
            <w:pPr>
              <w:jc w:val="center"/>
            </w:pPr>
            <w:r w:rsidRPr="00802635">
              <w:t>1174.6</w:t>
            </w:r>
          </w:p>
        </w:tc>
        <w:tc>
          <w:tcPr>
            <w:tcW w:w="1960" w:type="dxa"/>
            <w:noWrap/>
            <w:hideMark/>
          </w:tcPr>
          <w:p w:rsidR="00802635" w:rsidRPr="00802635" w:rsidRDefault="00802635">
            <w:pPr>
              <w:jc w:val="center"/>
            </w:pPr>
            <w:r w:rsidRPr="00802635">
              <w:t>2.418</w:t>
            </w:r>
          </w:p>
        </w:tc>
        <w:tc>
          <w:tcPr>
            <w:tcW w:w="2440" w:type="dxa"/>
            <w:vMerge w:val="restart"/>
            <w:noWrap/>
            <w:hideMark/>
          </w:tcPr>
          <w:p w:rsidR="00802635" w:rsidRPr="00802635" w:rsidRDefault="00802635">
            <w:pPr>
              <w:jc w:val="center"/>
            </w:pPr>
            <w:r w:rsidRPr="00802635">
              <w:t>2.415</w:t>
            </w:r>
          </w:p>
        </w:tc>
        <w:tc>
          <w:tcPr>
            <w:tcW w:w="2480" w:type="dxa"/>
            <w:noWrap/>
            <w:hideMark/>
          </w:tcPr>
          <w:p w:rsidR="00802635" w:rsidRPr="00802635" w:rsidRDefault="00802635">
            <w:pPr>
              <w:jc w:val="center"/>
            </w:pPr>
            <w:r w:rsidRPr="00802635">
              <w:t> </w:t>
            </w:r>
          </w:p>
        </w:tc>
      </w:tr>
      <w:tr w:rsidR="00802635" w:rsidRPr="00802635" w:rsidTr="00802635">
        <w:trPr>
          <w:trHeight w:val="317"/>
        </w:trPr>
        <w:tc>
          <w:tcPr>
            <w:tcW w:w="1220" w:type="dxa"/>
            <w:noWrap/>
            <w:hideMark/>
          </w:tcPr>
          <w:p w:rsidR="00802635" w:rsidRPr="00802635" w:rsidRDefault="00802635">
            <w:pPr>
              <w:jc w:val="center"/>
            </w:pPr>
            <w:r w:rsidRPr="00802635">
              <w:t>8</w:t>
            </w:r>
          </w:p>
        </w:tc>
        <w:tc>
          <w:tcPr>
            <w:tcW w:w="2120" w:type="dxa"/>
            <w:noWrap/>
            <w:hideMark/>
          </w:tcPr>
          <w:p w:rsidR="00802635" w:rsidRPr="00802635" w:rsidRDefault="00802635">
            <w:pPr>
              <w:jc w:val="center"/>
            </w:pPr>
            <w:r w:rsidRPr="00802635">
              <w:t>5.0%</w:t>
            </w:r>
          </w:p>
        </w:tc>
        <w:tc>
          <w:tcPr>
            <w:tcW w:w="2020" w:type="dxa"/>
            <w:noWrap/>
            <w:hideMark/>
          </w:tcPr>
          <w:p w:rsidR="00802635" w:rsidRPr="00802635" w:rsidRDefault="00802635">
            <w:pPr>
              <w:jc w:val="center"/>
            </w:pPr>
            <w:r w:rsidRPr="00802635">
              <w:t>1192.7</w:t>
            </w:r>
          </w:p>
        </w:tc>
        <w:tc>
          <w:tcPr>
            <w:tcW w:w="1940" w:type="dxa"/>
            <w:noWrap/>
            <w:hideMark/>
          </w:tcPr>
          <w:p w:rsidR="00802635" w:rsidRPr="00802635" w:rsidRDefault="00802635">
            <w:pPr>
              <w:jc w:val="center"/>
            </w:pPr>
            <w:r w:rsidRPr="00802635">
              <w:t>700.4</w:t>
            </w:r>
          </w:p>
        </w:tc>
        <w:tc>
          <w:tcPr>
            <w:tcW w:w="1940" w:type="dxa"/>
            <w:noWrap/>
            <w:hideMark/>
          </w:tcPr>
          <w:p w:rsidR="00802635" w:rsidRPr="00802635" w:rsidRDefault="00802635">
            <w:pPr>
              <w:jc w:val="center"/>
            </w:pPr>
            <w:r w:rsidRPr="00802635">
              <w:t>1195.9</w:t>
            </w:r>
          </w:p>
        </w:tc>
        <w:tc>
          <w:tcPr>
            <w:tcW w:w="1960" w:type="dxa"/>
            <w:noWrap/>
            <w:hideMark/>
          </w:tcPr>
          <w:p w:rsidR="00802635" w:rsidRPr="00802635" w:rsidRDefault="00802635">
            <w:pPr>
              <w:jc w:val="center"/>
            </w:pPr>
            <w:r w:rsidRPr="00802635">
              <w:t>2.407</w:t>
            </w:r>
          </w:p>
        </w:tc>
        <w:tc>
          <w:tcPr>
            <w:tcW w:w="2440" w:type="dxa"/>
            <w:vMerge/>
            <w:hideMark/>
          </w:tcPr>
          <w:p w:rsidR="00802635" w:rsidRPr="00802635" w:rsidRDefault="00802635" w:rsidP="00802635">
            <w:pPr>
              <w:jc w:val="center"/>
            </w:pPr>
          </w:p>
        </w:tc>
        <w:tc>
          <w:tcPr>
            <w:tcW w:w="2480" w:type="dxa"/>
            <w:noWrap/>
            <w:hideMark/>
          </w:tcPr>
          <w:p w:rsidR="00802635" w:rsidRPr="00802635" w:rsidRDefault="00802635">
            <w:pPr>
              <w:jc w:val="center"/>
            </w:pPr>
            <w:r w:rsidRPr="00802635">
              <w:t> </w:t>
            </w:r>
          </w:p>
        </w:tc>
      </w:tr>
      <w:tr w:rsidR="00802635" w:rsidRPr="00802635" w:rsidTr="00802635">
        <w:trPr>
          <w:trHeight w:val="317"/>
        </w:trPr>
        <w:tc>
          <w:tcPr>
            <w:tcW w:w="1220" w:type="dxa"/>
            <w:noWrap/>
            <w:hideMark/>
          </w:tcPr>
          <w:p w:rsidR="00802635" w:rsidRPr="00802635" w:rsidRDefault="00802635">
            <w:pPr>
              <w:jc w:val="center"/>
            </w:pPr>
            <w:r w:rsidRPr="00802635">
              <w:t>9</w:t>
            </w:r>
          </w:p>
        </w:tc>
        <w:tc>
          <w:tcPr>
            <w:tcW w:w="2120" w:type="dxa"/>
            <w:noWrap/>
            <w:hideMark/>
          </w:tcPr>
          <w:p w:rsidR="00802635" w:rsidRPr="00802635" w:rsidRDefault="00802635">
            <w:pPr>
              <w:jc w:val="center"/>
            </w:pPr>
            <w:r w:rsidRPr="00802635">
              <w:t>5.0%</w:t>
            </w:r>
          </w:p>
        </w:tc>
        <w:tc>
          <w:tcPr>
            <w:tcW w:w="2020" w:type="dxa"/>
            <w:noWrap/>
            <w:hideMark/>
          </w:tcPr>
          <w:p w:rsidR="00802635" w:rsidRPr="00802635" w:rsidRDefault="00802635">
            <w:pPr>
              <w:jc w:val="center"/>
            </w:pPr>
            <w:r w:rsidRPr="00802635">
              <w:t>1191.6</w:t>
            </w:r>
          </w:p>
        </w:tc>
        <w:tc>
          <w:tcPr>
            <w:tcW w:w="1940" w:type="dxa"/>
            <w:noWrap/>
            <w:hideMark/>
          </w:tcPr>
          <w:p w:rsidR="00802635" w:rsidRPr="00802635" w:rsidRDefault="00802635">
            <w:pPr>
              <w:jc w:val="center"/>
            </w:pPr>
            <w:r w:rsidRPr="00802635">
              <w:t>702.4</w:t>
            </w:r>
          </w:p>
        </w:tc>
        <w:tc>
          <w:tcPr>
            <w:tcW w:w="1940" w:type="dxa"/>
            <w:noWrap/>
            <w:hideMark/>
          </w:tcPr>
          <w:p w:rsidR="00802635" w:rsidRPr="00802635" w:rsidRDefault="00802635">
            <w:pPr>
              <w:jc w:val="center"/>
            </w:pPr>
            <w:r w:rsidRPr="00802635">
              <w:t>1195.0</w:t>
            </w:r>
          </w:p>
        </w:tc>
        <w:tc>
          <w:tcPr>
            <w:tcW w:w="1960" w:type="dxa"/>
            <w:noWrap/>
            <w:hideMark/>
          </w:tcPr>
          <w:p w:rsidR="00802635" w:rsidRPr="00802635" w:rsidRDefault="00802635">
            <w:pPr>
              <w:jc w:val="center"/>
            </w:pPr>
            <w:r w:rsidRPr="00802635">
              <w:t>2.419</w:t>
            </w:r>
          </w:p>
        </w:tc>
        <w:tc>
          <w:tcPr>
            <w:tcW w:w="2440" w:type="dxa"/>
            <w:vMerge/>
            <w:hideMark/>
          </w:tcPr>
          <w:p w:rsidR="00802635" w:rsidRPr="00802635" w:rsidRDefault="00802635" w:rsidP="00802635">
            <w:pPr>
              <w:jc w:val="center"/>
            </w:pPr>
          </w:p>
        </w:tc>
        <w:tc>
          <w:tcPr>
            <w:tcW w:w="2480" w:type="dxa"/>
            <w:noWrap/>
            <w:hideMark/>
          </w:tcPr>
          <w:p w:rsidR="00802635" w:rsidRPr="00802635" w:rsidRDefault="00802635">
            <w:pPr>
              <w:jc w:val="center"/>
            </w:pPr>
            <w:r w:rsidRPr="00802635">
              <w:t> </w:t>
            </w:r>
          </w:p>
        </w:tc>
      </w:tr>
      <w:tr w:rsidR="00802635" w:rsidRPr="00802635" w:rsidTr="00802635">
        <w:trPr>
          <w:trHeight w:val="317"/>
        </w:trPr>
        <w:tc>
          <w:tcPr>
            <w:tcW w:w="1220" w:type="dxa"/>
            <w:noWrap/>
            <w:hideMark/>
          </w:tcPr>
          <w:p w:rsidR="00802635" w:rsidRPr="00802635" w:rsidRDefault="00802635">
            <w:pPr>
              <w:jc w:val="center"/>
            </w:pPr>
            <w:r w:rsidRPr="00802635">
              <w:t>10</w:t>
            </w:r>
          </w:p>
        </w:tc>
        <w:tc>
          <w:tcPr>
            <w:tcW w:w="2120" w:type="dxa"/>
            <w:noWrap/>
            <w:hideMark/>
          </w:tcPr>
          <w:p w:rsidR="00802635" w:rsidRPr="00802635" w:rsidRDefault="00802635">
            <w:pPr>
              <w:jc w:val="center"/>
            </w:pPr>
            <w:r w:rsidRPr="00802635">
              <w:t>5.5%</w:t>
            </w:r>
          </w:p>
        </w:tc>
        <w:tc>
          <w:tcPr>
            <w:tcW w:w="2020" w:type="dxa"/>
            <w:noWrap/>
            <w:hideMark/>
          </w:tcPr>
          <w:p w:rsidR="00802635" w:rsidRPr="00802635" w:rsidRDefault="00802635">
            <w:pPr>
              <w:jc w:val="center"/>
            </w:pPr>
            <w:r w:rsidRPr="00802635">
              <w:t>1195.1</w:t>
            </w:r>
          </w:p>
        </w:tc>
        <w:tc>
          <w:tcPr>
            <w:tcW w:w="1940" w:type="dxa"/>
            <w:noWrap/>
            <w:hideMark/>
          </w:tcPr>
          <w:p w:rsidR="00802635" w:rsidRPr="00802635" w:rsidRDefault="00802635">
            <w:pPr>
              <w:jc w:val="center"/>
            </w:pPr>
            <w:r w:rsidRPr="00802635">
              <w:t>703.7</w:t>
            </w:r>
          </w:p>
        </w:tc>
        <w:tc>
          <w:tcPr>
            <w:tcW w:w="1940" w:type="dxa"/>
            <w:noWrap/>
            <w:hideMark/>
          </w:tcPr>
          <w:p w:rsidR="00802635" w:rsidRPr="00802635" w:rsidRDefault="00802635">
            <w:pPr>
              <w:jc w:val="center"/>
            </w:pPr>
            <w:r w:rsidRPr="00802635">
              <w:t>1198.6</w:t>
            </w:r>
          </w:p>
        </w:tc>
        <w:tc>
          <w:tcPr>
            <w:tcW w:w="1960" w:type="dxa"/>
            <w:noWrap/>
            <w:hideMark/>
          </w:tcPr>
          <w:p w:rsidR="00802635" w:rsidRPr="00802635" w:rsidRDefault="00802635">
            <w:pPr>
              <w:jc w:val="center"/>
            </w:pPr>
            <w:r w:rsidRPr="00802635">
              <w:t>2.415</w:t>
            </w:r>
          </w:p>
        </w:tc>
        <w:tc>
          <w:tcPr>
            <w:tcW w:w="2440" w:type="dxa"/>
            <w:vMerge w:val="restart"/>
            <w:noWrap/>
            <w:hideMark/>
          </w:tcPr>
          <w:p w:rsidR="00802635" w:rsidRPr="00802635" w:rsidRDefault="00802635">
            <w:pPr>
              <w:jc w:val="center"/>
            </w:pPr>
            <w:r w:rsidRPr="00802635">
              <w:t>2.409</w:t>
            </w:r>
          </w:p>
        </w:tc>
        <w:tc>
          <w:tcPr>
            <w:tcW w:w="2480" w:type="dxa"/>
            <w:noWrap/>
            <w:hideMark/>
          </w:tcPr>
          <w:p w:rsidR="00802635" w:rsidRPr="00802635" w:rsidRDefault="00802635">
            <w:pPr>
              <w:jc w:val="center"/>
            </w:pPr>
            <w:r w:rsidRPr="00802635">
              <w:t> </w:t>
            </w:r>
          </w:p>
        </w:tc>
      </w:tr>
      <w:tr w:rsidR="00802635" w:rsidRPr="00802635" w:rsidTr="00802635">
        <w:trPr>
          <w:trHeight w:val="317"/>
        </w:trPr>
        <w:tc>
          <w:tcPr>
            <w:tcW w:w="1220" w:type="dxa"/>
            <w:noWrap/>
            <w:hideMark/>
          </w:tcPr>
          <w:p w:rsidR="00802635" w:rsidRPr="00802635" w:rsidRDefault="00802635">
            <w:pPr>
              <w:jc w:val="center"/>
            </w:pPr>
            <w:r w:rsidRPr="00802635">
              <w:t>11</w:t>
            </w:r>
          </w:p>
        </w:tc>
        <w:tc>
          <w:tcPr>
            <w:tcW w:w="2120" w:type="dxa"/>
            <w:noWrap/>
            <w:hideMark/>
          </w:tcPr>
          <w:p w:rsidR="00802635" w:rsidRPr="00802635" w:rsidRDefault="00802635">
            <w:pPr>
              <w:jc w:val="center"/>
            </w:pPr>
            <w:r w:rsidRPr="00802635">
              <w:t>5.5%</w:t>
            </w:r>
          </w:p>
        </w:tc>
        <w:tc>
          <w:tcPr>
            <w:tcW w:w="2020" w:type="dxa"/>
            <w:noWrap/>
            <w:hideMark/>
          </w:tcPr>
          <w:p w:rsidR="00802635" w:rsidRPr="00802635" w:rsidRDefault="00802635">
            <w:pPr>
              <w:jc w:val="center"/>
            </w:pPr>
            <w:r w:rsidRPr="00802635">
              <w:t>1184.5</w:t>
            </w:r>
          </w:p>
        </w:tc>
        <w:tc>
          <w:tcPr>
            <w:tcW w:w="1940" w:type="dxa"/>
            <w:noWrap/>
            <w:hideMark/>
          </w:tcPr>
          <w:p w:rsidR="00802635" w:rsidRPr="00802635" w:rsidRDefault="00802635">
            <w:pPr>
              <w:jc w:val="center"/>
            </w:pPr>
            <w:r w:rsidRPr="00802635">
              <w:t>699.2</w:t>
            </w:r>
          </w:p>
        </w:tc>
        <w:tc>
          <w:tcPr>
            <w:tcW w:w="1940" w:type="dxa"/>
            <w:noWrap/>
            <w:hideMark/>
          </w:tcPr>
          <w:p w:rsidR="00802635" w:rsidRPr="00802635" w:rsidRDefault="00802635">
            <w:pPr>
              <w:jc w:val="center"/>
            </w:pPr>
            <w:r w:rsidRPr="00802635">
              <w:t>1187.9</w:t>
            </w:r>
          </w:p>
        </w:tc>
        <w:tc>
          <w:tcPr>
            <w:tcW w:w="1960" w:type="dxa"/>
            <w:noWrap/>
            <w:hideMark/>
          </w:tcPr>
          <w:p w:rsidR="00802635" w:rsidRPr="00802635" w:rsidRDefault="00802635">
            <w:pPr>
              <w:jc w:val="center"/>
            </w:pPr>
            <w:r w:rsidRPr="00802635">
              <w:t>2.424</w:t>
            </w:r>
          </w:p>
        </w:tc>
        <w:tc>
          <w:tcPr>
            <w:tcW w:w="2440" w:type="dxa"/>
            <w:vMerge/>
            <w:hideMark/>
          </w:tcPr>
          <w:p w:rsidR="00802635" w:rsidRPr="00802635" w:rsidRDefault="00802635" w:rsidP="00802635">
            <w:pPr>
              <w:jc w:val="center"/>
            </w:pPr>
          </w:p>
        </w:tc>
        <w:tc>
          <w:tcPr>
            <w:tcW w:w="2480" w:type="dxa"/>
            <w:noWrap/>
            <w:hideMark/>
          </w:tcPr>
          <w:p w:rsidR="00802635" w:rsidRPr="00802635" w:rsidRDefault="00802635">
            <w:pPr>
              <w:jc w:val="center"/>
            </w:pPr>
            <w:r w:rsidRPr="00802635">
              <w:t> </w:t>
            </w:r>
          </w:p>
        </w:tc>
      </w:tr>
      <w:tr w:rsidR="00802635" w:rsidRPr="00802635" w:rsidTr="00802635">
        <w:trPr>
          <w:trHeight w:val="317"/>
        </w:trPr>
        <w:tc>
          <w:tcPr>
            <w:tcW w:w="1220" w:type="dxa"/>
            <w:noWrap/>
            <w:hideMark/>
          </w:tcPr>
          <w:p w:rsidR="00802635" w:rsidRPr="00802635" w:rsidRDefault="00802635">
            <w:pPr>
              <w:jc w:val="center"/>
            </w:pPr>
            <w:r w:rsidRPr="00802635">
              <w:t>12</w:t>
            </w:r>
          </w:p>
        </w:tc>
        <w:tc>
          <w:tcPr>
            <w:tcW w:w="2120" w:type="dxa"/>
            <w:noWrap/>
            <w:hideMark/>
          </w:tcPr>
          <w:p w:rsidR="00802635" w:rsidRPr="00802635" w:rsidRDefault="00802635">
            <w:pPr>
              <w:jc w:val="center"/>
            </w:pPr>
            <w:r w:rsidRPr="00802635">
              <w:t>5.5%</w:t>
            </w:r>
          </w:p>
        </w:tc>
        <w:tc>
          <w:tcPr>
            <w:tcW w:w="2020" w:type="dxa"/>
            <w:noWrap/>
            <w:hideMark/>
          </w:tcPr>
          <w:p w:rsidR="00802635" w:rsidRPr="00802635" w:rsidRDefault="00802635">
            <w:pPr>
              <w:jc w:val="center"/>
            </w:pPr>
            <w:r w:rsidRPr="00802635">
              <w:t>1175.0</w:t>
            </w:r>
          </w:p>
        </w:tc>
        <w:tc>
          <w:tcPr>
            <w:tcW w:w="1940" w:type="dxa"/>
            <w:noWrap/>
            <w:hideMark/>
          </w:tcPr>
          <w:p w:rsidR="00802635" w:rsidRPr="00802635" w:rsidRDefault="00802635">
            <w:pPr>
              <w:jc w:val="center"/>
            </w:pPr>
            <w:r w:rsidRPr="00802635">
              <w:t>686.8</w:t>
            </w:r>
          </w:p>
        </w:tc>
        <w:tc>
          <w:tcPr>
            <w:tcW w:w="1940" w:type="dxa"/>
            <w:noWrap/>
            <w:hideMark/>
          </w:tcPr>
          <w:p w:rsidR="00802635" w:rsidRPr="00802635" w:rsidRDefault="00802635">
            <w:pPr>
              <w:jc w:val="center"/>
            </w:pPr>
            <w:r w:rsidRPr="00802635">
              <w:t>1178.7</w:t>
            </w:r>
          </w:p>
        </w:tc>
        <w:tc>
          <w:tcPr>
            <w:tcW w:w="1960" w:type="dxa"/>
            <w:noWrap/>
            <w:hideMark/>
          </w:tcPr>
          <w:p w:rsidR="00802635" w:rsidRPr="00802635" w:rsidRDefault="00802635">
            <w:pPr>
              <w:jc w:val="center"/>
            </w:pPr>
            <w:r w:rsidRPr="00802635">
              <w:t>2.389</w:t>
            </w:r>
          </w:p>
        </w:tc>
        <w:tc>
          <w:tcPr>
            <w:tcW w:w="2440" w:type="dxa"/>
            <w:vMerge/>
            <w:hideMark/>
          </w:tcPr>
          <w:p w:rsidR="00802635" w:rsidRPr="00802635" w:rsidRDefault="00802635" w:rsidP="00802635">
            <w:pPr>
              <w:jc w:val="center"/>
            </w:pPr>
          </w:p>
        </w:tc>
        <w:tc>
          <w:tcPr>
            <w:tcW w:w="2480" w:type="dxa"/>
            <w:noWrap/>
            <w:hideMark/>
          </w:tcPr>
          <w:p w:rsidR="00802635" w:rsidRPr="00802635" w:rsidRDefault="00802635">
            <w:pPr>
              <w:jc w:val="center"/>
            </w:pPr>
            <w:r w:rsidRPr="00802635">
              <w:t> </w:t>
            </w:r>
          </w:p>
        </w:tc>
      </w:tr>
      <w:tr w:rsidR="00802635" w:rsidRPr="00802635" w:rsidTr="00802635">
        <w:trPr>
          <w:trHeight w:val="317"/>
        </w:trPr>
        <w:tc>
          <w:tcPr>
            <w:tcW w:w="1220" w:type="dxa"/>
            <w:noWrap/>
            <w:hideMark/>
          </w:tcPr>
          <w:p w:rsidR="00802635" w:rsidRPr="00802635" w:rsidRDefault="00802635">
            <w:pPr>
              <w:jc w:val="center"/>
            </w:pPr>
            <w:r w:rsidRPr="00802635">
              <w:t>13</w:t>
            </w:r>
          </w:p>
        </w:tc>
        <w:tc>
          <w:tcPr>
            <w:tcW w:w="2120" w:type="dxa"/>
            <w:noWrap/>
            <w:hideMark/>
          </w:tcPr>
          <w:p w:rsidR="00802635" w:rsidRPr="00802635" w:rsidRDefault="00802635">
            <w:pPr>
              <w:jc w:val="center"/>
            </w:pPr>
            <w:r w:rsidRPr="00802635">
              <w:t>6.0%</w:t>
            </w:r>
          </w:p>
        </w:tc>
        <w:tc>
          <w:tcPr>
            <w:tcW w:w="2020" w:type="dxa"/>
            <w:noWrap/>
            <w:hideMark/>
          </w:tcPr>
          <w:p w:rsidR="00802635" w:rsidRPr="00802635" w:rsidRDefault="00802635">
            <w:pPr>
              <w:jc w:val="center"/>
            </w:pPr>
            <w:r w:rsidRPr="00802635">
              <w:t>1172.6</w:t>
            </w:r>
          </w:p>
        </w:tc>
        <w:tc>
          <w:tcPr>
            <w:tcW w:w="1940" w:type="dxa"/>
            <w:noWrap/>
            <w:hideMark/>
          </w:tcPr>
          <w:p w:rsidR="00802635" w:rsidRPr="00802635" w:rsidRDefault="00802635">
            <w:pPr>
              <w:jc w:val="center"/>
            </w:pPr>
            <w:r w:rsidRPr="00802635">
              <w:t>690.2</w:t>
            </w:r>
          </w:p>
        </w:tc>
        <w:tc>
          <w:tcPr>
            <w:tcW w:w="1940" w:type="dxa"/>
            <w:noWrap/>
            <w:hideMark/>
          </w:tcPr>
          <w:p w:rsidR="00802635" w:rsidRPr="00802635" w:rsidRDefault="00802635">
            <w:pPr>
              <w:jc w:val="center"/>
            </w:pPr>
            <w:r w:rsidRPr="00802635">
              <w:t>1176.2</w:t>
            </w:r>
          </w:p>
        </w:tc>
        <w:tc>
          <w:tcPr>
            <w:tcW w:w="1960" w:type="dxa"/>
            <w:noWrap/>
            <w:hideMark/>
          </w:tcPr>
          <w:p w:rsidR="00802635" w:rsidRPr="00802635" w:rsidRDefault="00802635">
            <w:pPr>
              <w:jc w:val="center"/>
            </w:pPr>
            <w:r w:rsidRPr="00802635">
              <w:t>2.413</w:t>
            </w:r>
          </w:p>
        </w:tc>
        <w:tc>
          <w:tcPr>
            <w:tcW w:w="2440" w:type="dxa"/>
            <w:vMerge w:val="restart"/>
            <w:noWrap/>
            <w:hideMark/>
          </w:tcPr>
          <w:p w:rsidR="00802635" w:rsidRPr="00802635" w:rsidRDefault="00802635">
            <w:pPr>
              <w:jc w:val="center"/>
            </w:pPr>
            <w:r w:rsidRPr="00802635">
              <w:t>2.409</w:t>
            </w:r>
          </w:p>
        </w:tc>
        <w:tc>
          <w:tcPr>
            <w:tcW w:w="2480" w:type="dxa"/>
            <w:noWrap/>
            <w:hideMark/>
          </w:tcPr>
          <w:p w:rsidR="00802635" w:rsidRPr="00802635" w:rsidRDefault="00802635">
            <w:pPr>
              <w:jc w:val="center"/>
            </w:pPr>
            <w:r w:rsidRPr="00802635">
              <w:t> </w:t>
            </w:r>
          </w:p>
        </w:tc>
      </w:tr>
      <w:tr w:rsidR="00802635" w:rsidRPr="00802635" w:rsidTr="00802635">
        <w:trPr>
          <w:trHeight w:val="317"/>
        </w:trPr>
        <w:tc>
          <w:tcPr>
            <w:tcW w:w="1220" w:type="dxa"/>
            <w:noWrap/>
            <w:hideMark/>
          </w:tcPr>
          <w:p w:rsidR="00802635" w:rsidRPr="00802635" w:rsidRDefault="00802635">
            <w:pPr>
              <w:jc w:val="center"/>
            </w:pPr>
            <w:r w:rsidRPr="00802635">
              <w:t>14</w:t>
            </w:r>
          </w:p>
        </w:tc>
        <w:tc>
          <w:tcPr>
            <w:tcW w:w="2120" w:type="dxa"/>
            <w:noWrap/>
            <w:hideMark/>
          </w:tcPr>
          <w:p w:rsidR="00802635" w:rsidRPr="00802635" w:rsidRDefault="00802635">
            <w:pPr>
              <w:jc w:val="center"/>
            </w:pPr>
            <w:r w:rsidRPr="00802635">
              <w:t>6.0%</w:t>
            </w:r>
          </w:p>
        </w:tc>
        <w:tc>
          <w:tcPr>
            <w:tcW w:w="2020" w:type="dxa"/>
            <w:noWrap/>
            <w:hideMark/>
          </w:tcPr>
          <w:p w:rsidR="00802635" w:rsidRPr="00802635" w:rsidRDefault="00802635">
            <w:pPr>
              <w:jc w:val="center"/>
            </w:pPr>
            <w:r w:rsidRPr="00802635">
              <w:t>1200.2</w:t>
            </w:r>
          </w:p>
        </w:tc>
        <w:tc>
          <w:tcPr>
            <w:tcW w:w="1940" w:type="dxa"/>
            <w:noWrap/>
            <w:hideMark/>
          </w:tcPr>
          <w:p w:rsidR="00802635" w:rsidRPr="00802635" w:rsidRDefault="00802635">
            <w:pPr>
              <w:jc w:val="center"/>
            </w:pPr>
            <w:r w:rsidRPr="00802635">
              <w:t>705.4</w:t>
            </w:r>
          </w:p>
        </w:tc>
        <w:tc>
          <w:tcPr>
            <w:tcW w:w="1940" w:type="dxa"/>
            <w:noWrap/>
            <w:hideMark/>
          </w:tcPr>
          <w:p w:rsidR="00802635" w:rsidRPr="00802635" w:rsidRDefault="00802635">
            <w:pPr>
              <w:jc w:val="center"/>
            </w:pPr>
            <w:r w:rsidRPr="00802635">
              <w:t>1203.4</w:t>
            </w:r>
          </w:p>
        </w:tc>
        <w:tc>
          <w:tcPr>
            <w:tcW w:w="1960" w:type="dxa"/>
            <w:noWrap/>
            <w:hideMark/>
          </w:tcPr>
          <w:p w:rsidR="00802635" w:rsidRPr="00802635" w:rsidRDefault="00802635">
            <w:pPr>
              <w:jc w:val="center"/>
            </w:pPr>
            <w:r w:rsidRPr="00802635">
              <w:t>2.410</w:t>
            </w:r>
          </w:p>
        </w:tc>
        <w:tc>
          <w:tcPr>
            <w:tcW w:w="2440" w:type="dxa"/>
            <w:vMerge/>
            <w:hideMark/>
          </w:tcPr>
          <w:p w:rsidR="00802635" w:rsidRPr="00802635" w:rsidRDefault="00802635" w:rsidP="00802635">
            <w:pPr>
              <w:jc w:val="center"/>
            </w:pPr>
          </w:p>
        </w:tc>
        <w:tc>
          <w:tcPr>
            <w:tcW w:w="2480" w:type="dxa"/>
            <w:noWrap/>
            <w:hideMark/>
          </w:tcPr>
          <w:p w:rsidR="00802635" w:rsidRPr="00802635" w:rsidRDefault="00802635">
            <w:pPr>
              <w:jc w:val="center"/>
            </w:pPr>
            <w:r w:rsidRPr="00802635">
              <w:t> </w:t>
            </w:r>
          </w:p>
        </w:tc>
      </w:tr>
      <w:tr w:rsidR="00802635" w:rsidRPr="00802635" w:rsidTr="00802635">
        <w:trPr>
          <w:trHeight w:val="317"/>
        </w:trPr>
        <w:tc>
          <w:tcPr>
            <w:tcW w:w="1220" w:type="dxa"/>
            <w:noWrap/>
            <w:hideMark/>
          </w:tcPr>
          <w:p w:rsidR="00802635" w:rsidRPr="00802635" w:rsidRDefault="00802635">
            <w:pPr>
              <w:jc w:val="center"/>
            </w:pPr>
            <w:r w:rsidRPr="00802635">
              <w:t>15</w:t>
            </w:r>
          </w:p>
        </w:tc>
        <w:tc>
          <w:tcPr>
            <w:tcW w:w="2120" w:type="dxa"/>
            <w:noWrap/>
            <w:hideMark/>
          </w:tcPr>
          <w:p w:rsidR="00802635" w:rsidRPr="00802635" w:rsidRDefault="00802635">
            <w:pPr>
              <w:jc w:val="center"/>
            </w:pPr>
            <w:r w:rsidRPr="00802635">
              <w:t>6.0%</w:t>
            </w:r>
          </w:p>
        </w:tc>
        <w:tc>
          <w:tcPr>
            <w:tcW w:w="2020" w:type="dxa"/>
            <w:noWrap/>
            <w:hideMark/>
          </w:tcPr>
          <w:p w:rsidR="00802635" w:rsidRPr="00802635" w:rsidRDefault="00802635">
            <w:pPr>
              <w:jc w:val="center"/>
            </w:pPr>
            <w:r w:rsidRPr="00802635">
              <w:t>1195.2</w:t>
            </w:r>
          </w:p>
        </w:tc>
        <w:tc>
          <w:tcPr>
            <w:tcW w:w="1940" w:type="dxa"/>
            <w:noWrap/>
            <w:hideMark/>
          </w:tcPr>
          <w:p w:rsidR="00802635" w:rsidRPr="00802635" w:rsidRDefault="00802635">
            <w:pPr>
              <w:jc w:val="center"/>
            </w:pPr>
            <w:r w:rsidRPr="00802635">
              <w:t>701.4</w:t>
            </w:r>
          </w:p>
        </w:tc>
        <w:tc>
          <w:tcPr>
            <w:tcW w:w="1940" w:type="dxa"/>
            <w:noWrap/>
            <w:hideMark/>
          </w:tcPr>
          <w:p w:rsidR="00802635" w:rsidRPr="00802635" w:rsidRDefault="00802635">
            <w:pPr>
              <w:jc w:val="center"/>
            </w:pPr>
            <w:r w:rsidRPr="00802635">
              <w:t>1198.8</w:t>
            </w:r>
          </w:p>
        </w:tc>
        <w:tc>
          <w:tcPr>
            <w:tcW w:w="1960" w:type="dxa"/>
            <w:noWrap/>
            <w:hideMark/>
          </w:tcPr>
          <w:p w:rsidR="00802635" w:rsidRPr="00802635" w:rsidRDefault="00802635">
            <w:pPr>
              <w:jc w:val="center"/>
            </w:pPr>
            <w:r w:rsidRPr="00802635">
              <w:t>2.403</w:t>
            </w:r>
          </w:p>
        </w:tc>
        <w:tc>
          <w:tcPr>
            <w:tcW w:w="2440" w:type="dxa"/>
            <w:vMerge/>
            <w:hideMark/>
          </w:tcPr>
          <w:p w:rsidR="00802635" w:rsidRPr="00802635" w:rsidRDefault="00802635" w:rsidP="00802635">
            <w:pPr>
              <w:jc w:val="center"/>
            </w:pPr>
          </w:p>
        </w:tc>
        <w:tc>
          <w:tcPr>
            <w:tcW w:w="2480" w:type="dxa"/>
            <w:noWrap/>
            <w:hideMark/>
          </w:tcPr>
          <w:p w:rsidR="00802635" w:rsidRPr="00802635" w:rsidRDefault="00802635">
            <w:pPr>
              <w:jc w:val="center"/>
            </w:pPr>
            <w:r w:rsidRPr="00802635">
              <w:t> </w:t>
            </w:r>
          </w:p>
        </w:tc>
      </w:tr>
    </w:tbl>
    <w:p w:rsidR="000507D5" w:rsidRDefault="000507D5" w:rsidP="00802635">
      <w:pPr>
        <w:jc w:val="center"/>
      </w:pPr>
    </w:p>
    <w:p w:rsidR="000507D5" w:rsidRDefault="000507D5" w:rsidP="000507D5"/>
    <w:p w:rsidR="000507D5" w:rsidRDefault="000507D5" w:rsidP="000507D5"/>
    <w:p w:rsidR="000507D5" w:rsidRDefault="000507D5" w:rsidP="000507D5"/>
    <w:p w:rsidR="000507D5" w:rsidRDefault="00802635" w:rsidP="006327EF">
      <w:pPr>
        <w:spacing w:after="0"/>
        <w:jc w:val="center"/>
        <w:rPr>
          <w:b/>
          <w:bCs/>
        </w:rPr>
      </w:pPr>
      <w:r>
        <w:rPr>
          <w:b/>
          <w:bCs/>
        </w:rPr>
        <w:lastRenderedPageBreak/>
        <w:t>Volumetric Analysis</w:t>
      </w:r>
    </w:p>
    <w:tbl>
      <w:tblPr>
        <w:tblStyle w:val="TableGrid"/>
        <w:tblW w:w="13091" w:type="dxa"/>
        <w:tblLook w:val="04A0" w:firstRow="1" w:lastRow="0" w:firstColumn="1" w:lastColumn="0" w:noHBand="0" w:noVBand="1"/>
      </w:tblPr>
      <w:tblGrid>
        <w:gridCol w:w="925"/>
        <w:gridCol w:w="1314"/>
        <w:gridCol w:w="1204"/>
        <w:gridCol w:w="1204"/>
        <w:gridCol w:w="1370"/>
        <w:gridCol w:w="1926"/>
        <w:gridCol w:w="926"/>
        <w:gridCol w:w="1093"/>
        <w:gridCol w:w="981"/>
        <w:gridCol w:w="1055"/>
        <w:gridCol w:w="1150"/>
      </w:tblGrid>
      <w:tr w:rsidR="00802635" w:rsidRPr="00802635" w:rsidTr="00802635">
        <w:trPr>
          <w:trHeight w:val="950"/>
        </w:trPr>
        <w:tc>
          <w:tcPr>
            <w:tcW w:w="925" w:type="dxa"/>
            <w:noWrap/>
            <w:hideMark/>
          </w:tcPr>
          <w:p w:rsidR="00802635" w:rsidRPr="00802635" w:rsidRDefault="00802635">
            <w:pPr>
              <w:jc w:val="center"/>
              <w:rPr>
                <w:b/>
                <w:bCs/>
              </w:rPr>
            </w:pPr>
            <w:r w:rsidRPr="00802635">
              <w:rPr>
                <w:b/>
                <w:bCs/>
              </w:rPr>
              <w:t>S.NO</w:t>
            </w:r>
          </w:p>
        </w:tc>
        <w:tc>
          <w:tcPr>
            <w:tcW w:w="1314" w:type="dxa"/>
            <w:noWrap/>
            <w:hideMark/>
          </w:tcPr>
          <w:p w:rsidR="00802635" w:rsidRPr="00802635" w:rsidRDefault="00802635">
            <w:pPr>
              <w:jc w:val="center"/>
              <w:rPr>
                <w:b/>
                <w:bCs/>
              </w:rPr>
            </w:pPr>
            <w:r w:rsidRPr="00802635">
              <w:rPr>
                <w:b/>
                <w:bCs/>
              </w:rPr>
              <w:t>% Bitumen</w:t>
            </w:r>
          </w:p>
        </w:tc>
        <w:tc>
          <w:tcPr>
            <w:tcW w:w="1204" w:type="dxa"/>
            <w:hideMark/>
          </w:tcPr>
          <w:p w:rsidR="00802635" w:rsidRPr="00802635" w:rsidRDefault="00802635">
            <w:pPr>
              <w:jc w:val="center"/>
              <w:rPr>
                <w:b/>
                <w:bCs/>
              </w:rPr>
            </w:pPr>
            <w:r w:rsidRPr="00802635">
              <w:rPr>
                <w:b/>
                <w:bCs/>
              </w:rPr>
              <w:t xml:space="preserve">Sp. Gravity of </w:t>
            </w:r>
            <w:proofErr w:type="spellStart"/>
            <w:r w:rsidRPr="00802635">
              <w:rPr>
                <w:b/>
                <w:bCs/>
              </w:rPr>
              <w:t>agg</w:t>
            </w:r>
            <w:proofErr w:type="spellEnd"/>
            <w:r w:rsidRPr="00802635">
              <w:rPr>
                <w:b/>
                <w:bCs/>
              </w:rPr>
              <w:t>. Mix</w:t>
            </w:r>
          </w:p>
        </w:tc>
        <w:tc>
          <w:tcPr>
            <w:tcW w:w="1204" w:type="dxa"/>
            <w:hideMark/>
          </w:tcPr>
          <w:p w:rsidR="00802635" w:rsidRPr="00802635" w:rsidRDefault="00802635">
            <w:pPr>
              <w:jc w:val="center"/>
              <w:rPr>
                <w:b/>
                <w:bCs/>
              </w:rPr>
            </w:pPr>
            <w:r w:rsidRPr="00802635">
              <w:rPr>
                <w:b/>
                <w:bCs/>
              </w:rPr>
              <w:t>Sp. Gravity of Bitumen</w:t>
            </w:r>
          </w:p>
        </w:tc>
        <w:tc>
          <w:tcPr>
            <w:tcW w:w="1370" w:type="dxa"/>
            <w:hideMark/>
          </w:tcPr>
          <w:p w:rsidR="00802635" w:rsidRPr="00802635" w:rsidRDefault="00802635">
            <w:pPr>
              <w:jc w:val="center"/>
              <w:rPr>
                <w:b/>
                <w:bCs/>
              </w:rPr>
            </w:pPr>
            <w:r w:rsidRPr="00802635">
              <w:rPr>
                <w:b/>
                <w:bCs/>
              </w:rPr>
              <w:t>% Aggregate Mix</w:t>
            </w:r>
          </w:p>
        </w:tc>
        <w:tc>
          <w:tcPr>
            <w:tcW w:w="1926" w:type="dxa"/>
            <w:hideMark/>
          </w:tcPr>
          <w:p w:rsidR="00802635" w:rsidRPr="00802635" w:rsidRDefault="00802635">
            <w:pPr>
              <w:jc w:val="center"/>
              <w:rPr>
                <w:b/>
                <w:bCs/>
              </w:rPr>
            </w:pPr>
            <w:r w:rsidRPr="00802635">
              <w:rPr>
                <w:b/>
                <w:bCs/>
              </w:rPr>
              <w:t xml:space="preserve">Density of compacted A/C mix in </w:t>
            </w:r>
            <w:proofErr w:type="spellStart"/>
            <w:r w:rsidRPr="00802635">
              <w:rPr>
                <w:b/>
                <w:bCs/>
              </w:rPr>
              <w:t>gm</w:t>
            </w:r>
            <w:proofErr w:type="spellEnd"/>
            <w:r w:rsidRPr="00802635">
              <w:rPr>
                <w:b/>
                <w:bCs/>
              </w:rPr>
              <w:t xml:space="preserve">/cc </w:t>
            </w:r>
          </w:p>
        </w:tc>
        <w:tc>
          <w:tcPr>
            <w:tcW w:w="926" w:type="dxa"/>
            <w:hideMark/>
          </w:tcPr>
          <w:p w:rsidR="00802635" w:rsidRPr="00802635" w:rsidRDefault="00802635">
            <w:pPr>
              <w:jc w:val="center"/>
              <w:rPr>
                <w:b/>
                <w:bCs/>
              </w:rPr>
            </w:pPr>
            <w:r w:rsidRPr="00802635">
              <w:rPr>
                <w:b/>
                <w:bCs/>
              </w:rPr>
              <w:t>Max. sp. Gr</w:t>
            </w:r>
          </w:p>
        </w:tc>
        <w:tc>
          <w:tcPr>
            <w:tcW w:w="1093" w:type="dxa"/>
            <w:hideMark/>
          </w:tcPr>
          <w:p w:rsidR="00802635" w:rsidRPr="00802635" w:rsidRDefault="00802635">
            <w:pPr>
              <w:jc w:val="center"/>
              <w:rPr>
                <w:b/>
                <w:bCs/>
              </w:rPr>
            </w:pPr>
            <w:r w:rsidRPr="00802635">
              <w:rPr>
                <w:b/>
                <w:bCs/>
              </w:rPr>
              <w:t>Air Voids %</w:t>
            </w:r>
          </w:p>
        </w:tc>
        <w:tc>
          <w:tcPr>
            <w:tcW w:w="981" w:type="dxa"/>
            <w:noWrap/>
            <w:hideMark/>
          </w:tcPr>
          <w:p w:rsidR="00802635" w:rsidRPr="00802635" w:rsidRDefault="00802635">
            <w:pPr>
              <w:jc w:val="center"/>
              <w:rPr>
                <w:b/>
                <w:bCs/>
              </w:rPr>
            </w:pPr>
            <w:r w:rsidRPr="00802635">
              <w:rPr>
                <w:b/>
                <w:bCs/>
              </w:rPr>
              <w:t>VMA %</w:t>
            </w:r>
          </w:p>
        </w:tc>
        <w:tc>
          <w:tcPr>
            <w:tcW w:w="1055" w:type="dxa"/>
            <w:noWrap/>
            <w:hideMark/>
          </w:tcPr>
          <w:p w:rsidR="00802635" w:rsidRPr="00802635" w:rsidRDefault="00802635">
            <w:pPr>
              <w:jc w:val="center"/>
              <w:rPr>
                <w:b/>
                <w:bCs/>
              </w:rPr>
            </w:pPr>
            <w:r w:rsidRPr="00802635">
              <w:rPr>
                <w:b/>
                <w:bCs/>
              </w:rPr>
              <w:t>VFB %</w:t>
            </w:r>
          </w:p>
        </w:tc>
        <w:tc>
          <w:tcPr>
            <w:tcW w:w="1093" w:type="dxa"/>
            <w:noWrap/>
            <w:hideMark/>
          </w:tcPr>
          <w:p w:rsidR="00802635" w:rsidRPr="00802635" w:rsidRDefault="00802635">
            <w:pPr>
              <w:jc w:val="center"/>
              <w:rPr>
                <w:b/>
                <w:bCs/>
              </w:rPr>
            </w:pPr>
            <w:r w:rsidRPr="00802635">
              <w:rPr>
                <w:b/>
                <w:bCs/>
              </w:rPr>
              <w:t>Remarks</w:t>
            </w:r>
          </w:p>
        </w:tc>
      </w:tr>
      <w:tr w:rsidR="00802635" w:rsidRPr="00802635" w:rsidTr="00802635">
        <w:trPr>
          <w:trHeight w:val="524"/>
        </w:trPr>
        <w:tc>
          <w:tcPr>
            <w:tcW w:w="925" w:type="dxa"/>
            <w:noWrap/>
            <w:hideMark/>
          </w:tcPr>
          <w:p w:rsidR="00802635" w:rsidRPr="00802635" w:rsidRDefault="00802635">
            <w:pPr>
              <w:jc w:val="center"/>
            </w:pPr>
            <w:r w:rsidRPr="00802635">
              <w:t>1</w:t>
            </w:r>
          </w:p>
        </w:tc>
        <w:tc>
          <w:tcPr>
            <w:tcW w:w="1314" w:type="dxa"/>
            <w:noWrap/>
            <w:hideMark/>
          </w:tcPr>
          <w:p w:rsidR="00802635" w:rsidRPr="00802635" w:rsidRDefault="00802635">
            <w:pPr>
              <w:jc w:val="center"/>
            </w:pPr>
            <w:r w:rsidRPr="00802635">
              <w:t>4.0%</w:t>
            </w:r>
          </w:p>
        </w:tc>
        <w:tc>
          <w:tcPr>
            <w:tcW w:w="1204" w:type="dxa"/>
            <w:noWrap/>
            <w:hideMark/>
          </w:tcPr>
          <w:p w:rsidR="00802635" w:rsidRPr="00802635" w:rsidRDefault="00802635">
            <w:pPr>
              <w:jc w:val="center"/>
            </w:pPr>
            <w:r w:rsidRPr="00802635">
              <w:t>2.669</w:t>
            </w:r>
          </w:p>
        </w:tc>
        <w:tc>
          <w:tcPr>
            <w:tcW w:w="1204" w:type="dxa"/>
            <w:noWrap/>
            <w:hideMark/>
          </w:tcPr>
          <w:p w:rsidR="00802635" w:rsidRPr="00802635" w:rsidRDefault="00802635">
            <w:pPr>
              <w:jc w:val="center"/>
            </w:pPr>
            <w:r w:rsidRPr="00802635">
              <w:t>1.032</w:t>
            </w:r>
          </w:p>
        </w:tc>
        <w:tc>
          <w:tcPr>
            <w:tcW w:w="1370" w:type="dxa"/>
            <w:noWrap/>
            <w:hideMark/>
          </w:tcPr>
          <w:p w:rsidR="00802635" w:rsidRPr="00802635" w:rsidRDefault="00802635">
            <w:pPr>
              <w:jc w:val="center"/>
            </w:pPr>
            <w:r w:rsidRPr="00802635">
              <w:t>96.0%</w:t>
            </w:r>
          </w:p>
        </w:tc>
        <w:tc>
          <w:tcPr>
            <w:tcW w:w="1926" w:type="dxa"/>
            <w:hideMark/>
          </w:tcPr>
          <w:p w:rsidR="00802635" w:rsidRPr="00802635" w:rsidRDefault="00802635">
            <w:pPr>
              <w:jc w:val="center"/>
            </w:pPr>
            <w:r w:rsidRPr="00802635">
              <w:t>2.360</w:t>
            </w:r>
          </w:p>
        </w:tc>
        <w:tc>
          <w:tcPr>
            <w:tcW w:w="926" w:type="dxa"/>
            <w:noWrap/>
            <w:hideMark/>
          </w:tcPr>
          <w:p w:rsidR="00802635" w:rsidRPr="00802635" w:rsidRDefault="00802635">
            <w:pPr>
              <w:jc w:val="center"/>
            </w:pPr>
            <w:r w:rsidRPr="00802635">
              <w:t>2.510</w:t>
            </w:r>
          </w:p>
        </w:tc>
        <w:tc>
          <w:tcPr>
            <w:tcW w:w="1093" w:type="dxa"/>
            <w:noWrap/>
            <w:hideMark/>
          </w:tcPr>
          <w:p w:rsidR="00802635" w:rsidRPr="00802635" w:rsidRDefault="00802635">
            <w:pPr>
              <w:jc w:val="center"/>
            </w:pPr>
            <w:r w:rsidRPr="00802635">
              <w:t>5.950%</w:t>
            </w:r>
          </w:p>
        </w:tc>
        <w:tc>
          <w:tcPr>
            <w:tcW w:w="981" w:type="dxa"/>
            <w:noWrap/>
            <w:hideMark/>
          </w:tcPr>
          <w:p w:rsidR="00802635" w:rsidRPr="00802635" w:rsidRDefault="00802635">
            <w:pPr>
              <w:jc w:val="center"/>
            </w:pPr>
            <w:r w:rsidRPr="00802635">
              <w:t>15.10%</w:t>
            </w:r>
          </w:p>
        </w:tc>
        <w:tc>
          <w:tcPr>
            <w:tcW w:w="1055" w:type="dxa"/>
            <w:noWrap/>
            <w:hideMark/>
          </w:tcPr>
          <w:p w:rsidR="00802635" w:rsidRPr="00802635" w:rsidRDefault="00802635">
            <w:pPr>
              <w:jc w:val="center"/>
            </w:pPr>
            <w:r w:rsidRPr="00802635">
              <w:t>60.59%</w:t>
            </w:r>
          </w:p>
        </w:tc>
        <w:tc>
          <w:tcPr>
            <w:tcW w:w="1093" w:type="dxa"/>
            <w:noWrap/>
            <w:hideMark/>
          </w:tcPr>
          <w:p w:rsidR="00802635" w:rsidRPr="00802635" w:rsidRDefault="00802635">
            <w:pPr>
              <w:jc w:val="center"/>
            </w:pPr>
            <w:r w:rsidRPr="00802635">
              <w:t> </w:t>
            </w:r>
          </w:p>
        </w:tc>
      </w:tr>
      <w:tr w:rsidR="00802635" w:rsidRPr="00802635" w:rsidTr="00802635">
        <w:trPr>
          <w:trHeight w:val="524"/>
        </w:trPr>
        <w:tc>
          <w:tcPr>
            <w:tcW w:w="925" w:type="dxa"/>
            <w:noWrap/>
            <w:hideMark/>
          </w:tcPr>
          <w:p w:rsidR="00802635" w:rsidRPr="00802635" w:rsidRDefault="00802635">
            <w:pPr>
              <w:jc w:val="center"/>
            </w:pPr>
            <w:r w:rsidRPr="00802635">
              <w:t>2</w:t>
            </w:r>
          </w:p>
        </w:tc>
        <w:tc>
          <w:tcPr>
            <w:tcW w:w="1314" w:type="dxa"/>
            <w:noWrap/>
            <w:hideMark/>
          </w:tcPr>
          <w:p w:rsidR="00802635" w:rsidRPr="00802635" w:rsidRDefault="00802635">
            <w:pPr>
              <w:jc w:val="center"/>
            </w:pPr>
            <w:r w:rsidRPr="00802635">
              <w:t>4.5%</w:t>
            </w:r>
          </w:p>
        </w:tc>
        <w:tc>
          <w:tcPr>
            <w:tcW w:w="1204" w:type="dxa"/>
            <w:noWrap/>
            <w:hideMark/>
          </w:tcPr>
          <w:p w:rsidR="00802635" w:rsidRPr="00802635" w:rsidRDefault="00802635">
            <w:pPr>
              <w:jc w:val="center"/>
            </w:pPr>
            <w:r w:rsidRPr="00802635">
              <w:t>2.669</w:t>
            </w:r>
          </w:p>
        </w:tc>
        <w:tc>
          <w:tcPr>
            <w:tcW w:w="1204" w:type="dxa"/>
            <w:noWrap/>
            <w:hideMark/>
          </w:tcPr>
          <w:p w:rsidR="00802635" w:rsidRPr="00802635" w:rsidRDefault="00802635">
            <w:pPr>
              <w:jc w:val="center"/>
            </w:pPr>
            <w:r w:rsidRPr="00802635">
              <w:t>1.032</w:t>
            </w:r>
          </w:p>
        </w:tc>
        <w:tc>
          <w:tcPr>
            <w:tcW w:w="1370" w:type="dxa"/>
            <w:noWrap/>
            <w:hideMark/>
          </w:tcPr>
          <w:p w:rsidR="00802635" w:rsidRPr="00802635" w:rsidRDefault="00802635">
            <w:pPr>
              <w:jc w:val="center"/>
            </w:pPr>
            <w:r w:rsidRPr="00802635">
              <w:t>95.5%</w:t>
            </w:r>
          </w:p>
        </w:tc>
        <w:tc>
          <w:tcPr>
            <w:tcW w:w="1926" w:type="dxa"/>
            <w:noWrap/>
            <w:hideMark/>
          </w:tcPr>
          <w:p w:rsidR="00802635" w:rsidRPr="00802635" w:rsidRDefault="00802635">
            <w:pPr>
              <w:jc w:val="center"/>
            </w:pPr>
            <w:r w:rsidRPr="00802635">
              <w:t>2.381</w:t>
            </w:r>
          </w:p>
        </w:tc>
        <w:tc>
          <w:tcPr>
            <w:tcW w:w="926" w:type="dxa"/>
            <w:noWrap/>
            <w:hideMark/>
          </w:tcPr>
          <w:p w:rsidR="00802635" w:rsidRPr="00802635" w:rsidRDefault="00802635">
            <w:pPr>
              <w:jc w:val="center"/>
            </w:pPr>
            <w:r w:rsidRPr="00802635">
              <w:t>2.491</w:t>
            </w:r>
          </w:p>
        </w:tc>
        <w:tc>
          <w:tcPr>
            <w:tcW w:w="1093" w:type="dxa"/>
            <w:noWrap/>
            <w:hideMark/>
          </w:tcPr>
          <w:p w:rsidR="00802635" w:rsidRPr="00802635" w:rsidRDefault="00802635">
            <w:pPr>
              <w:jc w:val="center"/>
            </w:pPr>
            <w:r w:rsidRPr="00802635">
              <w:t>4.405%</w:t>
            </w:r>
          </w:p>
        </w:tc>
        <w:tc>
          <w:tcPr>
            <w:tcW w:w="981" w:type="dxa"/>
            <w:noWrap/>
            <w:hideMark/>
          </w:tcPr>
          <w:p w:rsidR="00802635" w:rsidRPr="00802635" w:rsidRDefault="00802635">
            <w:pPr>
              <w:jc w:val="center"/>
            </w:pPr>
            <w:r w:rsidRPr="00802635">
              <w:t>14.79%</w:t>
            </w:r>
          </w:p>
        </w:tc>
        <w:tc>
          <w:tcPr>
            <w:tcW w:w="1055" w:type="dxa"/>
            <w:noWrap/>
            <w:hideMark/>
          </w:tcPr>
          <w:p w:rsidR="00802635" w:rsidRPr="00802635" w:rsidRDefault="00802635">
            <w:pPr>
              <w:jc w:val="center"/>
            </w:pPr>
            <w:r w:rsidRPr="00802635">
              <w:t>70.21%</w:t>
            </w:r>
          </w:p>
        </w:tc>
        <w:tc>
          <w:tcPr>
            <w:tcW w:w="1093" w:type="dxa"/>
            <w:noWrap/>
            <w:hideMark/>
          </w:tcPr>
          <w:p w:rsidR="00802635" w:rsidRPr="00802635" w:rsidRDefault="00802635">
            <w:pPr>
              <w:jc w:val="center"/>
            </w:pPr>
            <w:r w:rsidRPr="00802635">
              <w:t> </w:t>
            </w:r>
          </w:p>
        </w:tc>
      </w:tr>
      <w:tr w:rsidR="00802635" w:rsidRPr="00802635" w:rsidTr="00802635">
        <w:trPr>
          <w:trHeight w:val="524"/>
        </w:trPr>
        <w:tc>
          <w:tcPr>
            <w:tcW w:w="925" w:type="dxa"/>
            <w:noWrap/>
            <w:hideMark/>
          </w:tcPr>
          <w:p w:rsidR="00802635" w:rsidRPr="00802635" w:rsidRDefault="00802635">
            <w:pPr>
              <w:jc w:val="center"/>
            </w:pPr>
            <w:r w:rsidRPr="00802635">
              <w:t>3</w:t>
            </w:r>
          </w:p>
        </w:tc>
        <w:tc>
          <w:tcPr>
            <w:tcW w:w="1314" w:type="dxa"/>
            <w:noWrap/>
            <w:hideMark/>
          </w:tcPr>
          <w:p w:rsidR="00802635" w:rsidRPr="00802635" w:rsidRDefault="00802635">
            <w:pPr>
              <w:jc w:val="center"/>
            </w:pPr>
            <w:r w:rsidRPr="00802635">
              <w:t>5.0%</w:t>
            </w:r>
          </w:p>
        </w:tc>
        <w:tc>
          <w:tcPr>
            <w:tcW w:w="1204" w:type="dxa"/>
            <w:noWrap/>
            <w:hideMark/>
          </w:tcPr>
          <w:p w:rsidR="00802635" w:rsidRPr="00802635" w:rsidRDefault="00802635">
            <w:pPr>
              <w:jc w:val="center"/>
            </w:pPr>
            <w:r w:rsidRPr="00802635">
              <w:t>2.669</w:t>
            </w:r>
          </w:p>
        </w:tc>
        <w:tc>
          <w:tcPr>
            <w:tcW w:w="1204" w:type="dxa"/>
            <w:noWrap/>
            <w:hideMark/>
          </w:tcPr>
          <w:p w:rsidR="00802635" w:rsidRPr="00802635" w:rsidRDefault="00802635">
            <w:pPr>
              <w:jc w:val="center"/>
            </w:pPr>
            <w:r w:rsidRPr="00802635">
              <w:t>1.032</w:t>
            </w:r>
          </w:p>
        </w:tc>
        <w:tc>
          <w:tcPr>
            <w:tcW w:w="1370" w:type="dxa"/>
            <w:noWrap/>
            <w:hideMark/>
          </w:tcPr>
          <w:p w:rsidR="00802635" w:rsidRPr="00802635" w:rsidRDefault="00802635">
            <w:pPr>
              <w:jc w:val="center"/>
            </w:pPr>
            <w:r w:rsidRPr="00802635">
              <w:t>95.0%</w:t>
            </w:r>
          </w:p>
        </w:tc>
        <w:tc>
          <w:tcPr>
            <w:tcW w:w="1926" w:type="dxa"/>
            <w:noWrap/>
            <w:hideMark/>
          </w:tcPr>
          <w:p w:rsidR="00802635" w:rsidRPr="00802635" w:rsidRDefault="00802635">
            <w:pPr>
              <w:jc w:val="center"/>
            </w:pPr>
            <w:r w:rsidRPr="00802635">
              <w:t>2.415</w:t>
            </w:r>
          </w:p>
        </w:tc>
        <w:tc>
          <w:tcPr>
            <w:tcW w:w="926" w:type="dxa"/>
            <w:noWrap/>
            <w:hideMark/>
          </w:tcPr>
          <w:p w:rsidR="00802635" w:rsidRPr="00802635" w:rsidRDefault="00802635">
            <w:pPr>
              <w:jc w:val="center"/>
            </w:pPr>
            <w:r w:rsidRPr="00802635">
              <w:t>2.473</w:t>
            </w:r>
          </w:p>
        </w:tc>
        <w:tc>
          <w:tcPr>
            <w:tcW w:w="1093" w:type="dxa"/>
            <w:noWrap/>
            <w:hideMark/>
          </w:tcPr>
          <w:p w:rsidR="00802635" w:rsidRPr="00802635" w:rsidRDefault="00802635">
            <w:pPr>
              <w:jc w:val="center"/>
            </w:pPr>
            <w:r w:rsidRPr="00802635">
              <w:t>2.346%</w:t>
            </w:r>
          </w:p>
        </w:tc>
        <w:tc>
          <w:tcPr>
            <w:tcW w:w="981" w:type="dxa"/>
            <w:noWrap/>
            <w:hideMark/>
          </w:tcPr>
          <w:p w:rsidR="00802635" w:rsidRPr="00802635" w:rsidRDefault="00802635">
            <w:pPr>
              <w:jc w:val="center"/>
            </w:pPr>
            <w:r w:rsidRPr="00802635">
              <w:t>14.04%</w:t>
            </w:r>
          </w:p>
        </w:tc>
        <w:tc>
          <w:tcPr>
            <w:tcW w:w="1055" w:type="dxa"/>
            <w:noWrap/>
            <w:hideMark/>
          </w:tcPr>
          <w:p w:rsidR="00802635" w:rsidRPr="00802635" w:rsidRDefault="00802635">
            <w:pPr>
              <w:jc w:val="center"/>
            </w:pPr>
            <w:r w:rsidRPr="00802635">
              <w:t>83.29%</w:t>
            </w:r>
          </w:p>
        </w:tc>
        <w:tc>
          <w:tcPr>
            <w:tcW w:w="1093" w:type="dxa"/>
            <w:noWrap/>
            <w:hideMark/>
          </w:tcPr>
          <w:p w:rsidR="00802635" w:rsidRPr="00802635" w:rsidRDefault="00802635">
            <w:pPr>
              <w:jc w:val="center"/>
            </w:pPr>
            <w:r w:rsidRPr="00802635">
              <w:t> </w:t>
            </w:r>
          </w:p>
        </w:tc>
      </w:tr>
      <w:tr w:rsidR="00802635" w:rsidRPr="00802635" w:rsidTr="00802635">
        <w:trPr>
          <w:trHeight w:val="524"/>
        </w:trPr>
        <w:tc>
          <w:tcPr>
            <w:tcW w:w="925" w:type="dxa"/>
            <w:noWrap/>
            <w:hideMark/>
          </w:tcPr>
          <w:p w:rsidR="00802635" w:rsidRPr="00802635" w:rsidRDefault="00802635">
            <w:pPr>
              <w:jc w:val="center"/>
            </w:pPr>
            <w:r w:rsidRPr="00802635">
              <w:t>4</w:t>
            </w:r>
          </w:p>
        </w:tc>
        <w:tc>
          <w:tcPr>
            <w:tcW w:w="1314" w:type="dxa"/>
            <w:noWrap/>
            <w:hideMark/>
          </w:tcPr>
          <w:p w:rsidR="00802635" w:rsidRPr="00802635" w:rsidRDefault="00802635">
            <w:pPr>
              <w:jc w:val="center"/>
            </w:pPr>
            <w:r w:rsidRPr="00802635">
              <w:t>5.5%</w:t>
            </w:r>
          </w:p>
        </w:tc>
        <w:tc>
          <w:tcPr>
            <w:tcW w:w="1204" w:type="dxa"/>
            <w:noWrap/>
            <w:hideMark/>
          </w:tcPr>
          <w:p w:rsidR="00802635" w:rsidRPr="00802635" w:rsidRDefault="00802635">
            <w:pPr>
              <w:jc w:val="center"/>
            </w:pPr>
            <w:r w:rsidRPr="00802635">
              <w:t>2.669</w:t>
            </w:r>
          </w:p>
        </w:tc>
        <w:tc>
          <w:tcPr>
            <w:tcW w:w="1204" w:type="dxa"/>
            <w:noWrap/>
            <w:hideMark/>
          </w:tcPr>
          <w:p w:rsidR="00802635" w:rsidRPr="00802635" w:rsidRDefault="00802635">
            <w:pPr>
              <w:jc w:val="center"/>
            </w:pPr>
            <w:r w:rsidRPr="00802635">
              <w:t>1.032</w:t>
            </w:r>
          </w:p>
        </w:tc>
        <w:tc>
          <w:tcPr>
            <w:tcW w:w="1370" w:type="dxa"/>
            <w:noWrap/>
            <w:hideMark/>
          </w:tcPr>
          <w:p w:rsidR="00802635" w:rsidRPr="00802635" w:rsidRDefault="00802635">
            <w:pPr>
              <w:jc w:val="center"/>
            </w:pPr>
            <w:r w:rsidRPr="00802635">
              <w:t>94.5%</w:t>
            </w:r>
          </w:p>
        </w:tc>
        <w:tc>
          <w:tcPr>
            <w:tcW w:w="1926" w:type="dxa"/>
            <w:noWrap/>
            <w:hideMark/>
          </w:tcPr>
          <w:p w:rsidR="00802635" w:rsidRPr="00802635" w:rsidRDefault="00802635">
            <w:pPr>
              <w:jc w:val="center"/>
            </w:pPr>
            <w:r w:rsidRPr="00802635">
              <w:t>2.409</w:t>
            </w:r>
          </w:p>
        </w:tc>
        <w:tc>
          <w:tcPr>
            <w:tcW w:w="926" w:type="dxa"/>
            <w:noWrap/>
            <w:hideMark/>
          </w:tcPr>
          <w:p w:rsidR="00802635" w:rsidRPr="00802635" w:rsidRDefault="00802635">
            <w:pPr>
              <w:jc w:val="center"/>
            </w:pPr>
            <w:r w:rsidRPr="00802635">
              <w:t>2.455</w:t>
            </w:r>
          </w:p>
        </w:tc>
        <w:tc>
          <w:tcPr>
            <w:tcW w:w="1093" w:type="dxa"/>
            <w:noWrap/>
            <w:hideMark/>
          </w:tcPr>
          <w:p w:rsidR="00802635" w:rsidRPr="00802635" w:rsidRDefault="00802635">
            <w:pPr>
              <w:jc w:val="center"/>
            </w:pPr>
            <w:r w:rsidRPr="00802635">
              <w:t>1.856%</w:t>
            </w:r>
          </w:p>
        </w:tc>
        <w:tc>
          <w:tcPr>
            <w:tcW w:w="981" w:type="dxa"/>
            <w:noWrap/>
            <w:hideMark/>
          </w:tcPr>
          <w:p w:rsidR="00802635" w:rsidRPr="00802635" w:rsidRDefault="00802635">
            <w:pPr>
              <w:jc w:val="center"/>
            </w:pPr>
            <w:r w:rsidRPr="00802635">
              <w:t>14.69%</w:t>
            </w:r>
          </w:p>
        </w:tc>
        <w:tc>
          <w:tcPr>
            <w:tcW w:w="1055" w:type="dxa"/>
            <w:noWrap/>
            <w:hideMark/>
          </w:tcPr>
          <w:p w:rsidR="00802635" w:rsidRPr="00802635" w:rsidRDefault="00802635">
            <w:pPr>
              <w:jc w:val="center"/>
            </w:pPr>
            <w:r w:rsidRPr="00802635">
              <w:t>87.37%</w:t>
            </w:r>
          </w:p>
        </w:tc>
        <w:tc>
          <w:tcPr>
            <w:tcW w:w="1093" w:type="dxa"/>
            <w:noWrap/>
            <w:hideMark/>
          </w:tcPr>
          <w:p w:rsidR="00802635" w:rsidRPr="00802635" w:rsidRDefault="00802635">
            <w:pPr>
              <w:jc w:val="center"/>
            </w:pPr>
            <w:r w:rsidRPr="00802635">
              <w:t> </w:t>
            </w:r>
          </w:p>
        </w:tc>
      </w:tr>
      <w:tr w:rsidR="00802635" w:rsidRPr="00802635" w:rsidTr="00802635">
        <w:trPr>
          <w:trHeight w:val="524"/>
        </w:trPr>
        <w:tc>
          <w:tcPr>
            <w:tcW w:w="925" w:type="dxa"/>
            <w:noWrap/>
            <w:hideMark/>
          </w:tcPr>
          <w:p w:rsidR="00802635" w:rsidRPr="00802635" w:rsidRDefault="00802635">
            <w:pPr>
              <w:jc w:val="center"/>
            </w:pPr>
            <w:r w:rsidRPr="00802635">
              <w:t>5</w:t>
            </w:r>
          </w:p>
        </w:tc>
        <w:tc>
          <w:tcPr>
            <w:tcW w:w="1314" w:type="dxa"/>
            <w:noWrap/>
            <w:hideMark/>
          </w:tcPr>
          <w:p w:rsidR="00802635" w:rsidRPr="00802635" w:rsidRDefault="00802635">
            <w:pPr>
              <w:jc w:val="center"/>
            </w:pPr>
            <w:r w:rsidRPr="00802635">
              <w:t>6.0%</w:t>
            </w:r>
          </w:p>
        </w:tc>
        <w:tc>
          <w:tcPr>
            <w:tcW w:w="1204" w:type="dxa"/>
            <w:noWrap/>
            <w:hideMark/>
          </w:tcPr>
          <w:p w:rsidR="00802635" w:rsidRPr="00802635" w:rsidRDefault="00802635">
            <w:pPr>
              <w:jc w:val="center"/>
            </w:pPr>
            <w:r w:rsidRPr="00802635">
              <w:t>2.669</w:t>
            </w:r>
          </w:p>
        </w:tc>
        <w:tc>
          <w:tcPr>
            <w:tcW w:w="1204" w:type="dxa"/>
            <w:noWrap/>
            <w:hideMark/>
          </w:tcPr>
          <w:p w:rsidR="00802635" w:rsidRPr="00802635" w:rsidRDefault="00802635">
            <w:pPr>
              <w:jc w:val="center"/>
            </w:pPr>
            <w:r w:rsidRPr="00802635">
              <w:t>1.032</w:t>
            </w:r>
          </w:p>
        </w:tc>
        <w:tc>
          <w:tcPr>
            <w:tcW w:w="1370" w:type="dxa"/>
            <w:noWrap/>
            <w:hideMark/>
          </w:tcPr>
          <w:p w:rsidR="00802635" w:rsidRPr="00802635" w:rsidRDefault="00802635">
            <w:pPr>
              <w:jc w:val="center"/>
            </w:pPr>
            <w:r w:rsidRPr="00802635">
              <w:t>94.0%</w:t>
            </w:r>
          </w:p>
        </w:tc>
        <w:tc>
          <w:tcPr>
            <w:tcW w:w="1926" w:type="dxa"/>
            <w:noWrap/>
            <w:hideMark/>
          </w:tcPr>
          <w:p w:rsidR="00802635" w:rsidRPr="00802635" w:rsidRDefault="00802635">
            <w:pPr>
              <w:jc w:val="center"/>
            </w:pPr>
            <w:r w:rsidRPr="00802635">
              <w:t>2.409</w:t>
            </w:r>
          </w:p>
        </w:tc>
        <w:tc>
          <w:tcPr>
            <w:tcW w:w="926" w:type="dxa"/>
            <w:noWrap/>
            <w:hideMark/>
          </w:tcPr>
          <w:p w:rsidR="00802635" w:rsidRPr="00802635" w:rsidRDefault="00802635">
            <w:pPr>
              <w:jc w:val="center"/>
            </w:pPr>
            <w:r w:rsidRPr="00802635">
              <w:t>2.437</w:t>
            </w:r>
          </w:p>
        </w:tc>
        <w:tc>
          <w:tcPr>
            <w:tcW w:w="1093" w:type="dxa"/>
            <w:noWrap/>
            <w:hideMark/>
          </w:tcPr>
          <w:p w:rsidR="00802635" w:rsidRPr="00802635" w:rsidRDefault="00802635">
            <w:pPr>
              <w:jc w:val="center"/>
            </w:pPr>
            <w:r w:rsidRPr="00802635">
              <w:t>1.162%</w:t>
            </w:r>
          </w:p>
        </w:tc>
        <w:tc>
          <w:tcPr>
            <w:tcW w:w="981" w:type="dxa"/>
            <w:noWrap/>
            <w:hideMark/>
          </w:tcPr>
          <w:p w:rsidR="00802635" w:rsidRPr="00802635" w:rsidRDefault="00802635">
            <w:pPr>
              <w:jc w:val="center"/>
            </w:pPr>
            <w:r w:rsidRPr="00802635">
              <w:t>15.16%</w:t>
            </w:r>
          </w:p>
        </w:tc>
        <w:tc>
          <w:tcPr>
            <w:tcW w:w="1055" w:type="dxa"/>
            <w:noWrap/>
            <w:hideMark/>
          </w:tcPr>
          <w:p w:rsidR="00802635" w:rsidRPr="00802635" w:rsidRDefault="00802635">
            <w:pPr>
              <w:jc w:val="center"/>
            </w:pPr>
            <w:r w:rsidRPr="00802635">
              <w:t>92.34%</w:t>
            </w:r>
          </w:p>
        </w:tc>
        <w:tc>
          <w:tcPr>
            <w:tcW w:w="1093" w:type="dxa"/>
            <w:noWrap/>
            <w:hideMark/>
          </w:tcPr>
          <w:p w:rsidR="00802635" w:rsidRPr="00802635" w:rsidRDefault="00802635">
            <w:pPr>
              <w:jc w:val="center"/>
            </w:pPr>
            <w:r w:rsidRPr="00802635">
              <w:t> </w:t>
            </w:r>
          </w:p>
        </w:tc>
      </w:tr>
    </w:tbl>
    <w:p w:rsidR="00802635" w:rsidRPr="00802635" w:rsidRDefault="00802635" w:rsidP="00802635">
      <w:pPr>
        <w:jc w:val="center"/>
      </w:pPr>
    </w:p>
    <w:p w:rsidR="000507D5" w:rsidRDefault="000507D5" w:rsidP="000507D5"/>
    <w:p w:rsidR="000507D5" w:rsidRDefault="000507D5" w:rsidP="000507D5"/>
    <w:p w:rsidR="00802635" w:rsidRDefault="00802635" w:rsidP="000507D5"/>
    <w:p w:rsidR="00802635" w:rsidRDefault="00802635" w:rsidP="000507D5"/>
    <w:p w:rsidR="00802635" w:rsidRDefault="00802635" w:rsidP="000507D5"/>
    <w:p w:rsidR="00802635" w:rsidRDefault="00802635" w:rsidP="000507D5"/>
    <w:p w:rsidR="006327EF" w:rsidRDefault="006327EF" w:rsidP="000507D5"/>
    <w:p w:rsidR="00802635" w:rsidRDefault="00802635" w:rsidP="000507D5"/>
    <w:p w:rsidR="00802635" w:rsidRDefault="00802635" w:rsidP="000507D5"/>
    <w:p w:rsidR="00802635" w:rsidRDefault="00802635" w:rsidP="000B6397">
      <w:pPr>
        <w:pStyle w:val="ListParagraph"/>
        <w:numPr>
          <w:ilvl w:val="0"/>
          <w:numId w:val="17"/>
        </w:numPr>
        <w:spacing w:line="360" w:lineRule="auto"/>
        <w:ind w:left="90"/>
        <w:rPr>
          <w:b/>
          <w:bCs/>
        </w:rPr>
      </w:pPr>
      <w:r>
        <w:rPr>
          <w:b/>
          <w:bCs/>
        </w:rPr>
        <w:lastRenderedPageBreak/>
        <w:t>MIX DESIGN RESULTS OF THE MIX CONTAINING 14% GLASS</w:t>
      </w:r>
    </w:p>
    <w:p w:rsidR="00802635" w:rsidRPr="00802635" w:rsidRDefault="00802635" w:rsidP="006327EF">
      <w:pPr>
        <w:pStyle w:val="ListParagraph"/>
        <w:spacing w:after="0" w:line="240" w:lineRule="auto"/>
        <w:ind w:left="900"/>
        <w:jc w:val="center"/>
        <w:rPr>
          <w:b/>
          <w:bCs/>
        </w:rPr>
      </w:pPr>
      <w:r>
        <w:rPr>
          <w:b/>
          <w:bCs/>
        </w:rPr>
        <w:t>Marshall Stability Test Data</w:t>
      </w:r>
    </w:p>
    <w:tbl>
      <w:tblPr>
        <w:tblStyle w:val="TableGrid"/>
        <w:tblW w:w="13020" w:type="dxa"/>
        <w:jc w:val="center"/>
        <w:tblLook w:val="04A0" w:firstRow="1" w:lastRow="0" w:firstColumn="1" w:lastColumn="0" w:noHBand="0" w:noVBand="1"/>
      </w:tblPr>
      <w:tblGrid>
        <w:gridCol w:w="793"/>
        <w:gridCol w:w="1097"/>
        <w:gridCol w:w="756"/>
        <w:gridCol w:w="756"/>
        <w:gridCol w:w="756"/>
        <w:gridCol w:w="1328"/>
        <w:gridCol w:w="793"/>
        <w:gridCol w:w="1069"/>
        <w:gridCol w:w="1083"/>
        <w:gridCol w:w="1336"/>
        <w:gridCol w:w="1256"/>
        <w:gridCol w:w="1264"/>
        <w:gridCol w:w="1150"/>
      </w:tblGrid>
      <w:tr w:rsidR="00802635" w:rsidRPr="00802635" w:rsidTr="00802635">
        <w:trPr>
          <w:trHeight w:val="497"/>
          <w:jc w:val="center"/>
        </w:trPr>
        <w:tc>
          <w:tcPr>
            <w:tcW w:w="793" w:type="dxa"/>
            <w:noWrap/>
            <w:hideMark/>
          </w:tcPr>
          <w:p w:rsidR="00802635" w:rsidRPr="00802635" w:rsidRDefault="00802635">
            <w:pPr>
              <w:jc w:val="center"/>
              <w:rPr>
                <w:b/>
                <w:bCs/>
              </w:rPr>
            </w:pPr>
            <w:r w:rsidRPr="00802635">
              <w:rPr>
                <w:b/>
                <w:bCs/>
              </w:rPr>
              <w:t>S.NO</w:t>
            </w:r>
          </w:p>
        </w:tc>
        <w:tc>
          <w:tcPr>
            <w:tcW w:w="1046" w:type="dxa"/>
            <w:noWrap/>
            <w:hideMark/>
          </w:tcPr>
          <w:p w:rsidR="00802635" w:rsidRPr="00802635" w:rsidRDefault="00802635">
            <w:pPr>
              <w:jc w:val="center"/>
              <w:rPr>
                <w:b/>
                <w:bCs/>
              </w:rPr>
            </w:pPr>
            <w:r w:rsidRPr="00802635">
              <w:rPr>
                <w:b/>
                <w:bCs/>
              </w:rPr>
              <w:t>% Bitumen</w:t>
            </w:r>
          </w:p>
        </w:tc>
        <w:tc>
          <w:tcPr>
            <w:tcW w:w="2164" w:type="dxa"/>
            <w:gridSpan w:val="3"/>
            <w:hideMark/>
          </w:tcPr>
          <w:p w:rsidR="00802635" w:rsidRPr="00802635" w:rsidRDefault="00802635">
            <w:pPr>
              <w:jc w:val="center"/>
              <w:rPr>
                <w:b/>
                <w:bCs/>
              </w:rPr>
            </w:pPr>
            <w:r w:rsidRPr="00802635">
              <w:rPr>
                <w:b/>
                <w:bCs/>
              </w:rPr>
              <w:t>Thickness (mm)</w:t>
            </w:r>
          </w:p>
        </w:tc>
        <w:tc>
          <w:tcPr>
            <w:tcW w:w="1328" w:type="dxa"/>
            <w:hideMark/>
          </w:tcPr>
          <w:p w:rsidR="00802635" w:rsidRPr="00802635" w:rsidRDefault="00802635">
            <w:pPr>
              <w:jc w:val="center"/>
              <w:rPr>
                <w:b/>
                <w:bCs/>
              </w:rPr>
            </w:pPr>
            <w:r w:rsidRPr="00802635">
              <w:rPr>
                <w:b/>
                <w:bCs/>
              </w:rPr>
              <w:t>Mean Thickness (mm)</w:t>
            </w:r>
          </w:p>
        </w:tc>
        <w:tc>
          <w:tcPr>
            <w:tcW w:w="793" w:type="dxa"/>
            <w:hideMark/>
          </w:tcPr>
          <w:p w:rsidR="00802635" w:rsidRPr="00802635" w:rsidRDefault="00802635">
            <w:pPr>
              <w:jc w:val="center"/>
              <w:rPr>
                <w:b/>
                <w:bCs/>
              </w:rPr>
            </w:pPr>
            <w:r w:rsidRPr="00802635">
              <w:rPr>
                <w:b/>
                <w:bCs/>
              </w:rPr>
              <w:t>Flow (mm)</w:t>
            </w:r>
          </w:p>
        </w:tc>
        <w:tc>
          <w:tcPr>
            <w:tcW w:w="1020" w:type="dxa"/>
            <w:hideMark/>
          </w:tcPr>
          <w:p w:rsidR="00802635" w:rsidRPr="00802635" w:rsidRDefault="00802635">
            <w:pPr>
              <w:jc w:val="center"/>
              <w:rPr>
                <w:b/>
                <w:bCs/>
              </w:rPr>
            </w:pPr>
            <w:r w:rsidRPr="00802635">
              <w:rPr>
                <w:b/>
                <w:bCs/>
              </w:rPr>
              <w:t>Average Flow (mm)</w:t>
            </w:r>
          </w:p>
        </w:tc>
        <w:tc>
          <w:tcPr>
            <w:tcW w:w="1033" w:type="dxa"/>
            <w:hideMark/>
          </w:tcPr>
          <w:p w:rsidR="00802635" w:rsidRPr="00802635" w:rsidRDefault="00802635">
            <w:pPr>
              <w:jc w:val="center"/>
              <w:rPr>
                <w:b/>
                <w:bCs/>
              </w:rPr>
            </w:pPr>
            <w:r w:rsidRPr="00802635">
              <w:rPr>
                <w:b/>
                <w:bCs/>
              </w:rPr>
              <w:t>Stability (KN)</w:t>
            </w:r>
          </w:p>
        </w:tc>
        <w:tc>
          <w:tcPr>
            <w:tcW w:w="1274" w:type="dxa"/>
            <w:hideMark/>
          </w:tcPr>
          <w:p w:rsidR="00802635" w:rsidRPr="00802635" w:rsidRDefault="00802635">
            <w:pPr>
              <w:jc w:val="center"/>
              <w:rPr>
                <w:b/>
                <w:bCs/>
              </w:rPr>
            </w:pPr>
            <w:r w:rsidRPr="00802635">
              <w:rPr>
                <w:b/>
                <w:bCs/>
              </w:rPr>
              <w:t>Correction Factor</w:t>
            </w:r>
          </w:p>
        </w:tc>
        <w:tc>
          <w:tcPr>
            <w:tcW w:w="1198" w:type="dxa"/>
            <w:hideMark/>
          </w:tcPr>
          <w:p w:rsidR="00802635" w:rsidRPr="00802635" w:rsidRDefault="00802635">
            <w:pPr>
              <w:jc w:val="center"/>
              <w:rPr>
                <w:b/>
                <w:bCs/>
              </w:rPr>
            </w:pPr>
            <w:r w:rsidRPr="00802635">
              <w:rPr>
                <w:b/>
                <w:bCs/>
              </w:rPr>
              <w:t>Corrected Stability</w:t>
            </w:r>
          </w:p>
        </w:tc>
        <w:tc>
          <w:tcPr>
            <w:tcW w:w="1264" w:type="dxa"/>
            <w:hideMark/>
          </w:tcPr>
          <w:p w:rsidR="00802635" w:rsidRPr="00802635" w:rsidRDefault="00802635">
            <w:pPr>
              <w:jc w:val="center"/>
              <w:rPr>
                <w:b/>
                <w:bCs/>
              </w:rPr>
            </w:pPr>
            <w:r w:rsidRPr="00802635">
              <w:rPr>
                <w:b/>
                <w:bCs/>
              </w:rPr>
              <w:t>Average Stability (KN)</w:t>
            </w:r>
          </w:p>
        </w:tc>
        <w:tc>
          <w:tcPr>
            <w:tcW w:w="1107" w:type="dxa"/>
            <w:noWrap/>
            <w:hideMark/>
          </w:tcPr>
          <w:p w:rsidR="00802635" w:rsidRPr="00802635" w:rsidRDefault="00802635">
            <w:pPr>
              <w:jc w:val="center"/>
              <w:rPr>
                <w:b/>
                <w:bCs/>
              </w:rPr>
            </w:pPr>
            <w:r w:rsidRPr="00802635">
              <w:rPr>
                <w:b/>
                <w:bCs/>
              </w:rPr>
              <w:t>Remarks</w:t>
            </w:r>
          </w:p>
        </w:tc>
      </w:tr>
      <w:tr w:rsidR="00802635" w:rsidRPr="00802635" w:rsidTr="00802635">
        <w:trPr>
          <w:trHeight w:val="432"/>
          <w:jc w:val="center"/>
        </w:trPr>
        <w:tc>
          <w:tcPr>
            <w:tcW w:w="793" w:type="dxa"/>
            <w:noWrap/>
            <w:hideMark/>
          </w:tcPr>
          <w:p w:rsidR="00802635" w:rsidRPr="00802635" w:rsidRDefault="00802635">
            <w:pPr>
              <w:jc w:val="center"/>
            </w:pPr>
            <w:r w:rsidRPr="00802635">
              <w:t>1</w:t>
            </w:r>
          </w:p>
        </w:tc>
        <w:tc>
          <w:tcPr>
            <w:tcW w:w="1046" w:type="dxa"/>
            <w:noWrap/>
            <w:hideMark/>
          </w:tcPr>
          <w:p w:rsidR="00802635" w:rsidRPr="00802635" w:rsidRDefault="00802635">
            <w:pPr>
              <w:jc w:val="center"/>
            </w:pPr>
            <w:r w:rsidRPr="00802635">
              <w:t>4%</w:t>
            </w:r>
          </w:p>
        </w:tc>
        <w:tc>
          <w:tcPr>
            <w:tcW w:w="721" w:type="dxa"/>
            <w:hideMark/>
          </w:tcPr>
          <w:p w:rsidR="00802635" w:rsidRPr="00802635" w:rsidRDefault="00802635">
            <w:pPr>
              <w:jc w:val="center"/>
            </w:pPr>
            <w:r w:rsidRPr="00802635">
              <w:t>63.24</w:t>
            </w:r>
          </w:p>
        </w:tc>
        <w:tc>
          <w:tcPr>
            <w:tcW w:w="721" w:type="dxa"/>
            <w:hideMark/>
          </w:tcPr>
          <w:p w:rsidR="00802635" w:rsidRPr="00802635" w:rsidRDefault="00802635">
            <w:pPr>
              <w:jc w:val="center"/>
            </w:pPr>
            <w:r w:rsidRPr="00802635">
              <w:t>63.00</w:t>
            </w:r>
          </w:p>
        </w:tc>
        <w:tc>
          <w:tcPr>
            <w:tcW w:w="721" w:type="dxa"/>
            <w:hideMark/>
          </w:tcPr>
          <w:p w:rsidR="00802635" w:rsidRPr="00802635" w:rsidRDefault="00802635">
            <w:pPr>
              <w:jc w:val="center"/>
            </w:pPr>
            <w:r w:rsidRPr="00802635">
              <w:t>63.64</w:t>
            </w:r>
          </w:p>
        </w:tc>
        <w:tc>
          <w:tcPr>
            <w:tcW w:w="1328" w:type="dxa"/>
            <w:noWrap/>
            <w:hideMark/>
          </w:tcPr>
          <w:p w:rsidR="00802635" w:rsidRPr="00802635" w:rsidRDefault="00802635">
            <w:pPr>
              <w:jc w:val="center"/>
            </w:pPr>
            <w:r w:rsidRPr="00802635">
              <w:t>63.29</w:t>
            </w:r>
          </w:p>
        </w:tc>
        <w:tc>
          <w:tcPr>
            <w:tcW w:w="793" w:type="dxa"/>
            <w:hideMark/>
          </w:tcPr>
          <w:p w:rsidR="00802635" w:rsidRPr="00802635" w:rsidRDefault="00802635">
            <w:pPr>
              <w:jc w:val="center"/>
            </w:pPr>
            <w:r w:rsidRPr="00802635">
              <w:t>2.03</w:t>
            </w:r>
          </w:p>
        </w:tc>
        <w:tc>
          <w:tcPr>
            <w:tcW w:w="1020" w:type="dxa"/>
            <w:vMerge w:val="restart"/>
            <w:hideMark/>
          </w:tcPr>
          <w:p w:rsidR="00802635" w:rsidRPr="00802635" w:rsidRDefault="00802635">
            <w:pPr>
              <w:jc w:val="center"/>
            </w:pPr>
            <w:r w:rsidRPr="00802635">
              <w:t>2.06</w:t>
            </w:r>
          </w:p>
        </w:tc>
        <w:tc>
          <w:tcPr>
            <w:tcW w:w="1033" w:type="dxa"/>
            <w:hideMark/>
          </w:tcPr>
          <w:p w:rsidR="00802635" w:rsidRPr="00802635" w:rsidRDefault="00802635">
            <w:pPr>
              <w:jc w:val="center"/>
            </w:pPr>
            <w:r w:rsidRPr="00802635">
              <w:t>12.8</w:t>
            </w:r>
          </w:p>
        </w:tc>
        <w:tc>
          <w:tcPr>
            <w:tcW w:w="1274" w:type="dxa"/>
            <w:hideMark/>
          </w:tcPr>
          <w:p w:rsidR="00802635" w:rsidRPr="00802635" w:rsidRDefault="00802635">
            <w:pPr>
              <w:jc w:val="center"/>
            </w:pPr>
            <w:r w:rsidRPr="00802635">
              <w:t>1.01</w:t>
            </w:r>
          </w:p>
        </w:tc>
        <w:tc>
          <w:tcPr>
            <w:tcW w:w="1198" w:type="dxa"/>
            <w:noWrap/>
            <w:hideMark/>
          </w:tcPr>
          <w:p w:rsidR="00802635" w:rsidRPr="00802635" w:rsidRDefault="00802635">
            <w:pPr>
              <w:jc w:val="center"/>
            </w:pPr>
            <w:r w:rsidRPr="00802635">
              <w:t>12.9</w:t>
            </w:r>
          </w:p>
        </w:tc>
        <w:tc>
          <w:tcPr>
            <w:tcW w:w="1264" w:type="dxa"/>
            <w:vMerge w:val="restart"/>
            <w:hideMark/>
          </w:tcPr>
          <w:p w:rsidR="00802635" w:rsidRPr="00802635" w:rsidRDefault="00802635">
            <w:pPr>
              <w:jc w:val="center"/>
            </w:pPr>
            <w:r w:rsidRPr="00802635">
              <w:t>12.8</w:t>
            </w:r>
          </w:p>
        </w:tc>
        <w:tc>
          <w:tcPr>
            <w:tcW w:w="1107" w:type="dxa"/>
            <w:noWrap/>
            <w:hideMark/>
          </w:tcPr>
          <w:p w:rsidR="00802635" w:rsidRPr="00802635" w:rsidRDefault="00802635">
            <w:pPr>
              <w:jc w:val="center"/>
            </w:pPr>
            <w:r w:rsidRPr="00802635">
              <w:t> </w:t>
            </w:r>
          </w:p>
        </w:tc>
      </w:tr>
      <w:tr w:rsidR="00802635" w:rsidRPr="00802635" w:rsidTr="00802635">
        <w:trPr>
          <w:trHeight w:val="432"/>
          <w:jc w:val="center"/>
        </w:trPr>
        <w:tc>
          <w:tcPr>
            <w:tcW w:w="793" w:type="dxa"/>
            <w:noWrap/>
            <w:hideMark/>
          </w:tcPr>
          <w:p w:rsidR="00802635" w:rsidRPr="00802635" w:rsidRDefault="00802635">
            <w:pPr>
              <w:jc w:val="center"/>
            </w:pPr>
            <w:r w:rsidRPr="00802635">
              <w:t>2</w:t>
            </w:r>
          </w:p>
        </w:tc>
        <w:tc>
          <w:tcPr>
            <w:tcW w:w="1046" w:type="dxa"/>
            <w:noWrap/>
            <w:hideMark/>
          </w:tcPr>
          <w:p w:rsidR="00802635" w:rsidRPr="00802635" w:rsidRDefault="00802635">
            <w:pPr>
              <w:jc w:val="center"/>
            </w:pPr>
            <w:r w:rsidRPr="00802635">
              <w:t>4%</w:t>
            </w:r>
          </w:p>
        </w:tc>
        <w:tc>
          <w:tcPr>
            <w:tcW w:w="721" w:type="dxa"/>
            <w:hideMark/>
          </w:tcPr>
          <w:p w:rsidR="00802635" w:rsidRPr="00802635" w:rsidRDefault="00802635">
            <w:pPr>
              <w:jc w:val="center"/>
            </w:pPr>
            <w:r w:rsidRPr="00802635">
              <w:t>62.76</w:t>
            </w:r>
          </w:p>
        </w:tc>
        <w:tc>
          <w:tcPr>
            <w:tcW w:w="721" w:type="dxa"/>
            <w:hideMark/>
          </w:tcPr>
          <w:p w:rsidR="00802635" w:rsidRPr="00802635" w:rsidRDefault="00802635">
            <w:pPr>
              <w:jc w:val="center"/>
            </w:pPr>
            <w:r w:rsidRPr="00802635">
              <w:t>61.00</w:t>
            </w:r>
          </w:p>
        </w:tc>
        <w:tc>
          <w:tcPr>
            <w:tcW w:w="721" w:type="dxa"/>
            <w:hideMark/>
          </w:tcPr>
          <w:p w:rsidR="00802635" w:rsidRPr="00802635" w:rsidRDefault="00802635">
            <w:pPr>
              <w:jc w:val="center"/>
            </w:pPr>
            <w:r w:rsidRPr="00802635">
              <w:t>61.00</w:t>
            </w:r>
          </w:p>
        </w:tc>
        <w:tc>
          <w:tcPr>
            <w:tcW w:w="1328" w:type="dxa"/>
            <w:noWrap/>
            <w:hideMark/>
          </w:tcPr>
          <w:p w:rsidR="00802635" w:rsidRPr="00802635" w:rsidRDefault="00802635">
            <w:pPr>
              <w:jc w:val="center"/>
            </w:pPr>
            <w:r w:rsidRPr="00802635">
              <w:t>61.59</w:t>
            </w:r>
          </w:p>
        </w:tc>
        <w:tc>
          <w:tcPr>
            <w:tcW w:w="793" w:type="dxa"/>
            <w:hideMark/>
          </w:tcPr>
          <w:p w:rsidR="00802635" w:rsidRPr="00802635" w:rsidRDefault="00802635">
            <w:pPr>
              <w:jc w:val="center"/>
            </w:pPr>
            <w:r w:rsidRPr="00802635">
              <w:t>2.16</w:t>
            </w:r>
          </w:p>
        </w:tc>
        <w:tc>
          <w:tcPr>
            <w:tcW w:w="1020" w:type="dxa"/>
            <w:vMerge/>
            <w:hideMark/>
          </w:tcPr>
          <w:p w:rsidR="00802635" w:rsidRPr="00802635" w:rsidRDefault="00802635" w:rsidP="00802635">
            <w:pPr>
              <w:jc w:val="center"/>
            </w:pPr>
          </w:p>
        </w:tc>
        <w:tc>
          <w:tcPr>
            <w:tcW w:w="1033" w:type="dxa"/>
            <w:hideMark/>
          </w:tcPr>
          <w:p w:rsidR="00802635" w:rsidRPr="00802635" w:rsidRDefault="00802635">
            <w:pPr>
              <w:jc w:val="center"/>
            </w:pPr>
            <w:r w:rsidRPr="00802635">
              <w:t>12.3</w:t>
            </w:r>
          </w:p>
        </w:tc>
        <w:tc>
          <w:tcPr>
            <w:tcW w:w="1274" w:type="dxa"/>
            <w:hideMark/>
          </w:tcPr>
          <w:p w:rsidR="00802635" w:rsidRPr="00802635" w:rsidRDefault="00802635">
            <w:pPr>
              <w:jc w:val="center"/>
            </w:pPr>
            <w:r w:rsidRPr="00802635">
              <w:t>1.05</w:t>
            </w:r>
          </w:p>
        </w:tc>
        <w:tc>
          <w:tcPr>
            <w:tcW w:w="1198" w:type="dxa"/>
            <w:noWrap/>
            <w:hideMark/>
          </w:tcPr>
          <w:p w:rsidR="00802635" w:rsidRPr="00802635" w:rsidRDefault="00802635">
            <w:pPr>
              <w:jc w:val="center"/>
            </w:pPr>
            <w:r w:rsidRPr="00802635">
              <w:t>12.9</w:t>
            </w:r>
          </w:p>
        </w:tc>
        <w:tc>
          <w:tcPr>
            <w:tcW w:w="1264" w:type="dxa"/>
            <w:vMerge/>
            <w:hideMark/>
          </w:tcPr>
          <w:p w:rsidR="00802635" w:rsidRPr="00802635" w:rsidRDefault="00802635" w:rsidP="00802635">
            <w:pPr>
              <w:jc w:val="center"/>
            </w:pPr>
          </w:p>
        </w:tc>
        <w:tc>
          <w:tcPr>
            <w:tcW w:w="1107" w:type="dxa"/>
            <w:noWrap/>
            <w:hideMark/>
          </w:tcPr>
          <w:p w:rsidR="00802635" w:rsidRPr="00802635" w:rsidRDefault="00802635">
            <w:pPr>
              <w:jc w:val="center"/>
            </w:pPr>
            <w:r w:rsidRPr="00802635">
              <w:t> </w:t>
            </w:r>
          </w:p>
        </w:tc>
      </w:tr>
      <w:tr w:rsidR="00802635" w:rsidRPr="00802635" w:rsidTr="00802635">
        <w:trPr>
          <w:trHeight w:val="432"/>
          <w:jc w:val="center"/>
        </w:trPr>
        <w:tc>
          <w:tcPr>
            <w:tcW w:w="793" w:type="dxa"/>
            <w:noWrap/>
            <w:hideMark/>
          </w:tcPr>
          <w:p w:rsidR="00802635" w:rsidRPr="00802635" w:rsidRDefault="00802635">
            <w:pPr>
              <w:jc w:val="center"/>
            </w:pPr>
            <w:r w:rsidRPr="00802635">
              <w:t>3</w:t>
            </w:r>
          </w:p>
        </w:tc>
        <w:tc>
          <w:tcPr>
            <w:tcW w:w="1046" w:type="dxa"/>
            <w:noWrap/>
            <w:hideMark/>
          </w:tcPr>
          <w:p w:rsidR="00802635" w:rsidRPr="00802635" w:rsidRDefault="00802635">
            <w:pPr>
              <w:jc w:val="center"/>
            </w:pPr>
            <w:r w:rsidRPr="00802635">
              <w:t>4%</w:t>
            </w:r>
          </w:p>
        </w:tc>
        <w:tc>
          <w:tcPr>
            <w:tcW w:w="721" w:type="dxa"/>
            <w:hideMark/>
          </w:tcPr>
          <w:p w:rsidR="00802635" w:rsidRPr="00802635" w:rsidRDefault="00802635">
            <w:pPr>
              <w:jc w:val="center"/>
            </w:pPr>
            <w:r w:rsidRPr="00802635">
              <w:t>63.74</w:t>
            </w:r>
          </w:p>
        </w:tc>
        <w:tc>
          <w:tcPr>
            <w:tcW w:w="721" w:type="dxa"/>
            <w:hideMark/>
          </w:tcPr>
          <w:p w:rsidR="00802635" w:rsidRPr="00802635" w:rsidRDefault="00802635">
            <w:pPr>
              <w:jc w:val="center"/>
            </w:pPr>
            <w:r w:rsidRPr="00802635">
              <w:t>63.70</w:t>
            </w:r>
          </w:p>
        </w:tc>
        <w:tc>
          <w:tcPr>
            <w:tcW w:w="721" w:type="dxa"/>
            <w:hideMark/>
          </w:tcPr>
          <w:p w:rsidR="00802635" w:rsidRPr="00802635" w:rsidRDefault="00802635">
            <w:pPr>
              <w:jc w:val="center"/>
            </w:pPr>
            <w:r w:rsidRPr="00802635">
              <w:t>63.70</w:t>
            </w:r>
          </w:p>
        </w:tc>
        <w:tc>
          <w:tcPr>
            <w:tcW w:w="1328" w:type="dxa"/>
            <w:noWrap/>
            <w:hideMark/>
          </w:tcPr>
          <w:p w:rsidR="00802635" w:rsidRPr="00802635" w:rsidRDefault="00802635">
            <w:pPr>
              <w:jc w:val="center"/>
            </w:pPr>
            <w:r w:rsidRPr="00802635">
              <w:t>63.71</w:t>
            </w:r>
          </w:p>
        </w:tc>
        <w:tc>
          <w:tcPr>
            <w:tcW w:w="793" w:type="dxa"/>
            <w:hideMark/>
          </w:tcPr>
          <w:p w:rsidR="00802635" w:rsidRPr="00802635" w:rsidRDefault="00802635">
            <w:pPr>
              <w:jc w:val="center"/>
            </w:pPr>
            <w:r w:rsidRPr="00802635">
              <w:t>2.00</w:t>
            </w:r>
          </w:p>
        </w:tc>
        <w:tc>
          <w:tcPr>
            <w:tcW w:w="1020" w:type="dxa"/>
            <w:vMerge/>
            <w:hideMark/>
          </w:tcPr>
          <w:p w:rsidR="00802635" w:rsidRPr="00802635" w:rsidRDefault="00802635" w:rsidP="00802635">
            <w:pPr>
              <w:jc w:val="center"/>
            </w:pPr>
          </w:p>
        </w:tc>
        <w:tc>
          <w:tcPr>
            <w:tcW w:w="1033" w:type="dxa"/>
            <w:hideMark/>
          </w:tcPr>
          <w:p w:rsidR="00802635" w:rsidRPr="00802635" w:rsidRDefault="00802635">
            <w:pPr>
              <w:jc w:val="center"/>
            </w:pPr>
            <w:r w:rsidRPr="00802635">
              <w:t>12.6</w:t>
            </w:r>
          </w:p>
        </w:tc>
        <w:tc>
          <w:tcPr>
            <w:tcW w:w="1274" w:type="dxa"/>
            <w:hideMark/>
          </w:tcPr>
          <w:p w:rsidR="00802635" w:rsidRPr="00802635" w:rsidRDefault="00802635">
            <w:pPr>
              <w:jc w:val="center"/>
            </w:pPr>
            <w:r w:rsidRPr="00802635">
              <w:t>0.99</w:t>
            </w:r>
          </w:p>
        </w:tc>
        <w:tc>
          <w:tcPr>
            <w:tcW w:w="1198" w:type="dxa"/>
            <w:noWrap/>
            <w:hideMark/>
          </w:tcPr>
          <w:p w:rsidR="00802635" w:rsidRPr="00802635" w:rsidRDefault="00802635">
            <w:pPr>
              <w:jc w:val="center"/>
            </w:pPr>
            <w:r w:rsidRPr="00802635">
              <w:t>12.5</w:t>
            </w:r>
          </w:p>
        </w:tc>
        <w:tc>
          <w:tcPr>
            <w:tcW w:w="1264" w:type="dxa"/>
            <w:vMerge/>
            <w:hideMark/>
          </w:tcPr>
          <w:p w:rsidR="00802635" w:rsidRPr="00802635" w:rsidRDefault="00802635" w:rsidP="00802635">
            <w:pPr>
              <w:jc w:val="center"/>
            </w:pPr>
          </w:p>
        </w:tc>
        <w:tc>
          <w:tcPr>
            <w:tcW w:w="1107" w:type="dxa"/>
            <w:noWrap/>
            <w:hideMark/>
          </w:tcPr>
          <w:p w:rsidR="00802635" w:rsidRPr="00802635" w:rsidRDefault="00802635">
            <w:pPr>
              <w:jc w:val="center"/>
            </w:pPr>
            <w:r w:rsidRPr="00802635">
              <w:t> </w:t>
            </w:r>
          </w:p>
        </w:tc>
      </w:tr>
      <w:tr w:rsidR="00802635" w:rsidRPr="00802635" w:rsidTr="00802635">
        <w:trPr>
          <w:trHeight w:val="432"/>
          <w:jc w:val="center"/>
        </w:trPr>
        <w:tc>
          <w:tcPr>
            <w:tcW w:w="793" w:type="dxa"/>
            <w:noWrap/>
            <w:hideMark/>
          </w:tcPr>
          <w:p w:rsidR="00802635" w:rsidRPr="00802635" w:rsidRDefault="00802635">
            <w:pPr>
              <w:jc w:val="center"/>
            </w:pPr>
            <w:r w:rsidRPr="00802635">
              <w:t>4</w:t>
            </w:r>
          </w:p>
        </w:tc>
        <w:tc>
          <w:tcPr>
            <w:tcW w:w="1046" w:type="dxa"/>
            <w:noWrap/>
            <w:hideMark/>
          </w:tcPr>
          <w:p w:rsidR="00802635" w:rsidRPr="00802635" w:rsidRDefault="00802635">
            <w:pPr>
              <w:jc w:val="center"/>
            </w:pPr>
            <w:r w:rsidRPr="00802635">
              <w:t>4.5%</w:t>
            </w:r>
          </w:p>
        </w:tc>
        <w:tc>
          <w:tcPr>
            <w:tcW w:w="721" w:type="dxa"/>
            <w:noWrap/>
            <w:hideMark/>
          </w:tcPr>
          <w:p w:rsidR="00802635" w:rsidRPr="00802635" w:rsidRDefault="00802635">
            <w:pPr>
              <w:jc w:val="center"/>
            </w:pPr>
            <w:r w:rsidRPr="00802635">
              <w:t>61.78</w:t>
            </w:r>
          </w:p>
        </w:tc>
        <w:tc>
          <w:tcPr>
            <w:tcW w:w="721" w:type="dxa"/>
            <w:noWrap/>
            <w:hideMark/>
          </w:tcPr>
          <w:p w:rsidR="00802635" w:rsidRPr="00802635" w:rsidRDefault="00802635">
            <w:pPr>
              <w:jc w:val="center"/>
            </w:pPr>
            <w:r w:rsidRPr="00802635">
              <w:t>61.88</w:t>
            </w:r>
          </w:p>
        </w:tc>
        <w:tc>
          <w:tcPr>
            <w:tcW w:w="721" w:type="dxa"/>
            <w:noWrap/>
            <w:hideMark/>
          </w:tcPr>
          <w:p w:rsidR="00802635" w:rsidRPr="00802635" w:rsidRDefault="00802635">
            <w:pPr>
              <w:jc w:val="center"/>
            </w:pPr>
            <w:r w:rsidRPr="00802635">
              <w:t>61.78</w:t>
            </w:r>
          </w:p>
        </w:tc>
        <w:tc>
          <w:tcPr>
            <w:tcW w:w="1328" w:type="dxa"/>
            <w:noWrap/>
            <w:hideMark/>
          </w:tcPr>
          <w:p w:rsidR="00802635" w:rsidRPr="00802635" w:rsidRDefault="00802635">
            <w:pPr>
              <w:jc w:val="center"/>
            </w:pPr>
            <w:r w:rsidRPr="00802635">
              <w:t>61.81</w:t>
            </w:r>
          </w:p>
        </w:tc>
        <w:tc>
          <w:tcPr>
            <w:tcW w:w="793" w:type="dxa"/>
            <w:noWrap/>
            <w:hideMark/>
          </w:tcPr>
          <w:p w:rsidR="00802635" w:rsidRPr="00802635" w:rsidRDefault="00802635">
            <w:pPr>
              <w:jc w:val="center"/>
            </w:pPr>
            <w:r w:rsidRPr="00802635">
              <w:t>2.17</w:t>
            </w:r>
          </w:p>
        </w:tc>
        <w:tc>
          <w:tcPr>
            <w:tcW w:w="1020" w:type="dxa"/>
            <w:vMerge w:val="restart"/>
            <w:noWrap/>
            <w:hideMark/>
          </w:tcPr>
          <w:p w:rsidR="00802635" w:rsidRPr="00802635" w:rsidRDefault="00802635">
            <w:pPr>
              <w:jc w:val="center"/>
            </w:pPr>
            <w:r w:rsidRPr="00802635">
              <w:t>2.16</w:t>
            </w:r>
          </w:p>
        </w:tc>
        <w:tc>
          <w:tcPr>
            <w:tcW w:w="1033" w:type="dxa"/>
            <w:noWrap/>
            <w:hideMark/>
          </w:tcPr>
          <w:p w:rsidR="00802635" w:rsidRPr="00802635" w:rsidRDefault="00802635">
            <w:pPr>
              <w:jc w:val="center"/>
            </w:pPr>
            <w:r w:rsidRPr="00802635">
              <w:t>13.5</w:t>
            </w:r>
          </w:p>
        </w:tc>
        <w:tc>
          <w:tcPr>
            <w:tcW w:w="1274" w:type="dxa"/>
            <w:noWrap/>
            <w:hideMark/>
          </w:tcPr>
          <w:p w:rsidR="00802635" w:rsidRPr="00802635" w:rsidRDefault="00802635">
            <w:pPr>
              <w:jc w:val="center"/>
            </w:pPr>
            <w:r w:rsidRPr="00802635">
              <w:t>1.04</w:t>
            </w:r>
          </w:p>
        </w:tc>
        <w:tc>
          <w:tcPr>
            <w:tcW w:w="1198" w:type="dxa"/>
            <w:noWrap/>
            <w:hideMark/>
          </w:tcPr>
          <w:p w:rsidR="00802635" w:rsidRPr="00802635" w:rsidRDefault="00802635">
            <w:pPr>
              <w:jc w:val="center"/>
            </w:pPr>
            <w:r w:rsidRPr="00802635">
              <w:t>14.1</w:t>
            </w:r>
          </w:p>
        </w:tc>
        <w:tc>
          <w:tcPr>
            <w:tcW w:w="1264" w:type="dxa"/>
            <w:vMerge w:val="restart"/>
            <w:noWrap/>
            <w:hideMark/>
          </w:tcPr>
          <w:p w:rsidR="00802635" w:rsidRPr="00802635" w:rsidRDefault="00802635">
            <w:pPr>
              <w:jc w:val="center"/>
            </w:pPr>
            <w:r w:rsidRPr="00802635">
              <w:t>15.5</w:t>
            </w:r>
          </w:p>
        </w:tc>
        <w:tc>
          <w:tcPr>
            <w:tcW w:w="1107" w:type="dxa"/>
            <w:noWrap/>
            <w:hideMark/>
          </w:tcPr>
          <w:p w:rsidR="00802635" w:rsidRPr="00802635" w:rsidRDefault="00802635">
            <w:pPr>
              <w:jc w:val="center"/>
            </w:pPr>
            <w:r w:rsidRPr="00802635">
              <w:t> </w:t>
            </w:r>
          </w:p>
        </w:tc>
      </w:tr>
      <w:tr w:rsidR="00802635" w:rsidRPr="00802635" w:rsidTr="00802635">
        <w:trPr>
          <w:trHeight w:val="432"/>
          <w:jc w:val="center"/>
        </w:trPr>
        <w:tc>
          <w:tcPr>
            <w:tcW w:w="793" w:type="dxa"/>
            <w:noWrap/>
            <w:hideMark/>
          </w:tcPr>
          <w:p w:rsidR="00802635" w:rsidRPr="00802635" w:rsidRDefault="00802635">
            <w:pPr>
              <w:jc w:val="center"/>
            </w:pPr>
            <w:r w:rsidRPr="00802635">
              <w:t>5</w:t>
            </w:r>
          </w:p>
        </w:tc>
        <w:tc>
          <w:tcPr>
            <w:tcW w:w="1046" w:type="dxa"/>
            <w:noWrap/>
            <w:hideMark/>
          </w:tcPr>
          <w:p w:rsidR="00802635" w:rsidRPr="00802635" w:rsidRDefault="00802635">
            <w:pPr>
              <w:jc w:val="center"/>
            </w:pPr>
            <w:r w:rsidRPr="00802635">
              <w:t>4.5%</w:t>
            </w:r>
          </w:p>
        </w:tc>
        <w:tc>
          <w:tcPr>
            <w:tcW w:w="721" w:type="dxa"/>
            <w:noWrap/>
            <w:hideMark/>
          </w:tcPr>
          <w:p w:rsidR="00802635" w:rsidRPr="00802635" w:rsidRDefault="00802635">
            <w:pPr>
              <w:jc w:val="center"/>
            </w:pPr>
            <w:r w:rsidRPr="00802635">
              <w:t>61.38</w:t>
            </w:r>
          </w:p>
        </w:tc>
        <w:tc>
          <w:tcPr>
            <w:tcW w:w="721" w:type="dxa"/>
            <w:noWrap/>
            <w:hideMark/>
          </w:tcPr>
          <w:p w:rsidR="00802635" w:rsidRPr="00802635" w:rsidRDefault="00802635">
            <w:pPr>
              <w:jc w:val="center"/>
            </w:pPr>
            <w:r w:rsidRPr="00802635">
              <w:t>62.26</w:t>
            </w:r>
          </w:p>
        </w:tc>
        <w:tc>
          <w:tcPr>
            <w:tcW w:w="721" w:type="dxa"/>
            <w:noWrap/>
            <w:hideMark/>
          </w:tcPr>
          <w:p w:rsidR="00802635" w:rsidRPr="00802635" w:rsidRDefault="00802635">
            <w:pPr>
              <w:jc w:val="center"/>
            </w:pPr>
            <w:r w:rsidRPr="00802635">
              <w:t>61.08</w:t>
            </w:r>
          </w:p>
        </w:tc>
        <w:tc>
          <w:tcPr>
            <w:tcW w:w="1328" w:type="dxa"/>
            <w:noWrap/>
            <w:hideMark/>
          </w:tcPr>
          <w:p w:rsidR="00802635" w:rsidRPr="00802635" w:rsidRDefault="00802635">
            <w:pPr>
              <w:jc w:val="center"/>
            </w:pPr>
            <w:r w:rsidRPr="00802635">
              <w:t>61.57</w:t>
            </w:r>
          </w:p>
        </w:tc>
        <w:tc>
          <w:tcPr>
            <w:tcW w:w="793" w:type="dxa"/>
            <w:noWrap/>
            <w:hideMark/>
          </w:tcPr>
          <w:p w:rsidR="00802635" w:rsidRPr="00802635" w:rsidRDefault="00802635">
            <w:pPr>
              <w:jc w:val="center"/>
            </w:pPr>
            <w:r w:rsidRPr="00802635">
              <w:t>2.26</w:t>
            </w:r>
          </w:p>
        </w:tc>
        <w:tc>
          <w:tcPr>
            <w:tcW w:w="1020" w:type="dxa"/>
            <w:vMerge/>
            <w:hideMark/>
          </w:tcPr>
          <w:p w:rsidR="00802635" w:rsidRPr="00802635" w:rsidRDefault="00802635" w:rsidP="00802635">
            <w:pPr>
              <w:jc w:val="center"/>
            </w:pPr>
          </w:p>
        </w:tc>
        <w:tc>
          <w:tcPr>
            <w:tcW w:w="1033" w:type="dxa"/>
            <w:noWrap/>
            <w:hideMark/>
          </w:tcPr>
          <w:p w:rsidR="00802635" w:rsidRPr="00802635" w:rsidRDefault="00802635">
            <w:pPr>
              <w:jc w:val="center"/>
            </w:pPr>
            <w:r w:rsidRPr="00802635">
              <w:t>16.7</w:t>
            </w:r>
          </w:p>
        </w:tc>
        <w:tc>
          <w:tcPr>
            <w:tcW w:w="1274" w:type="dxa"/>
            <w:noWrap/>
            <w:hideMark/>
          </w:tcPr>
          <w:p w:rsidR="00802635" w:rsidRPr="00802635" w:rsidRDefault="00802635">
            <w:pPr>
              <w:jc w:val="center"/>
            </w:pPr>
            <w:r w:rsidRPr="00802635">
              <w:t>1.05</w:t>
            </w:r>
          </w:p>
        </w:tc>
        <w:tc>
          <w:tcPr>
            <w:tcW w:w="1198" w:type="dxa"/>
            <w:noWrap/>
            <w:hideMark/>
          </w:tcPr>
          <w:p w:rsidR="00802635" w:rsidRPr="00802635" w:rsidRDefault="00802635">
            <w:pPr>
              <w:jc w:val="center"/>
            </w:pPr>
            <w:r w:rsidRPr="00802635">
              <w:t>17.5</w:t>
            </w:r>
          </w:p>
        </w:tc>
        <w:tc>
          <w:tcPr>
            <w:tcW w:w="1264" w:type="dxa"/>
            <w:vMerge/>
            <w:hideMark/>
          </w:tcPr>
          <w:p w:rsidR="00802635" w:rsidRPr="00802635" w:rsidRDefault="00802635" w:rsidP="00802635">
            <w:pPr>
              <w:jc w:val="center"/>
            </w:pPr>
          </w:p>
        </w:tc>
        <w:tc>
          <w:tcPr>
            <w:tcW w:w="1107" w:type="dxa"/>
            <w:noWrap/>
            <w:hideMark/>
          </w:tcPr>
          <w:p w:rsidR="00802635" w:rsidRPr="00802635" w:rsidRDefault="00802635">
            <w:pPr>
              <w:jc w:val="center"/>
            </w:pPr>
            <w:r w:rsidRPr="00802635">
              <w:t> </w:t>
            </w:r>
          </w:p>
        </w:tc>
      </w:tr>
      <w:tr w:rsidR="00802635" w:rsidRPr="00802635" w:rsidTr="00802635">
        <w:trPr>
          <w:trHeight w:val="432"/>
          <w:jc w:val="center"/>
        </w:trPr>
        <w:tc>
          <w:tcPr>
            <w:tcW w:w="793" w:type="dxa"/>
            <w:noWrap/>
            <w:hideMark/>
          </w:tcPr>
          <w:p w:rsidR="00802635" w:rsidRPr="00802635" w:rsidRDefault="00802635">
            <w:pPr>
              <w:jc w:val="center"/>
            </w:pPr>
            <w:r w:rsidRPr="00802635">
              <w:t>6</w:t>
            </w:r>
          </w:p>
        </w:tc>
        <w:tc>
          <w:tcPr>
            <w:tcW w:w="1046" w:type="dxa"/>
            <w:noWrap/>
            <w:hideMark/>
          </w:tcPr>
          <w:p w:rsidR="00802635" w:rsidRPr="00802635" w:rsidRDefault="00802635">
            <w:pPr>
              <w:jc w:val="center"/>
            </w:pPr>
            <w:r w:rsidRPr="00802635">
              <w:t>4.5%</w:t>
            </w:r>
          </w:p>
        </w:tc>
        <w:tc>
          <w:tcPr>
            <w:tcW w:w="721" w:type="dxa"/>
            <w:noWrap/>
            <w:hideMark/>
          </w:tcPr>
          <w:p w:rsidR="00802635" w:rsidRPr="00802635" w:rsidRDefault="00802635">
            <w:pPr>
              <w:jc w:val="center"/>
            </w:pPr>
            <w:r w:rsidRPr="00802635">
              <w:t>61.40</w:t>
            </w:r>
          </w:p>
        </w:tc>
        <w:tc>
          <w:tcPr>
            <w:tcW w:w="721" w:type="dxa"/>
            <w:noWrap/>
            <w:hideMark/>
          </w:tcPr>
          <w:p w:rsidR="00802635" w:rsidRPr="00802635" w:rsidRDefault="00802635">
            <w:pPr>
              <w:jc w:val="center"/>
            </w:pPr>
            <w:r w:rsidRPr="00802635">
              <w:t>62.56</w:t>
            </w:r>
          </w:p>
        </w:tc>
        <w:tc>
          <w:tcPr>
            <w:tcW w:w="721" w:type="dxa"/>
            <w:noWrap/>
            <w:hideMark/>
          </w:tcPr>
          <w:p w:rsidR="00802635" w:rsidRPr="00802635" w:rsidRDefault="00802635">
            <w:pPr>
              <w:jc w:val="center"/>
            </w:pPr>
            <w:r w:rsidRPr="00802635">
              <w:t>61.38</w:t>
            </w:r>
          </w:p>
        </w:tc>
        <w:tc>
          <w:tcPr>
            <w:tcW w:w="1328" w:type="dxa"/>
            <w:noWrap/>
            <w:hideMark/>
          </w:tcPr>
          <w:p w:rsidR="00802635" w:rsidRPr="00802635" w:rsidRDefault="00802635">
            <w:pPr>
              <w:jc w:val="center"/>
            </w:pPr>
            <w:r w:rsidRPr="00802635">
              <w:t>61.78</w:t>
            </w:r>
          </w:p>
        </w:tc>
        <w:tc>
          <w:tcPr>
            <w:tcW w:w="793" w:type="dxa"/>
            <w:noWrap/>
            <w:hideMark/>
          </w:tcPr>
          <w:p w:rsidR="00802635" w:rsidRPr="00802635" w:rsidRDefault="00802635">
            <w:pPr>
              <w:jc w:val="center"/>
            </w:pPr>
            <w:r w:rsidRPr="00802635">
              <w:t>2.06</w:t>
            </w:r>
          </w:p>
        </w:tc>
        <w:tc>
          <w:tcPr>
            <w:tcW w:w="1020" w:type="dxa"/>
            <w:vMerge/>
            <w:hideMark/>
          </w:tcPr>
          <w:p w:rsidR="00802635" w:rsidRPr="00802635" w:rsidRDefault="00802635" w:rsidP="00802635">
            <w:pPr>
              <w:jc w:val="center"/>
            </w:pPr>
          </w:p>
        </w:tc>
        <w:tc>
          <w:tcPr>
            <w:tcW w:w="1033" w:type="dxa"/>
            <w:noWrap/>
            <w:hideMark/>
          </w:tcPr>
          <w:p w:rsidR="00802635" w:rsidRPr="00802635" w:rsidRDefault="00802635">
            <w:pPr>
              <w:jc w:val="center"/>
            </w:pPr>
            <w:r w:rsidRPr="00802635">
              <w:t>14.3</w:t>
            </w:r>
          </w:p>
        </w:tc>
        <w:tc>
          <w:tcPr>
            <w:tcW w:w="1274" w:type="dxa"/>
            <w:noWrap/>
            <w:hideMark/>
          </w:tcPr>
          <w:p w:rsidR="00802635" w:rsidRPr="00802635" w:rsidRDefault="00802635">
            <w:pPr>
              <w:jc w:val="center"/>
            </w:pPr>
            <w:r w:rsidRPr="00802635">
              <w:t>1.04</w:t>
            </w:r>
          </w:p>
        </w:tc>
        <w:tc>
          <w:tcPr>
            <w:tcW w:w="1198" w:type="dxa"/>
            <w:noWrap/>
            <w:hideMark/>
          </w:tcPr>
          <w:p w:rsidR="00802635" w:rsidRPr="00802635" w:rsidRDefault="00802635">
            <w:pPr>
              <w:jc w:val="center"/>
            </w:pPr>
            <w:r w:rsidRPr="00802635">
              <w:t>14.9</w:t>
            </w:r>
          </w:p>
        </w:tc>
        <w:tc>
          <w:tcPr>
            <w:tcW w:w="1264" w:type="dxa"/>
            <w:vMerge/>
            <w:hideMark/>
          </w:tcPr>
          <w:p w:rsidR="00802635" w:rsidRPr="00802635" w:rsidRDefault="00802635" w:rsidP="00802635">
            <w:pPr>
              <w:jc w:val="center"/>
            </w:pPr>
          </w:p>
        </w:tc>
        <w:tc>
          <w:tcPr>
            <w:tcW w:w="1107" w:type="dxa"/>
            <w:noWrap/>
            <w:hideMark/>
          </w:tcPr>
          <w:p w:rsidR="00802635" w:rsidRPr="00802635" w:rsidRDefault="00802635">
            <w:pPr>
              <w:jc w:val="center"/>
            </w:pPr>
            <w:r w:rsidRPr="00802635">
              <w:t> </w:t>
            </w:r>
          </w:p>
        </w:tc>
      </w:tr>
      <w:tr w:rsidR="00802635" w:rsidRPr="00802635" w:rsidTr="00802635">
        <w:trPr>
          <w:trHeight w:val="432"/>
          <w:jc w:val="center"/>
        </w:trPr>
        <w:tc>
          <w:tcPr>
            <w:tcW w:w="793" w:type="dxa"/>
            <w:noWrap/>
            <w:hideMark/>
          </w:tcPr>
          <w:p w:rsidR="00802635" w:rsidRPr="00802635" w:rsidRDefault="00802635">
            <w:pPr>
              <w:jc w:val="center"/>
            </w:pPr>
            <w:r w:rsidRPr="00802635">
              <w:t>7</w:t>
            </w:r>
          </w:p>
        </w:tc>
        <w:tc>
          <w:tcPr>
            <w:tcW w:w="1046" w:type="dxa"/>
            <w:noWrap/>
            <w:hideMark/>
          </w:tcPr>
          <w:p w:rsidR="00802635" w:rsidRPr="00802635" w:rsidRDefault="00802635">
            <w:pPr>
              <w:jc w:val="center"/>
            </w:pPr>
            <w:r w:rsidRPr="00802635">
              <w:t>5.0%</w:t>
            </w:r>
          </w:p>
        </w:tc>
        <w:tc>
          <w:tcPr>
            <w:tcW w:w="721" w:type="dxa"/>
            <w:noWrap/>
            <w:hideMark/>
          </w:tcPr>
          <w:p w:rsidR="00802635" w:rsidRPr="00802635" w:rsidRDefault="00802635">
            <w:pPr>
              <w:jc w:val="center"/>
            </w:pPr>
            <w:r w:rsidRPr="00802635">
              <w:t>61.38</w:t>
            </w:r>
          </w:p>
        </w:tc>
        <w:tc>
          <w:tcPr>
            <w:tcW w:w="721" w:type="dxa"/>
            <w:noWrap/>
            <w:hideMark/>
          </w:tcPr>
          <w:p w:rsidR="00802635" w:rsidRPr="00802635" w:rsidRDefault="00802635">
            <w:pPr>
              <w:jc w:val="center"/>
            </w:pPr>
            <w:r w:rsidRPr="00802635">
              <w:t>62.40</w:t>
            </w:r>
          </w:p>
        </w:tc>
        <w:tc>
          <w:tcPr>
            <w:tcW w:w="721" w:type="dxa"/>
            <w:noWrap/>
            <w:hideMark/>
          </w:tcPr>
          <w:p w:rsidR="00802635" w:rsidRPr="00802635" w:rsidRDefault="00802635">
            <w:pPr>
              <w:jc w:val="center"/>
            </w:pPr>
            <w:r w:rsidRPr="00802635">
              <w:t>61.28</w:t>
            </w:r>
          </w:p>
        </w:tc>
        <w:tc>
          <w:tcPr>
            <w:tcW w:w="1328" w:type="dxa"/>
            <w:noWrap/>
            <w:hideMark/>
          </w:tcPr>
          <w:p w:rsidR="00802635" w:rsidRPr="00802635" w:rsidRDefault="00802635">
            <w:pPr>
              <w:jc w:val="center"/>
            </w:pPr>
            <w:r w:rsidRPr="00802635">
              <w:t>61.69</w:t>
            </w:r>
          </w:p>
        </w:tc>
        <w:tc>
          <w:tcPr>
            <w:tcW w:w="793" w:type="dxa"/>
            <w:noWrap/>
            <w:hideMark/>
          </w:tcPr>
          <w:p w:rsidR="00802635" w:rsidRPr="00802635" w:rsidRDefault="00802635">
            <w:pPr>
              <w:jc w:val="center"/>
            </w:pPr>
            <w:r w:rsidRPr="00802635">
              <w:t>2.73</w:t>
            </w:r>
          </w:p>
        </w:tc>
        <w:tc>
          <w:tcPr>
            <w:tcW w:w="1020" w:type="dxa"/>
            <w:vMerge w:val="restart"/>
            <w:noWrap/>
            <w:hideMark/>
          </w:tcPr>
          <w:p w:rsidR="00802635" w:rsidRPr="00802635" w:rsidRDefault="00802635">
            <w:pPr>
              <w:jc w:val="center"/>
            </w:pPr>
            <w:r w:rsidRPr="00802635">
              <w:t>2.36</w:t>
            </w:r>
          </w:p>
        </w:tc>
        <w:tc>
          <w:tcPr>
            <w:tcW w:w="1033" w:type="dxa"/>
            <w:noWrap/>
            <w:hideMark/>
          </w:tcPr>
          <w:p w:rsidR="00802635" w:rsidRPr="00802635" w:rsidRDefault="00802635">
            <w:pPr>
              <w:jc w:val="center"/>
            </w:pPr>
            <w:r w:rsidRPr="00802635">
              <w:t>11.5</w:t>
            </w:r>
          </w:p>
        </w:tc>
        <w:tc>
          <w:tcPr>
            <w:tcW w:w="1274" w:type="dxa"/>
            <w:noWrap/>
            <w:hideMark/>
          </w:tcPr>
          <w:p w:rsidR="00802635" w:rsidRPr="00802635" w:rsidRDefault="00802635">
            <w:pPr>
              <w:jc w:val="center"/>
            </w:pPr>
            <w:r w:rsidRPr="00802635">
              <w:t>1.05</w:t>
            </w:r>
          </w:p>
        </w:tc>
        <w:tc>
          <w:tcPr>
            <w:tcW w:w="1198" w:type="dxa"/>
            <w:noWrap/>
            <w:hideMark/>
          </w:tcPr>
          <w:p w:rsidR="00802635" w:rsidRPr="00802635" w:rsidRDefault="00802635">
            <w:pPr>
              <w:jc w:val="center"/>
            </w:pPr>
            <w:r w:rsidRPr="00802635">
              <w:t>12.0</w:t>
            </w:r>
          </w:p>
        </w:tc>
        <w:tc>
          <w:tcPr>
            <w:tcW w:w="1264" w:type="dxa"/>
            <w:vMerge w:val="restart"/>
            <w:noWrap/>
            <w:hideMark/>
          </w:tcPr>
          <w:p w:rsidR="00802635" w:rsidRPr="00802635" w:rsidRDefault="00802635">
            <w:pPr>
              <w:jc w:val="center"/>
            </w:pPr>
            <w:r w:rsidRPr="00802635">
              <w:t>12.4</w:t>
            </w:r>
          </w:p>
        </w:tc>
        <w:tc>
          <w:tcPr>
            <w:tcW w:w="1107" w:type="dxa"/>
            <w:noWrap/>
            <w:hideMark/>
          </w:tcPr>
          <w:p w:rsidR="00802635" w:rsidRPr="00802635" w:rsidRDefault="00802635">
            <w:pPr>
              <w:jc w:val="center"/>
            </w:pPr>
            <w:r w:rsidRPr="00802635">
              <w:t> </w:t>
            </w:r>
          </w:p>
        </w:tc>
      </w:tr>
      <w:tr w:rsidR="00802635" w:rsidRPr="00802635" w:rsidTr="00802635">
        <w:trPr>
          <w:trHeight w:val="432"/>
          <w:jc w:val="center"/>
        </w:trPr>
        <w:tc>
          <w:tcPr>
            <w:tcW w:w="793" w:type="dxa"/>
            <w:noWrap/>
            <w:hideMark/>
          </w:tcPr>
          <w:p w:rsidR="00802635" w:rsidRPr="00802635" w:rsidRDefault="00802635">
            <w:pPr>
              <w:jc w:val="center"/>
            </w:pPr>
            <w:r w:rsidRPr="00802635">
              <w:t>8</w:t>
            </w:r>
          </w:p>
        </w:tc>
        <w:tc>
          <w:tcPr>
            <w:tcW w:w="1046" w:type="dxa"/>
            <w:noWrap/>
            <w:hideMark/>
          </w:tcPr>
          <w:p w:rsidR="00802635" w:rsidRPr="00802635" w:rsidRDefault="00802635">
            <w:pPr>
              <w:jc w:val="center"/>
            </w:pPr>
            <w:r w:rsidRPr="00802635">
              <w:t>5.0%</w:t>
            </w:r>
          </w:p>
        </w:tc>
        <w:tc>
          <w:tcPr>
            <w:tcW w:w="721" w:type="dxa"/>
            <w:noWrap/>
            <w:hideMark/>
          </w:tcPr>
          <w:p w:rsidR="00802635" w:rsidRPr="00802635" w:rsidRDefault="00802635">
            <w:pPr>
              <w:jc w:val="center"/>
            </w:pPr>
            <w:r w:rsidRPr="00802635">
              <w:t>60.70</w:t>
            </w:r>
          </w:p>
        </w:tc>
        <w:tc>
          <w:tcPr>
            <w:tcW w:w="721" w:type="dxa"/>
            <w:noWrap/>
            <w:hideMark/>
          </w:tcPr>
          <w:p w:rsidR="00802635" w:rsidRPr="00802635" w:rsidRDefault="00802635">
            <w:pPr>
              <w:jc w:val="center"/>
            </w:pPr>
            <w:r w:rsidRPr="00802635">
              <w:t>61.00</w:t>
            </w:r>
          </w:p>
        </w:tc>
        <w:tc>
          <w:tcPr>
            <w:tcW w:w="721" w:type="dxa"/>
            <w:noWrap/>
            <w:hideMark/>
          </w:tcPr>
          <w:p w:rsidR="00802635" w:rsidRPr="00802635" w:rsidRDefault="00802635">
            <w:pPr>
              <w:jc w:val="center"/>
            </w:pPr>
            <w:r w:rsidRPr="00802635">
              <w:t>60.70</w:t>
            </w:r>
          </w:p>
        </w:tc>
        <w:tc>
          <w:tcPr>
            <w:tcW w:w="1328" w:type="dxa"/>
            <w:noWrap/>
            <w:hideMark/>
          </w:tcPr>
          <w:p w:rsidR="00802635" w:rsidRPr="00802635" w:rsidRDefault="00802635">
            <w:pPr>
              <w:jc w:val="center"/>
            </w:pPr>
            <w:r w:rsidRPr="00802635">
              <w:t>60.80</w:t>
            </w:r>
          </w:p>
        </w:tc>
        <w:tc>
          <w:tcPr>
            <w:tcW w:w="793" w:type="dxa"/>
            <w:noWrap/>
            <w:hideMark/>
          </w:tcPr>
          <w:p w:rsidR="00802635" w:rsidRPr="00802635" w:rsidRDefault="00802635">
            <w:pPr>
              <w:jc w:val="center"/>
            </w:pPr>
            <w:r w:rsidRPr="00802635">
              <w:t>2.12</w:t>
            </w:r>
          </w:p>
        </w:tc>
        <w:tc>
          <w:tcPr>
            <w:tcW w:w="1020" w:type="dxa"/>
            <w:vMerge/>
            <w:hideMark/>
          </w:tcPr>
          <w:p w:rsidR="00802635" w:rsidRPr="00802635" w:rsidRDefault="00802635" w:rsidP="00802635">
            <w:pPr>
              <w:jc w:val="center"/>
            </w:pPr>
          </w:p>
        </w:tc>
        <w:tc>
          <w:tcPr>
            <w:tcW w:w="1033" w:type="dxa"/>
            <w:noWrap/>
            <w:hideMark/>
          </w:tcPr>
          <w:p w:rsidR="00802635" w:rsidRPr="00802635" w:rsidRDefault="00802635">
            <w:pPr>
              <w:jc w:val="center"/>
            </w:pPr>
            <w:r w:rsidRPr="00802635">
              <w:t>11.8</w:t>
            </w:r>
          </w:p>
        </w:tc>
        <w:tc>
          <w:tcPr>
            <w:tcW w:w="1274" w:type="dxa"/>
            <w:noWrap/>
            <w:hideMark/>
          </w:tcPr>
          <w:p w:rsidR="00802635" w:rsidRPr="00802635" w:rsidRDefault="00802635">
            <w:pPr>
              <w:jc w:val="center"/>
            </w:pPr>
            <w:r w:rsidRPr="00802635">
              <w:t>1.07</w:t>
            </w:r>
          </w:p>
        </w:tc>
        <w:tc>
          <w:tcPr>
            <w:tcW w:w="1198" w:type="dxa"/>
            <w:noWrap/>
            <w:hideMark/>
          </w:tcPr>
          <w:p w:rsidR="00802635" w:rsidRPr="00802635" w:rsidRDefault="00802635">
            <w:pPr>
              <w:jc w:val="center"/>
            </w:pPr>
            <w:r w:rsidRPr="00802635">
              <w:t>12.7</w:t>
            </w:r>
          </w:p>
        </w:tc>
        <w:tc>
          <w:tcPr>
            <w:tcW w:w="1264" w:type="dxa"/>
            <w:vMerge/>
            <w:hideMark/>
          </w:tcPr>
          <w:p w:rsidR="00802635" w:rsidRPr="00802635" w:rsidRDefault="00802635" w:rsidP="00802635">
            <w:pPr>
              <w:jc w:val="center"/>
            </w:pPr>
          </w:p>
        </w:tc>
        <w:tc>
          <w:tcPr>
            <w:tcW w:w="1107" w:type="dxa"/>
            <w:noWrap/>
            <w:hideMark/>
          </w:tcPr>
          <w:p w:rsidR="00802635" w:rsidRPr="00802635" w:rsidRDefault="00802635">
            <w:pPr>
              <w:jc w:val="center"/>
            </w:pPr>
            <w:r w:rsidRPr="00802635">
              <w:t> </w:t>
            </w:r>
          </w:p>
        </w:tc>
      </w:tr>
      <w:tr w:rsidR="00802635" w:rsidRPr="00802635" w:rsidTr="00802635">
        <w:trPr>
          <w:trHeight w:val="432"/>
          <w:jc w:val="center"/>
        </w:trPr>
        <w:tc>
          <w:tcPr>
            <w:tcW w:w="793" w:type="dxa"/>
            <w:noWrap/>
            <w:hideMark/>
          </w:tcPr>
          <w:p w:rsidR="00802635" w:rsidRPr="00802635" w:rsidRDefault="00802635">
            <w:pPr>
              <w:jc w:val="center"/>
            </w:pPr>
            <w:r w:rsidRPr="00802635">
              <w:t>9</w:t>
            </w:r>
          </w:p>
        </w:tc>
        <w:tc>
          <w:tcPr>
            <w:tcW w:w="1046" w:type="dxa"/>
            <w:noWrap/>
            <w:hideMark/>
          </w:tcPr>
          <w:p w:rsidR="00802635" w:rsidRPr="00802635" w:rsidRDefault="00802635">
            <w:pPr>
              <w:jc w:val="center"/>
            </w:pPr>
            <w:r w:rsidRPr="00802635">
              <w:t>5.0%</w:t>
            </w:r>
          </w:p>
        </w:tc>
        <w:tc>
          <w:tcPr>
            <w:tcW w:w="721" w:type="dxa"/>
            <w:noWrap/>
            <w:hideMark/>
          </w:tcPr>
          <w:p w:rsidR="00802635" w:rsidRPr="00802635" w:rsidRDefault="00802635">
            <w:pPr>
              <w:jc w:val="center"/>
            </w:pPr>
            <w:r w:rsidRPr="00802635">
              <w:t>61.00</w:t>
            </w:r>
          </w:p>
        </w:tc>
        <w:tc>
          <w:tcPr>
            <w:tcW w:w="721" w:type="dxa"/>
            <w:noWrap/>
            <w:hideMark/>
          </w:tcPr>
          <w:p w:rsidR="00802635" w:rsidRPr="00802635" w:rsidRDefault="00802635">
            <w:pPr>
              <w:jc w:val="center"/>
            </w:pPr>
            <w:r w:rsidRPr="00802635">
              <w:t>58.70</w:t>
            </w:r>
          </w:p>
        </w:tc>
        <w:tc>
          <w:tcPr>
            <w:tcW w:w="721" w:type="dxa"/>
            <w:noWrap/>
            <w:hideMark/>
          </w:tcPr>
          <w:p w:rsidR="00802635" w:rsidRPr="00802635" w:rsidRDefault="00802635">
            <w:pPr>
              <w:jc w:val="center"/>
            </w:pPr>
            <w:r w:rsidRPr="00802635">
              <w:t>59.22</w:t>
            </w:r>
          </w:p>
        </w:tc>
        <w:tc>
          <w:tcPr>
            <w:tcW w:w="1328" w:type="dxa"/>
            <w:noWrap/>
            <w:hideMark/>
          </w:tcPr>
          <w:p w:rsidR="00802635" w:rsidRPr="00802635" w:rsidRDefault="00802635">
            <w:pPr>
              <w:jc w:val="center"/>
            </w:pPr>
            <w:r w:rsidRPr="00802635">
              <w:t>59.64</w:t>
            </w:r>
          </w:p>
        </w:tc>
        <w:tc>
          <w:tcPr>
            <w:tcW w:w="793" w:type="dxa"/>
            <w:noWrap/>
            <w:hideMark/>
          </w:tcPr>
          <w:p w:rsidR="00802635" w:rsidRPr="00802635" w:rsidRDefault="00802635">
            <w:pPr>
              <w:jc w:val="center"/>
            </w:pPr>
            <w:r w:rsidRPr="00802635">
              <w:t>2.24</w:t>
            </w:r>
          </w:p>
        </w:tc>
        <w:tc>
          <w:tcPr>
            <w:tcW w:w="1020" w:type="dxa"/>
            <w:vMerge/>
            <w:hideMark/>
          </w:tcPr>
          <w:p w:rsidR="00802635" w:rsidRPr="00802635" w:rsidRDefault="00802635" w:rsidP="00802635">
            <w:pPr>
              <w:jc w:val="center"/>
            </w:pPr>
          </w:p>
        </w:tc>
        <w:tc>
          <w:tcPr>
            <w:tcW w:w="1033" w:type="dxa"/>
            <w:noWrap/>
            <w:hideMark/>
          </w:tcPr>
          <w:p w:rsidR="00802635" w:rsidRPr="00802635" w:rsidRDefault="00802635">
            <w:pPr>
              <w:jc w:val="center"/>
            </w:pPr>
            <w:r w:rsidRPr="00802635">
              <w:t>11.1</w:t>
            </w:r>
          </w:p>
        </w:tc>
        <w:tc>
          <w:tcPr>
            <w:tcW w:w="1274" w:type="dxa"/>
            <w:noWrap/>
            <w:hideMark/>
          </w:tcPr>
          <w:p w:rsidR="00802635" w:rsidRPr="00802635" w:rsidRDefault="00802635">
            <w:pPr>
              <w:jc w:val="center"/>
            </w:pPr>
            <w:r w:rsidRPr="00802635">
              <w:t>1.11</w:t>
            </w:r>
          </w:p>
        </w:tc>
        <w:tc>
          <w:tcPr>
            <w:tcW w:w="1198" w:type="dxa"/>
            <w:noWrap/>
            <w:hideMark/>
          </w:tcPr>
          <w:p w:rsidR="00802635" w:rsidRPr="00802635" w:rsidRDefault="00802635">
            <w:pPr>
              <w:jc w:val="center"/>
            </w:pPr>
            <w:r w:rsidRPr="00802635">
              <w:t>12.3</w:t>
            </w:r>
          </w:p>
        </w:tc>
        <w:tc>
          <w:tcPr>
            <w:tcW w:w="1264" w:type="dxa"/>
            <w:vMerge/>
            <w:hideMark/>
          </w:tcPr>
          <w:p w:rsidR="00802635" w:rsidRPr="00802635" w:rsidRDefault="00802635" w:rsidP="00802635">
            <w:pPr>
              <w:jc w:val="center"/>
            </w:pPr>
          </w:p>
        </w:tc>
        <w:tc>
          <w:tcPr>
            <w:tcW w:w="1107" w:type="dxa"/>
            <w:noWrap/>
            <w:hideMark/>
          </w:tcPr>
          <w:p w:rsidR="00802635" w:rsidRPr="00802635" w:rsidRDefault="00802635">
            <w:pPr>
              <w:jc w:val="center"/>
            </w:pPr>
            <w:r w:rsidRPr="00802635">
              <w:t> </w:t>
            </w:r>
          </w:p>
        </w:tc>
      </w:tr>
      <w:tr w:rsidR="00802635" w:rsidRPr="00802635" w:rsidTr="00802635">
        <w:trPr>
          <w:trHeight w:val="432"/>
          <w:jc w:val="center"/>
        </w:trPr>
        <w:tc>
          <w:tcPr>
            <w:tcW w:w="793" w:type="dxa"/>
            <w:noWrap/>
            <w:hideMark/>
          </w:tcPr>
          <w:p w:rsidR="00802635" w:rsidRPr="00802635" w:rsidRDefault="00802635">
            <w:pPr>
              <w:jc w:val="center"/>
            </w:pPr>
            <w:r w:rsidRPr="00802635">
              <w:t>10</w:t>
            </w:r>
          </w:p>
        </w:tc>
        <w:tc>
          <w:tcPr>
            <w:tcW w:w="1046" w:type="dxa"/>
            <w:noWrap/>
            <w:hideMark/>
          </w:tcPr>
          <w:p w:rsidR="00802635" w:rsidRPr="00802635" w:rsidRDefault="00802635">
            <w:pPr>
              <w:jc w:val="center"/>
            </w:pPr>
            <w:r w:rsidRPr="00802635">
              <w:t>5.5%</w:t>
            </w:r>
          </w:p>
        </w:tc>
        <w:tc>
          <w:tcPr>
            <w:tcW w:w="721" w:type="dxa"/>
            <w:noWrap/>
            <w:hideMark/>
          </w:tcPr>
          <w:p w:rsidR="00802635" w:rsidRPr="00802635" w:rsidRDefault="00802635">
            <w:pPr>
              <w:jc w:val="center"/>
            </w:pPr>
            <w:r w:rsidRPr="00802635">
              <w:t>63.96</w:t>
            </w:r>
          </w:p>
        </w:tc>
        <w:tc>
          <w:tcPr>
            <w:tcW w:w="721" w:type="dxa"/>
            <w:noWrap/>
            <w:hideMark/>
          </w:tcPr>
          <w:p w:rsidR="00802635" w:rsidRPr="00802635" w:rsidRDefault="00802635">
            <w:pPr>
              <w:jc w:val="center"/>
            </w:pPr>
            <w:r w:rsidRPr="00802635">
              <w:t>62.16</w:t>
            </w:r>
          </w:p>
        </w:tc>
        <w:tc>
          <w:tcPr>
            <w:tcW w:w="721" w:type="dxa"/>
            <w:noWrap/>
            <w:hideMark/>
          </w:tcPr>
          <w:p w:rsidR="00802635" w:rsidRPr="00802635" w:rsidRDefault="00802635">
            <w:pPr>
              <w:jc w:val="center"/>
            </w:pPr>
            <w:r w:rsidRPr="00802635">
              <w:t>63.14</w:t>
            </w:r>
          </w:p>
        </w:tc>
        <w:tc>
          <w:tcPr>
            <w:tcW w:w="1328" w:type="dxa"/>
            <w:noWrap/>
            <w:hideMark/>
          </w:tcPr>
          <w:p w:rsidR="00802635" w:rsidRPr="00802635" w:rsidRDefault="00802635">
            <w:pPr>
              <w:jc w:val="center"/>
            </w:pPr>
            <w:r w:rsidRPr="00802635">
              <w:t>63.09</w:t>
            </w:r>
          </w:p>
        </w:tc>
        <w:tc>
          <w:tcPr>
            <w:tcW w:w="793" w:type="dxa"/>
            <w:noWrap/>
            <w:hideMark/>
          </w:tcPr>
          <w:p w:rsidR="00802635" w:rsidRPr="00802635" w:rsidRDefault="00802635">
            <w:pPr>
              <w:jc w:val="center"/>
            </w:pPr>
            <w:r w:rsidRPr="00802635">
              <w:t>2.36</w:t>
            </w:r>
          </w:p>
        </w:tc>
        <w:tc>
          <w:tcPr>
            <w:tcW w:w="1020" w:type="dxa"/>
            <w:vMerge w:val="restart"/>
            <w:noWrap/>
            <w:hideMark/>
          </w:tcPr>
          <w:p w:rsidR="00802635" w:rsidRPr="00802635" w:rsidRDefault="00802635">
            <w:pPr>
              <w:jc w:val="center"/>
            </w:pPr>
            <w:r w:rsidRPr="00802635">
              <w:t>2.47</w:t>
            </w:r>
          </w:p>
        </w:tc>
        <w:tc>
          <w:tcPr>
            <w:tcW w:w="1033" w:type="dxa"/>
            <w:noWrap/>
            <w:hideMark/>
          </w:tcPr>
          <w:p w:rsidR="00802635" w:rsidRPr="00802635" w:rsidRDefault="00802635">
            <w:pPr>
              <w:jc w:val="center"/>
            </w:pPr>
            <w:r w:rsidRPr="00802635">
              <w:t>9.8</w:t>
            </w:r>
          </w:p>
        </w:tc>
        <w:tc>
          <w:tcPr>
            <w:tcW w:w="1274" w:type="dxa"/>
            <w:noWrap/>
            <w:hideMark/>
          </w:tcPr>
          <w:p w:rsidR="00802635" w:rsidRPr="00802635" w:rsidRDefault="00802635">
            <w:pPr>
              <w:jc w:val="center"/>
            </w:pPr>
            <w:r w:rsidRPr="00802635">
              <w:t>1.01</w:t>
            </w:r>
          </w:p>
        </w:tc>
        <w:tc>
          <w:tcPr>
            <w:tcW w:w="1198" w:type="dxa"/>
            <w:noWrap/>
            <w:hideMark/>
          </w:tcPr>
          <w:p w:rsidR="00802635" w:rsidRPr="00802635" w:rsidRDefault="00802635">
            <w:pPr>
              <w:jc w:val="center"/>
            </w:pPr>
            <w:r w:rsidRPr="00802635">
              <w:t>9.9</w:t>
            </w:r>
          </w:p>
        </w:tc>
        <w:tc>
          <w:tcPr>
            <w:tcW w:w="1264" w:type="dxa"/>
            <w:vMerge w:val="restart"/>
            <w:noWrap/>
            <w:hideMark/>
          </w:tcPr>
          <w:p w:rsidR="00802635" w:rsidRPr="00802635" w:rsidRDefault="00802635">
            <w:pPr>
              <w:jc w:val="center"/>
            </w:pPr>
            <w:r w:rsidRPr="00802635">
              <w:t>10.5</w:t>
            </w:r>
          </w:p>
        </w:tc>
        <w:tc>
          <w:tcPr>
            <w:tcW w:w="1107" w:type="dxa"/>
            <w:noWrap/>
            <w:hideMark/>
          </w:tcPr>
          <w:p w:rsidR="00802635" w:rsidRPr="00802635" w:rsidRDefault="00802635">
            <w:pPr>
              <w:jc w:val="center"/>
            </w:pPr>
            <w:r w:rsidRPr="00802635">
              <w:t> </w:t>
            </w:r>
          </w:p>
        </w:tc>
      </w:tr>
      <w:tr w:rsidR="00802635" w:rsidRPr="00802635" w:rsidTr="00802635">
        <w:trPr>
          <w:trHeight w:val="432"/>
          <w:jc w:val="center"/>
        </w:trPr>
        <w:tc>
          <w:tcPr>
            <w:tcW w:w="793" w:type="dxa"/>
            <w:noWrap/>
            <w:hideMark/>
          </w:tcPr>
          <w:p w:rsidR="00802635" w:rsidRPr="00802635" w:rsidRDefault="00802635">
            <w:pPr>
              <w:jc w:val="center"/>
            </w:pPr>
            <w:r w:rsidRPr="00802635">
              <w:t>11</w:t>
            </w:r>
          </w:p>
        </w:tc>
        <w:tc>
          <w:tcPr>
            <w:tcW w:w="1046" w:type="dxa"/>
            <w:noWrap/>
            <w:hideMark/>
          </w:tcPr>
          <w:p w:rsidR="00802635" w:rsidRPr="00802635" w:rsidRDefault="00802635">
            <w:pPr>
              <w:jc w:val="center"/>
            </w:pPr>
            <w:r w:rsidRPr="00802635">
              <w:t>5.5%</w:t>
            </w:r>
          </w:p>
        </w:tc>
        <w:tc>
          <w:tcPr>
            <w:tcW w:w="721" w:type="dxa"/>
            <w:noWrap/>
            <w:hideMark/>
          </w:tcPr>
          <w:p w:rsidR="00802635" w:rsidRPr="00802635" w:rsidRDefault="00802635">
            <w:pPr>
              <w:jc w:val="center"/>
            </w:pPr>
            <w:r w:rsidRPr="00802635">
              <w:t>62.10</w:t>
            </w:r>
          </w:p>
        </w:tc>
        <w:tc>
          <w:tcPr>
            <w:tcW w:w="721" w:type="dxa"/>
            <w:noWrap/>
            <w:hideMark/>
          </w:tcPr>
          <w:p w:rsidR="00802635" w:rsidRPr="00802635" w:rsidRDefault="00802635">
            <w:pPr>
              <w:jc w:val="center"/>
            </w:pPr>
            <w:r w:rsidRPr="00802635">
              <w:t>62.66</w:t>
            </w:r>
          </w:p>
        </w:tc>
        <w:tc>
          <w:tcPr>
            <w:tcW w:w="721" w:type="dxa"/>
            <w:noWrap/>
            <w:hideMark/>
          </w:tcPr>
          <w:p w:rsidR="00802635" w:rsidRPr="00802635" w:rsidRDefault="00802635">
            <w:pPr>
              <w:jc w:val="center"/>
            </w:pPr>
            <w:r w:rsidRPr="00802635">
              <w:t>62.36</w:t>
            </w:r>
          </w:p>
        </w:tc>
        <w:tc>
          <w:tcPr>
            <w:tcW w:w="1328" w:type="dxa"/>
            <w:noWrap/>
            <w:hideMark/>
          </w:tcPr>
          <w:p w:rsidR="00802635" w:rsidRPr="00802635" w:rsidRDefault="00802635">
            <w:pPr>
              <w:jc w:val="center"/>
            </w:pPr>
            <w:r w:rsidRPr="00802635">
              <w:t>62.37</w:t>
            </w:r>
          </w:p>
        </w:tc>
        <w:tc>
          <w:tcPr>
            <w:tcW w:w="793" w:type="dxa"/>
            <w:noWrap/>
            <w:hideMark/>
          </w:tcPr>
          <w:p w:rsidR="00802635" w:rsidRPr="00802635" w:rsidRDefault="00802635">
            <w:pPr>
              <w:jc w:val="center"/>
            </w:pPr>
            <w:r w:rsidRPr="00802635">
              <w:t>2.70</w:t>
            </w:r>
          </w:p>
        </w:tc>
        <w:tc>
          <w:tcPr>
            <w:tcW w:w="1020" w:type="dxa"/>
            <w:vMerge/>
            <w:hideMark/>
          </w:tcPr>
          <w:p w:rsidR="00802635" w:rsidRPr="00802635" w:rsidRDefault="00802635" w:rsidP="00802635">
            <w:pPr>
              <w:jc w:val="center"/>
            </w:pPr>
          </w:p>
        </w:tc>
        <w:tc>
          <w:tcPr>
            <w:tcW w:w="1033" w:type="dxa"/>
            <w:noWrap/>
            <w:hideMark/>
          </w:tcPr>
          <w:p w:rsidR="00802635" w:rsidRPr="00802635" w:rsidRDefault="00802635">
            <w:pPr>
              <w:jc w:val="center"/>
            </w:pPr>
            <w:r w:rsidRPr="00802635">
              <w:t>10.3</w:t>
            </w:r>
          </w:p>
        </w:tc>
        <w:tc>
          <w:tcPr>
            <w:tcW w:w="1274" w:type="dxa"/>
            <w:noWrap/>
            <w:hideMark/>
          </w:tcPr>
          <w:p w:rsidR="00802635" w:rsidRPr="00802635" w:rsidRDefault="00802635">
            <w:pPr>
              <w:jc w:val="center"/>
            </w:pPr>
            <w:r w:rsidRPr="00802635">
              <w:t>1.03</w:t>
            </w:r>
          </w:p>
        </w:tc>
        <w:tc>
          <w:tcPr>
            <w:tcW w:w="1198" w:type="dxa"/>
            <w:noWrap/>
            <w:hideMark/>
          </w:tcPr>
          <w:p w:rsidR="00802635" w:rsidRPr="00802635" w:rsidRDefault="00802635">
            <w:pPr>
              <w:jc w:val="center"/>
            </w:pPr>
            <w:r w:rsidRPr="00802635">
              <w:t>10.6</w:t>
            </w:r>
          </w:p>
        </w:tc>
        <w:tc>
          <w:tcPr>
            <w:tcW w:w="1264" w:type="dxa"/>
            <w:vMerge/>
            <w:hideMark/>
          </w:tcPr>
          <w:p w:rsidR="00802635" w:rsidRPr="00802635" w:rsidRDefault="00802635" w:rsidP="00802635">
            <w:pPr>
              <w:jc w:val="center"/>
            </w:pPr>
          </w:p>
        </w:tc>
        <w:tc>
          <w:tcPr>
            <w:tcW w:w="1107" w:type="dxa"/>
            <w:noWrap/>
            <w:hideMark/>
          </w:tcPr>
          <w:p w:rsidR="00802635" w:rsidRPr="00802635" w:rsidRDefault="00802635">
            <w:pPr>
              <w:jc w:val="center"/>
            </w:pPr>
            <w:r w:rsidRPr="00802635">
              <w:t> </w:t>
            </w:r>
          </w:p>
        </w:tc>
      </w:tr>
      <w:tr w:rsidR="00802635" w:rsidRPr="00802635" w:rsidTr="00802635">
        <w:trPr>
          <w:trHeight w:val="432"/>
          <w:jc w:val="center"/>
        </w:trPr>
        <w:tc>
          <w:tcPr>
            <w:tcW w:w="793" w:type="dxa"/>
            <w:noWrap/>
            <w:hideMark/>
          </w:tcPr>
          <w:p w:rsidR="00802635" w:rsidRPr="00802635" w:rsidRDefault="00802635">
            <w:pPr>
              <w:jc w:val="center"/>
            </w:pPr>
            <w:r w:rsidRPr="00802635">
              <w:t>12</w:t>
            </w:r>
          </w:p>
        </w:tc>
        <w:tc>
          <w:tcPr>
            <w:tcW w:w="1046" w:type="dxa"/>
            <w:noWrap/>
            <w:hideMark/>
          </w:tcPr>
          <w:p w:rsidR="00802635" w:rsidRPr="00802635" w:rsidRDefault="00802635">
            <w:pPr>
              <w:jc w:val="center"/>
            </w:pPr>
            <w:r w:rsidRPr="00802635">
              <w:t>5.5%</w:t>
            </w:r>
          </w:p>
        </w:tc>
        <w:tc>
          <w:tcPr>
            <w:tcW w:w="721" w:type="dxa"/>
            <w:noWrap/>
            <w:hideMark/>
          </w:tcPr>
          <w:p w:rsidR="00802635" w:rsidRPr="00802635" w:rsidRDefault="00802635">
            <w:pPr>
              <w:jc w:val="center"/>
            </w:pPr>
            <w:r w:rsidRPr="00802635">
              <w:t>61.90</w:t>
            </w:r>
          </w:p>
        </w:tc>
        <w:tc>
          <w:tcPr>
            <w:tcW w:w="721" w:type="dxa"/>
            <w:noWrap/>
            <w:hideMark/>
          </w:tcPr>
          <w:p w:rsidR="00802635" w:rsidRPr="00802635" w:rsidRDefault="00802635">
            <w:pPr>
              <w:jc w:val="center"/>
            </w:pPr>
            <w:r w:rsidRPr="00802635">
              <w:t>62.90</w:t>
            </w:r>
          </w:p>
        </w:tc>
        <w:tc>
          <w:tcPr>
            <w:tcW w:w="721" w:type="dxa"/>
            <w:noWrap/>
            <w:hideMark/>
          </w:tcPr>
          <w:p w:rsidR="00802635" w:rsidRPr="00802635" w:rsidRDefault="00802635">
            <w:pPr>
              <w:jc w:val="center"/>
            </w:pPr>
            <w:r w:rsidRPr="00802635">
              <w:t>62.36</w:t>
            </w:r>
          </w:p>
        </w:tc>
        <w:tc>
          <w:tcPr>
            <w:tcW w:w="1328" w:type="dxa"/>
            <w:noWrap/>
            <w:hideMark/>
          </w:tcPr>
          <w:p w:rsidR="00802635" w:rsidRPr="00802635" w:rsidRDefault="00802635">
            <w:pPr>
              <w:jc w:val="center"/>
            </w:pPr>
            <w:r w:rsidRPr="00802635">
              <w:t>62.39</w:t>
            </w:r>
          </w:p>
        </w:tc>
        <w:tc>
          <w:tcPr>
            <w:tcW w:w="793" w:type="dxa"/>
            <w:noWrap/>
            <w:hideMark/>
          </w:tcPr>
          <w:p w:rsidR="00802635" w:rsidRPr="00802635" w:rsidRDefault="00802635">
            <w:pPr>
              <w:jc w:val="center"/>
            </w:pPr>
            <w:r w:rsidRPr="00802635">
              <w:t>2.34</w:t>
            </w:r>
          </w:p>
        </w:tc>
        <w:tc>
          <w:tcPr>
            <w:tcW w:w="1020" w:type="dxa"/>
            <w:vMerge/>
            <w:hideMark/>
          </w:tcPr>
          <w:p w:rsidR="00802635" w:rsidRPr="00802635" w:rsidRDefault="00802635" w:rsidP="00802635">
            <w:pPr>
              <w:jc w:val="center"/>
            </w:pPr>
          </w:p>
        </w:tc>
        <w:tc>
          <w:tcPr>
            <w:tcW w:w="1033" w:type="dxa"/>
            <w:noWrap/>
            <w:hideMark/>
          </w:tcPr>
          <w:p w:rsidR="00802635" w:rsidRPr="00802635" w:rsidRDefault="00802635">
            <w:pPr>
              <w:jc w:val="center"/>
            </w:pPr>
            <w:r w:rsidRPr="00802635">
              <w:t>10.6</w:t>
            </w:r>
          </w:p>
        </w:tc>
        <w:tc>
          <w:tcPr>
            <w:tcW w:w="1274" w:type="dxa"/>
            <w:noWrap/>
            <w:hideMark/>
          </w:tcPr>
          <w:p w:rsidR="00802635" w:rsidRPr="00802635" w:rsidRDefault="00802635">
            <w:pPr>
              <w:jc w:val="center"/>
            </w:pPr>
            <w:r w:rsidRPr="00802635">
              <w:t>1.03</w:t>
            </w:r>
          </w:p>
        </w:tc>
        <w:tc>
          <w:tcPr>
            <w:tcW w:w="1198" w:type="dxa"/>
            <w:noWrap/>
            <w:hideMark/>
          </w:tcPr>
          <w:p w:rsidR="00802635" w:rsidRPr="00802635" w:rsidRDefault="00802635">
            <w:pPr>
              <w:jc w:val="center"/>
            </w:pPr>
            <w:r w:rsidRPr="00802635">
              <w:t>10.9</w:t>
            </w:r>
          </w:p>
        </w:tc>
        <w:tc>
          <w:tcPr>
            <w:tcW w:w="1264" w:type="dxa"/>
            <w:vMerge/>
            <w:hideMark/>
          </w:tcPr>
          <w:p w:rsidR="00802635" w:rsidRPr="00802635" w:rsidRDefault="00802635" w:rsidP="00802635">
            <w:pPr>
              <w:jc w:val="center"/>
            </w:pPr>
          </w:p>
        </w:tc>
        <w:tc>
          <w:tcPr>
            <w:tcW w:w="1107" w:type="dxa"/>
            <w:noWrap/>
            <w:hideMark/>
          </w:tcPr>
          <w:p w:rsidR="00802635" w:rsidRPr="00802635" w:rsidRDefault="00802635">
            <w:pPr>
              <w:jc w:val="center"/>
            </w:pPr>
            <w:r w:rsidRPr="00802635">
              <w:t> </w:t>
            </w:r>
          </w:p>
        </w:tc>
      </w:tr>
      <w:tr w:rsidR="00802635" w:rsidRPr="00802635" w:rsidTr="00802635">
        <w:trPr>
          <w:trHeight w:val="432"/>
          <w:jc w:val="center"/>
        </w:trPr>
        <w:tc>
          <w:tcPr>
            <w:tcW w:w="793" w:type="dxa"/>
            <w:noWrap/>
            <w:hideMark/>
          </w:tcPr>
          <w:p w:rsidR="00802635" w:rsidRPr="00802635" w:rsidRDefault="00802635">
            <w:pPr>
              <w:jc w:val="center"/>
            </w:pPr>
            <w:r w:rsidRPr="00802635">
              <w:t>13</w:t>
            </w:r>
          </w:p>
        </w:tc>
        <w:tc>
          <w:tcPr>
            <w:tcW w:w="1046" w:type="dxa"/>
            <w:noWrap/>
            <w:hideMark/>
          </w:tcPr>
          <w:p w:rsidR="00802635" w:rsidRPr="00802635" w:rsidRDefault="00802635">
            <w:pPr>
              <w:jc w:val="center"/>
            </w:pPr>
            <w:r w:rsidRPr="00802635">
              <w:t>6.0%</w:t>
            </w:r>
          </w:p>
        </w:tc>
        <w:tc>
          <w:tcPr>
            <w:tcW w:w="721" w:type="dxa"/>
            <w:noWrap/>
            <w:hideMark/>
          </w:tcPr>
          <w:p w:rsidR="00802635" w:rsidRPr="00802635" w:rsidRDefault="00802635">
            <w:pPr>
              <w:jc w:val="center"/>
            </w:pPr>
            <w:r w:rsidRPr="00802635">
              <w:t>62.56</w:t>
            </w:r>
          </w:p>
        </w:tc>
        <w:tc>
          <w:tcPr>
            <w:tcW w:w="721" w:type="dxa"/>
            <w:noWrap/>
            <w:hideMark/>
          </w:tcPr>
          <w:p w:rsidR="00802635" w:rsidRPr="00802635" w:rsidRDefault="00802635">
            <w:pPr>
              <w:jc w:val="center"/>
            </w:pPr>
            <w:r w:rsidRPr="00802635">
              <w:t>61.48</w:t>
            </w:r>
          </w:p>
        </w:tc>
        <w:tc>
          <w:tcPr>
            <w:tcW w:w="721" w:type="dxa"/>
            <w:noWrap/>
            <w:hideMark/>
          </w:tcPr>
          <w:p w:rsidR="00802635" w:rsidRPr="00802635" w:rsidRDefault="00802635">
            <w:pPr>
              <w:jc w:val="center"/>
            </w:pPr>
            <w:r w:rsidRPr="00802635">
              <w:t>62.56</w:t>
            </w:r>
          </w:p>
        </w:tc>
        <w:tc>
          <w:tcPr>
            <w:tcW w:w="1328" w:type="dxa"/>
            <w:noWrap/>
            <w:hideMark/>
          </w:tcPr>
          <w:p w:rsidR="00802635" w:rsidRPr="00802635" w:rsidRDefault="00802635">
            <w:pPr>
              <w:jc w:val="center"/>
            </w:pPr>
            <w:r w:rsidRPr="00802635">
              <w:t>62.20</w:t>
            </w:r>
          </w:p>
        </w:tc>
        <w:tc>
          <w:tcPr>
            <w:tcW w:w="793" w:type="dxa"/>
            <w:noWrap/>
            <w:hideMark/>
          </w:tcPr>
          <w:p w:rsidR="00802635" w:rsidRPr="00802635" w:rsidRDefault="00802635">
            <w:pPr>
              <w:jc w:val="center"/>
            </w:pPr>
            <w:r w:rsidRPr="00802635">
              <w:t>2.54</w:t>
            </w:r>
          </w:p>
        </w:tc>
        <w:tc>
          <w:tcPr>
            <w:tcW w:w="1020" w:type="dxa"/>
            <w:vMerge w:val="restart"/>
            <w:noWrap/>
            <w:hideMark/>
          </w:tcPr>
          <w:p w:rsidR="00802635" w:rsidRPr="00802635" w:rsidRDefault="00802635">
            <w:pPr>
              <w:jc w:val="center"/>
            </w:pPr>
            <w:r w:rsidRPr="00802635">
              <w:t>2.64</w:t>
            </w:r>
          </w:p>
        </w:tc>
        <w:tc>
          <w:tcPr>
            <w:tcW w:w="1033" w:type="dxa"/>
            <w:noWrap/>
            <w:hideMark/>
          </w:tcPr>
          <w:p w:rsidR="00802635" w:rsidRPr="00802635" w:rsidRDefault="00802635">
            <w:pPr>
              <w:jc w:val="center"/>
            </w:pPr>
            <w:r w:rsidRPr="00802635">
              <w:t>7.9</w:t>
            </w:r>
          </w:p>
        </w:tc>
        <w:tc>
          <w:tcPr>
            <w:tcW w:w="1274" w:type="dxa"/>
            <w:noWrap/>
            <w:hideMark/>
          </w:tcPr>
          <w:p w:rsidR="00802635" w:rsidRPr="00802635" w:rsidRDefault="00802635">
            <w:pPr>
              <w:jc w:val="center"/>
            </w:pPr>
            <w:r w:rsidRPr="00802635">
              <w:t>1.03</w:t>
            </w:r>
          </w:p>
        </w:tc>
        <w:tc>
          <w:tcPr>
            <w:tcW w:w="1198" w:type="dxa"/>
            <w:noWrap/>
            <w:hideMark/>
          </w:tcPr>
          <w:p w:rsidR="00802635" w:rsidRPr="00802635" w:rsidRDefault="00802635">
            <w:pPr>
              <w:jc w:val="center"/>
            </w:pPr>
            <w:r w:rsidRPr="00802635">
              <w:t>8.2</w:t>
            </w:r>
          </w:p>
        </w:tc>
        <w:tc>
          <w:tcPr>
            <w:tcW w:w="1264" w:type="dxa"/>
            <w:vMerge w:val="restart"/>
            <w:noWrap/>
            <w:hideMark/>
          </w:tcPr>
          <w:p w:rsidR="00802635" w:rsidRPr="00802635" w:rsidRDefault="00802635">
            <w:pPr>
              <w:jc w:val="center"/>
            </w:pPr>
            <w:r w:rsidRPr="00802635">
              <w:t>9.4</w:t>
            </w:r>
          </w:p>
        </w:tc>
        <w:tc>
          <w:tcPr>
            <w:tcW w:w="1107" w:type="dxa"/>
            <w:noWrap/>
            <w:hideMark/>
          </w:tcPr>
          <w:p w:rsidR="00802635" w:rsidRPr="00802635" w:rsidRDefault="00802635">
            <w:pPr>
              <w:jc w:val="center"/>
            </w:pPr>
            <w:r w:rsidRPr="00802635">
              <w:t> </w:t>
            </w:r>
          </w:p>
        </w:tc>
      </w:tr>
      <w:tr w:rsidR="00802635" w:rsidRPr="00802635" w:rsidTr="00802635">
        <w:trPr>
          <w:trHeight w:val="432"/>
          <w:jc w:val="center"/>
        </w:trPr>
        <w:tc>
          <w:tcPr>
            <w:tcW w:w="793" w:type="dxa"/>
            <w:noWrap/>
            <w:hideMark/>
          </w:tcPr>
          <w:p w:rsidR="00802635" w:rsidRPr="00802635" w:rsidRDefault="00802635">
            <w:pPr>
              <w:jc w:val="center"/>
            </w:pPr>
            <w:r w:rsidRPr="00802635">
              <w:t>14</w:t>
            </w:r>
          </w:p>
        </w:tc>
        <w:tc>
          <w:tcPr>
            <w:tcW w:w="1046" w:type="dxa"/>
            <w:noWrap/>
            <w:hideMark/>
          </w:tcPr>
          <w:p w:rsidR="00802635" w:rsidRPr="00802635" w:rsidRDefault="00802635">
            <w:pPr>
              <w:jc w:val="center"/>
            </w:pPr>
            <w:r w:rsidRPr="00802635">
              <w:t>6.0%</w:t>
            </w:r>
          </w:p>
        </w:tc>
        <w:tc>
          <w:tcPr>
            <w:tcW w:w="721" w:type="dxa"/>
            <w:noWrap/>
            <w:hideMark/>
          </w:tcPr>
          <w:p w:rsidR="00802635" w:rsidRPr="00802635" w:rsidRDefault="00802635">
            <w:pPr>
              <w:jc w:val="center"/>
            </w:pPr>
            <w:r w:rsidRPr="00802635">
              <w:t>61.18</w:t>
            </w:r>
          </w:p>
        </w:tc>
        <w:tc>
          <w:tcPr>
            <w:tcW w:w="721" w:type="dxa"/>
            <w:noWrap/>
            <w:hideMark/>
          </w:tcPr>
          <w:p w:rsidR="00802635" w:rsidRPr="00802635" w:rsidRDefault="00802635">
            <w:pPr>
              <w:jc w:val="center"/>
            </w:pPr>
            <w:r w:rsidRPr="00802635">
              <w:t>62.16</w:t>
            </w:r>
          </w:p>
        </w:tc>
        <w:tc>
          <w:tcPr>
            <w:tcW w:w="721" w:type="dxa"/>
            <w:noWrap/>
            <w:hideMark/>
          </w:tcPr>
          <w:p w:rsidR="00802635" w:rsidRPr="00802635" w:rsidRDefault="00802635">
            <w:pPr>
              <w:jc w:val="center"/>
            </w:pPr>
            <w:r w:rsidRPr="00802635">
              <w:t>61.00</w:t>
            </w:r>
          </w:p>
        </w:tc>
        <w:tc>
          <w:tcPr>
            <w:tcW w:w="1328" w:type="dxa"/>
            <w:noWrap/>
            <w:hideMark/>
          </w:tcPr>
          <w:p w:rsidR="00802635" w:rsidRPr="00802635" w:rsidRDefault="00802635">
            <w:pPr>
              <w:jc w:val="center"/>
            </w:pPr>
            <w:r w:rsidRPr="00802635">
              <w:t>61.45</w:t>
            </w:r>
          </w:p>
        </w:tc>
        <w:tc>
          <w:tcPr>
            <w:tcW w:w="793" w:type="dxa"/>
            <w:noWrap/>
            <w:hideMark/>
          </w:tcPr>
          <w:p w:rsidR="00802635" w:rsidRPr="00802635" w:rsidRDefault="00802635">
            <w:pPr>
              <w:jc w:val="center"/>
            </w:pPr>
            <w:r w:rsidRPr="00802635">
              <w:t>2.91</w:t>
            </w:r>
          </w:p>
        </w:tc>
        <w:tc>
          <w:tcPr>
            <w:tcW w:w="1020" w:type="dxa"/>
            <w:vMerge/>
            <w:hideMark/>
          </w:tcPr>
          <w:p w:rsidR="00802635" w:rsidRPr="00802635" w:rsidRDefault="00802635" w:rsidP="00802635">
            <w:pPr>
              <w:jc w:val="center"/>
            </w:pPr>
          </w:p>
        </w:tc>
        <w:tc>
          <w:tcPr>
            <w:tcW w:w="1033" w:type="dxa"/>
            <w:noWrap/>
            <w:hideMark/>
          </w:tcPr>
          <w:p w:rsidR="00802635" w:rsidRPr="00802635" w:rsidRDefault="00802635">
            <w:pPr>
              <w:jc w:val="center"/>
            </w:pPr>
            <w:r w:rsidRPr="00802635">
              <w:t>10.3</w:t>
            </w:r>
          </w:p>
        </w:tc>
        <w:tc>
          <w:tcPr>
            <w:tcW w:w="1274" w:type="dxa"/>
            <w:noWrap/>
            <w:hideMark/>
          </w:tcPr>
          <w:p w:rsidR="00802635" w:rsidRPr="00802635" w:rsidRDefault="00802635">
            <w:pPr>
              <w:jc w:val="center"/>
            </w:pPr>
            <w:r w:rsidRPr="00802635">
              <w:t>1.05</w:t>
            </w:r>
          </w:p>
        </w:tc>
        <w:tc>
          <w:tcPr>
            <w:tcW w:w="1198" w:type="dxa"/>
            <w:noWrap/>
            <w:hideMark/>
          </w:tcPr>
          <w:p w:rsidR="00802635" w:rsidRPr="00802635" w:rsidRDefault="00802635">
            <w:pPr>
              <w:jc w:val="center"/>
            </w:pPr>
            <w:r w:rsidRPr="00802635">
              <w:t>10.9</w:t>
            </w:r>
          </w:p>
        </w:tc>
        <w:tc>
          <w:tcPr>
            <w:tcW w:w="1264" w:type="dxa"/>
            <w:vMerge/>
            <w:hideMark/>
          </w:tcPr>
          <w:p w:rsidR="00802635" w:rsidRPr="00802635" w:rsidRDefault="00802635" w:rsidP="00802635">
            <w:pPr>
              <w:jc w:val="center"/>
            </w:pPr>
          </w:p>
        </w:tc>
        <w:tc>
          <w:tcPr>
            <w:tcW w:w="1107" w:type="dxa"/>
            <w:noWrap/>
            <w:hideMark/>
          </w:tcPr>
          <w:p w:rsidR="00802635" w:rsidRPr="00802635" w:rsidRDefault="00802635">
            <w:pPr>
              <w:jc w:val="center"/>
            </w:pPr>
            <w:r w:rsidRPr="00802635">
              <w:t> </w:t>
            </w:r>
          </w:p>
        </w:tc>
      </w:tr>
      <w:tr w:rsidR="00802635" w:rsidRPr="00802635" w:rsidTr="00802635">
        <w:trPr>
          <w:trHeight w:val="432"/>
          <w:jc w:val="center"/>
        </w:trPr>
        <w:tc>
          <w:tcPr>
            <w:tcW w:w="793" w:type="dxa"/>
            <w:noWrap/>
            <w:hideMark/>
          </w:tcPr>
          <w:p w:rsidR="00802635" w:rsidRPr="00802635" w:rsidRDefault="00802635">
            <w:pPr>
              <w:jc w:val="center"/>
            </w:pPr>
            <w:r w:rsidRPr="00802635">
              <w:t>15</w:t>
            </w:r>
          </w:p>
        </w:tc>
        <w:tc>
          <w:tcPr>
            <w:tcW w:w="1046" w:type="dxa"/>
            <w:noWrap/>
            <w:hideMark/>
          </w:tcPr>
          <w:p w:rsidR="00802635" w:rsidRPr="00802635" w:rsidRDefault="00802635">
            <w:pPr>
              <w:jc w:val="center"/>
            </w:pPr>
            <w:r w:rsidRPr="00802635">
              <w:t>6.0%</w:t>
            </w:r>
          </w:p>
        </w:tc>
        <w:tc>
          <w:tcPr>
            <w:tcW w:w="721" w:type="dxa"/>
            <w:noWrap/>
            <w:hideMark/>
          </w:tcPr>
          <w:p w:rsidR="00802635" w:rsidRPr="00802635" w:rsidRDefault="00802635">
            <w:pPr>
              <w:jc w:val="center"/>
            </w:pPr>
            <w:r w:rsidRPr="00802635">
              <w:t>61.78</w:t>
            </w:r>
          </w:p>
        </w:tc>
        <w:tc>
          <w:tcPr>
            <w:tcW w:w="721" w:type="dxa"/>
            <w:noWrap/>
            <w:hideMark/>
          </w:tcPr>
          <w:p w:rsidR="00802635" w:rsidRPr="00802635" w:rsidRDefault="00802635">
            <w:pPr>
              <w:jc w:val="center"/>
            </w:pPr>
            <w:r w:rsidRPr="00802635">
              <w:t>61.58</w:t>
            </w:r>
          </w:p>
        </w:tc>
        <w:tc>
          <w:tcPr>
            <w:tcW w:w="721" w:type="dxa"/>
            <w:noWrap/>
            <w:hideMark/>
          </w:tcPr>
          <w:p w:rsidR="00802635" w:rsidRPr="00802635" w:rsidRDefault="00802635">
            <w:pPr>
              <w:jc w:val="center"/>
            </w:pPr>
            <w:r w:rsidRPr="00802635">
              <w:t>61.50</w:t>
            </w:r>
          </w:p>
        </w:tc>
        <w:tc>
          <w:tcPr>
            <w:tcW w:w="1328" w:type="dxa"/>
            <w:noWrap/>
            <w:hideMark/>
          </w:tcPr>
          <w:p w:rsidR="00802635" w:rsidRPr="00802635" w:rsidRDefault="00802635">
            <w:pPr>
              <w:jc w:val="center"/>
            </w:pPr>
            <w:r w:rsidRPr="00802635">
              <w:t>61.62</w:t>
            </w:r>
          </w:p>
        </w:tc>
        <w:tc>
          <w:tcPr>
            <w:tcW w:w="793" w:type="dxa"/>
            <w:noWrap/>
            <w:hideMark/>
          </w:tcPr>
          <w:p w:rsidR="00802635" w:rsidRPr="00802635" w:rsidRDefault="00802635">
            <w:pPr>
              <w:jc w:val="center"/>
            </w:pPr>
            <w:r w:rsidRPr="00802635">
              <w:t>2.47</w:t>
            </w:r>
          </w:p>
        </w:tc>
        <w:tc>
          <w:tcPr>
            <w:tcW w:w="1020" w:type="dxa"/>
            <w:vMerge/>
            <w:hideMark/>
          </w:tcPr>
          <w:p w:rsidR="00802635" w:rsidRPr="00802635" w:rsidRDefault="00802635" w:rsidP="00802635">
            <w:pPr>
              <w:jc w:val="center"/>
            </w:pPr>
          </w:p>
        </w:tc>
        <w:tc>
          <w:tcPr>
            <w:tcW w:w="1033" w:type="dxa"/>
            <w:noWrap/>
            <w:hideMark/>
          </w:tcPr>
          <w:p w:rsidR="00802635" w:rsidRPr="00802635" w:rsidRDefault="00802635">
            <w:pPr>
              <w:jc w:val="center"/>
            </w:pPr>
            <w:r w:rsidRPr="00802635">
              <w:t>8.8</w:t>
            </w:r>
          </w:p>
        </w:tc>
        <w:tc>
          <w:tcPr>
            <w:tcW w:w="1274" w:type="dxa"/>
            <w:noWrap/>
            <w:hideMark/>
          </w:tcPr>
          <w:p w:rsidR="00802635" w:rsidRPr="00802635" w:rsidRDefault="00802635">
            <w:pPr>
              <w:jc w:val="center"/>
            </w:pPr>
            <w:r w:rsidRPr="00802635">
              <w:t>1.05</w:t>
            </w:r>
          </w:p>
        </w:tc>
        <w:tc>
          <w:tcPr>
            <w:tcW w:w="1198" w:type="dxa"/>
            <w:noWrap/>
            <w:hideMark/>
          </w:tcPr>
          <w:p w:rsidR="00802635" w:rsidRPr="00802635" w:rsidRDefault="00802635">
            <w:pPr>
              <w:jc w:val="center"/>
            </w:pPr>
            <w:r w:rsidRPr="00802635">
              <w:t>9.2</w:t>
            </w:r>
          </w:p>
        </w:tc>
        <w:tc>
          <w:tcPr>
            <w:tcW w:w="1264" w:type="dxa"/>
            <w:vMerge/>
            <w:hideMark/>
          </w:tcPr>
          <w:p w:rsidR="00802635" w:rsidRPr="00802635" w:rsidRDefault="00802635" w:rsidP="00802635">
            <w:pPr>
              <w:jc w:val="center"/>
            </w:pPr>
          </w:p>
        </w:tc>
        <w:tc>
          <w:tcPr>
            <w:tcW w:w="1107" w:type="dxa"/>
            <w:noWrap/>
            <w:hideMark/>
          </w:tcPr>
          <w:p w:rsidR="00802635" w:rsidRPr="00802635" w:rsidRDefault="00802635">
            <w:pPr>
              <w:jc w:val="center"/>
            </w:pPr>
            <w:r w:rsidRPr="00802635">
              <w:t> </w:t>
            </w:r>
          </w:p>
        </w:tc>
      </w:tr>
    </w:tbl>
    <w:p w:rsidR="000507D5" w:rsidRDefault="000507D5" w:rsidP="00802635">
      <w:pPr>
        <w:jc w:val="center"/>
      </w:pPr>
    </w:p>
    <w:p w:rsidR="000507D5" w:rsidRDefault="000B6397" w:rsidP="006327EF">
      <w:pPr>
        <w:spacing w:after="0"/>
        <w:jc w:val="center"/>
        <w:rPr>
          <w:b/>
          <w:bCs/>
        </w:rPr>
      </w:pPr>
      <w:r>
        <w:rPr>
          <w:b/>
          <w:bCs/>
        </w:rPr>
        <w:lastRenderedPageBreak/>
        <w:t>Calculation of Unit Weight</w:t>
      </w:r>
    </w:p>
    <w:tbl>
      <w:tblPr>
        <w:tblStyle w:val="TableGrid"/>
        <w:tblW w:w="0" w:type="auto"/>
        <w:tblLook w:val="04A0" w:firstRow="1" w:lastRow="0" w:firstColumn="1" w:lastColumn="0" w:noHBand="0" w:noVBand="1"/>
      </w:tblPr>
      <w:tblGrid>
        <w:gridCol w:w="999"/>
        <w:gridCol w:w="1701"/>
        <w:gridCol w:w="1623"/>
        <w:gridCol w:w="1560"/>
        <w:gridCol w:w="1560"/>
        <w:gridCol w:w="1576"/>
        <w:gridCol w:w="1950"/>
        <w:gridCol w:w="1981"/>
      </w:tblGrid>
      <w:tr w:rsidR="000B6397" w:rsidRPr="000B6397" w:rsidTr="000B6397">
        <w:trPr>
          <w:trHeight w:val="317"/>
        </w:trPr>
        <w:tc>
          <w:tcPr>
            <w:tcW w:w="1220" w:type="dxa"/>
            <w:vMerge w:val="restart"/>
            <w:noWrap/>
            <w:hideMark/>
          </w:tcPr>
          <w:p w:rsidR="000B6397" w:rsidRPr="000B6397" w:rsidRDefault="000B6397">
            <w:pPr>
              <w:jc w:val="center"/>
              <w:rPr>
                <w:b/>
                <w:bCs/>
              </w:rPr>
            </w:pPr>
            <w:r w:rsidRPr="000B6397">
              <w:rPr>
                <w:b/>
                <w:bCs/>
              </w:rPr>
              <w:t>S.NO</w:t>
            </w:r>
          </w:p>
        </w:tc>
        <w:tc>
          <w:tcPr>
            <w:tcW w:w="2120" w:type="dxa"/>
            <w:vMerge w:val="restart"/>
            <w:noWrap/>
            <w:hideMark/>
          </w:tcPr>
          <w:p w:rsidR="000B6397" w:rsidRPr="000B6397" w:rsidRDefault="000B6397">
            <w:pPr>
              <w:jc w:val="center"/>
              <w:rPr>
                <w:b/>
                <w:bCs/>
              </w:rPr>
            </w:pPr>
            <w:r w:rsidRPr="000B6397">
              <w:rPr>
                <w:b/>
                <w:bCs/>
              </w:rPr>
              <w:t>% Bitumen</w:t>
            </w:r>
          </w:p>
        </w:tc>
        <w:tc>
          <w:tcPr>
            <w:tcW w:w="5900" w:type="dxa"/>
            <w:gridSpan w:val="3"/>
            <w:noWrap/>
            <w:hideMark/>
          </w:tcPr>
          <w:p w:rsidR="000B6397" w:rsidRPr="000B6397" w:rsidRDefault="000B6397">
            <w:pPr>
              <w:jc w:val="center"/>
              <w:rPr>
                <w:b/>
                <w:bCs/>
              </w:rPr>
            </w:pPr>
            <w:r w:rsidRPr="000B6397">
              <w:rPr>
                <w:b/>
                <w:bCs/>
              </w:rPr>
              <w:t>Wt. of compacted A/C sample (</w:t>
            </w:r>
            <w:proofErr w:type="spellStart"/>
            <w:r w:rsidRPr="000B6397">
              <w:rPr>
                <w:b/>
                <w:bCs/>
              </w:rPr>
              <w:t>gm</w:t>
            </w:r>
            <w:proofErr w:type="spellEnd"/>
            <w:r w:rsidRPr="000B6397">
              <w:rPr>
                <w:b/>
                <w:bCs/>
              </w:rPr>
              <w:t>)</w:t>
            </w:r>
          </w:p>
        </w:tc>
        <w:tc>
          <w:tcPr>
            <w:tcW w:w="1960" w:type="dxa"/>
            <w:vMerge w:val="restart"/>
            <w:hideMark/>
          </w:tcPr>
          <w:p w:rsidR="000B6397" w:rsidRPr="000B6397" w:rsidRDefault="000B6397">
            <w:pPr>
              <w:jc w:val="center"/>
              <w:rPr>
                <w:b/>
                <w:bCs/>
              </w:rPr>
            </w:pPr>
            <w:r w:rsidRPr="000B6397">
              <w:rPr>
                <w:b/>
                <w:bCs/>
              </w:rPr>
              <w:t xml:space="preserve">Bulk density of compacted A/C mix in </w:t>
            </w:r>
            <w:proofErr w:type="spellStart"/>
            <w:r w:rsidRPr="000B6397">
              <w:rPr>
                <w:b/>
                <w:bCs/>
              </w:rPr>
              <w:t>gm</w:t>
            </w:r>
            <w:proofErr w:type="spellEnd"/>
            <w:r w:rsidRPr="000B6397">
              <w:rPr>
                <w:b/>
                <w:bCs/>
              </w:rPr>
              <w:t>/cc</w:t>
            </w:r>
          </w:p>
        </w:tc>
        <w:tc>
          <w:tcPr>
            <w:tcW w:w="2440" w:type="dxa"/>
            <w:vMerge w:val="restart"/>
            <w:hideMark/>
          </w:tcPr>
          <w:p w:rsidR="000B6397" w:rsidRPr="000B6397" w:rsidRDefault="000B6397">
            <w:pPr>
              <w:jc w:val="center"/>
              <w:rPr>
                <w:b/>
                <w:bCs/>
              </w:rPr>
            </w:pPr>
            <w:r w:rsidRPr="000B6397">
              <w:rPr>
                <w:b/>
                <w:bCs/>
              </w:rPr>
              <w:t xml:space="preserve">Average bulk density of compacted A/C mix in </w:t>
            </w:r>
            <w:proofErr w:type="spellStart"/>
            <w:r w:rsidRPr="000B6397">
              <w:rPr>
                <w:b/>
                <w:bCs/>
              </w:rPr>
              <w:t>gm</w:t>
            </w:r>
            <w:proofErr w:type="spellEnd"/>
            <w:r w:rsidRPr="000B6397">
              <w:rPr>
                <w:b/>
                <w:bCs/>
              </w:rPr>
              <w:t>/cc</w:t>
            </w:r>
          </w:p>
        </w:tc>
        <w:tc>
          <w:tcPr>
            <w:tcW w:w="2480" w:type="dxa"/>
            <w:vMerge w:val="restart"/>
            <w:noWrap/>
            <w:hideMark/>
          </w:tcPr>
          <w:p w:rsidR="000B6397" w:rsidRPr="000B6397" w:rsidRDefault="000B6397">
            <w:pPr>
              <w:jc w:val="center"/>
              <w:rPr>
                <w:b/>
                <w:bCs/>
              </w:rPr>
            </w:pPr>
            <w:r w:rsidRPr="000B6397">
              <w:rPr>
                <w:b/>
                <w:bCs/>
              </w:rPr>
              <w:t>Remarks</w:t>
            </w:r>
          </w:p>
        </w:tc>
      </w:tr>
      <w:tr w:rsidR="000B6397" w:rsidRPr="000B6397" w:rsidTr="000B6397">
        <w:trPr>
          <w:trHeight w:val="1187"/>
        </w:trPr>
        <w:tc>
          <w:tcPr>
            <w:tcW w:w="1220" w:type="dxa"/>
            <w:vMerge/>
            <w:hideMark/>
          </w:tcPr>
          <w:p w:rsidR="000B6397" w:rsidRPr="000B6397" w:rsidRDefault="000B6397" w:rsidP="000B6397">
            <w:pPr>
              <w:jc w:val="center"/>
              <w:rPr>
                <w:b/>
                <w:bCs/>
              </w:rPr>
            </w:pPr>
          </w:p>
        </w:tc>
        <w:tc>
          <w:tcPr>
            <w:tcW w:w="2120" w:type="dxa"/>
            <w:vMerge/>
            <w:hideMark/>
          </w:tcPr>
          <w:p w:rsidR="000B6397" w:rsidRPr="000B6397" w:rsidRDefault="000B6397" w:rsidP="000B6397">
            <w:pPr>
              <w:jc w:val="center"/>
              <w:rPr>
                <w:b/>
                <w:bCs/>
              </w:rPr>
            </w:pPr>
          </w:p>
        </w:tc>
        <w:tc>
          <w:tcPr>
            <w:tcW w:w="2020" w:type="dxa"/>
            <w:hideMark/>
          </w:tcPr>
          <w:p w:rsidR="000B6397" w:rsidRPr="000B6397" w:rsidRDefault="000B6397">
            <w:pPr>
              <w:jc w:val="center"/>
              <w:rPr>
                <w:b/>
                <w:bCs/>
              </w:rPr>
            </w:pPr>
            <w:r w:rsidRPr="000B6397">
              <w:rPr>
                <w:b/>
                <w:bCs/>
              </w:rPr>
              <w:t>Wt. of A/C comp. in air</w:t>
            </w:r>
          </w:p>
        </w:tc>
        <w:tc>
          <w:tcPr>
            <w:tcW w:w="1940" w:type="dxa"/>
            <w:hideMark/>
          </w:tcPr>
          <w:p w:rsidR="000B6397" w:rsidRPr="000B6397" w:rsidRDefault="000B6397">
            <w:pPr>
              <w:jc w:val="center"/>
              <w:rPr>
                <w:b/>
                <w:bCs/>
              </w:rPr>
            </w:pPr>
            <w:r w:rsidRPr="000B6397">
              <w:rPr>
                <w:b/>
                <w:bCs/>
              </w:rPr>
              <w:t>Wt. of A/C comp. in water</w:t>
            </w:r>
          </w:p>
        </w:tc>
        <w:tc>
          <w:tcPr>
            <w:tcW w:w="1940" w:type="dxa"/>
            <w:hideMark/>
          </w:tcPr>
          <w:p w:rsidR="000B6397" w:rsidRPr="000B6397" w:rsidRDefault="000B6397">
            <w:pPr>
              <w:jc w:val="center"/>
              <w:rPr>
                <w:b/>
                <w:bCs/>
              </w:rPr>
            </w:pPr>
            <w:r w:rsidRPr="000B6397">
              <w:rPr>
                <w:b/>
                <w:bCs/>
              </w:rPr>
              <w:t>Wt. of A/C comp. SSD in air</w:t>
            </w:r>
          </w:p>
        </w:tc>
        <w:tc>
          <w:tcPr>
            <w:tcW w:w="1960" w:type="dxa"/>
            <w:vMerge/>
            <w:hideMark/>
          </w:tcPr>
          <w:p w:rsidR="000B6397" w:rsidRPr="000B6397" w:rsidRDefault="000B6397" w:rsidP="000B6397">
            <w:pPr>
              <w:jc w:val="center"/>
              <w:rPr>
                <w:b/>
                <w:bCs/>
              </w:rPr>
            </w:pPr>
          </w:p>
        </w:tc>
        <w:tc>
          <w:tcPr>
            <w:tcW w:w="2440" w:type="dxa"/>
            <w:vMerge/>
            <w:hideMark/>
          </w:tcPr>
          <w:p w:rsidR="000B6397" w:rsidRPr="000B6397" w:rsidRDefault="000B6397" w:rsidP="000B6397">
            <w:pPr>
              <w:jc w:val="center"/>
              <w:rPr>
                <w:b/>
                <w:bCs/>
              </w:rPr>
            </w:pPr>
          </w:p>
        </w:tc>
        <w:tc>
          <w:tcPr>
            <w:tcW w:w="2480" w:type="dxa"/>
            <w:vMerge/>
            <w:hideMark/>
          </w:tcPr>
          <w:p w:rsidR="000B6397" w:rsidRPr="000B6397" w:rsidRDefault="000B6397" w:rsidP="000B6397">
            <w:pPr>
              <w:jc w:val="center"/>
              <w:rPr>
                <w:b/>
                <w:bCs/>
              </w:rPr>
            </w:pPr>
          </w:p>
        </w:tc>
      </w:tr>
      <w:tr w:rsidR="000B6397" w:rsidRPr="000B6397" w:rsidTr="000B6397">
        <w:trPr>
          <w:trHeight w:val="317"/>
        </w:trPr>
        <w:tc>
          <w:tcPr>
            <w:tcW w:w="1220" w:type="dxa"/>
            <w:noWrap/>
            <w:hideMark/>
          </w:tcPr>
          <w:p w:rsidR="000B6397" w:rsidRPr="000B6397" w:rsidRDefault="000B6397">
            <w:pPr>
              <w:jc w:val="center"/>
            </w:pPr>
            <w:r w:rsidRPr="000B6397">
              <w:t>1</w:t>
            </w:r>
          </w:p>
        </w:tc>
        <w:tc>
          <w:tcPr>
            <w:tcW w:w="2120" w:type="dxa"/>
            <w:noWrap/>
            <w:hideMark/>
          </w:tcPr>
          <w:p w:rsidR="000B6397" w:rsidRPr="000B6397" w:rsidRDefault="000B6397">
            <w:pPr>
              <w:jc w:val="center"/>
            </w:pPr>
            <w:r w:rsidRPr="000B6397">
              <w:t>4.0%</w:t>
            </w:r>
          </w:p>
        </w:tc>
        <w:tc>
          <w:tcPr>
            <w:tcW w:w="2020" w:type="dxa"/>
            <w:hideMark/>
          </w:tcPr>
          <w:p w:rsidR="000B6397" w:rsidRPr="000B6397" w:rsidRDefault="000B6397">
            <w:pPr>
              <w:jc w:val="center"/>
            </w:pPr>
            <w:r w:rsidRPr="000B6397">
              <w:t>1182.5</w:t>
            </w:r>
          </w:p>
        </w:tc>
        <w:tc>
          <w:tcPr>
            <w:tcW w:w="1940" w:type="dxa"/>
            <w:hideMark/>
          </w:tcPr>
          <w:p w:rsidR="000B6397" w:rsidRPr="000B6397" w:rsidRDefault="000B6397">
            <w:pPr>
              <w:jc w:val="center"/>
            </w:pPr>
            <w:r w:rsidRPr="000B6397">
              <w:t>675.1</w:t>
            </w:r>
          </w:p>
        </w:tc>
        <w:tc>
          <w:tcPr>
            <w:tcW w:w="1940" w:type="dxa"/>
            <w:hideMark/>
          </w:tcPr>
          <w:p w:rsidR="000B6397" w:rsidRPr="000B6397" w:rsidRDefault="000B6397">
            <w:pPr>
              <w:jc w:val="center"/>
            </w:pPr>
            <w:r w:rsidRPr="000B6397">
              <w:t>1185.4</w:t>
            </w:r>
          </w:p>
        </w:tc>
        <w:tc>
          <w:tcPr>
            <w:tcW w:w="1960" w:type="dxa"/>
            <w:noWrap/>
            <w:hideMark/>
          </w:tcPr>
          <w:p w:rsidR="000B6397" w:rsidRPr="000B6397" w:rsidRDefault="000B6397">
            <w:pPr>
              <w:jc w:val="center"/>
            </w:pPr>
            <w:r w:rsidRPr="000B6397">
              <w:t>2.317</w:t>
            </w:r>
          </w:p>
        </w:tc>
        <w:tc>
          <w:tcPr>
            <w:tcW w:w="2440" w:type="dxa"/>
            <w:vMerge w:val="restart"/>
            <w:hideMark/>
          </w:tcPr>
          <w:p w:rsidR="000B6397" w:rsidRPr="000B6397" w:rsidRDefault="000B6397">
            <w:pPr>
              <w:jc w:val="center"/>
            </w:pPr>
            <w:r w:rsidRPr="000B6397">
              <w:t>2.334</w:t>
            </w:r>
          </w:p>
        </w:tc>
        <w:tc>
          <w:tcPr>
            <w:tcW w:w="2480" w:type="dxa"/>
            <w:noWrap/>
            <w:hideMark/>
          </w:tcPr>
          <w:p w:rsidR="000B6397" w:rsidRPr="000B6397" w:rsidRDefault="000B6397">
            <w:pPr>
              <w:jc w:val="center"/>
            </w:pPr>
            <w:r w:rsidRPr="000B6397">
              <w:t> </w:t>
            </w:r>
          </w:p>
        </w:tc>
      </w:tr>
      <w:tr w:rsidR="000B6397" w:rsidRPr="000B6397" w:rsidTr="000B6397">
        <w:trPr>
          <w:trHeight w:val="317"/>
        </w:trPr>
        <w:tc>
          <w:tcPr>
            <w:tcW w:w="1220" w:type="dxa"/>
            <w:noWrap/>
            <w:hideMark/>
          </w:tcPr>
          <w:p w:rsidR="000B6397" w:rsidRPr="000B6397" w:rsidRDefault="000B6397">
            <w:pPr>
              <w:jc w:val="center"/>
            </w:pPr>
            <w:r w:rsidRPr="000B6397">
              <w:t>2</w:t>
            </w:r>
          </w:p>
        </w:tc>
        <w:tc>
          <w:tcPr>
            <w:tcW w:w="2120" w:type="dxa"/>
            <w:noWrap/>
            <w:hideMark/>
          </w:tcPr>
          <w:p w:rsidR="000B6397" w:rsidRPr="000B6397" w:rsidRDefault="000B6397">
            <w:pPr>
              <w:jc w:val="center"/>
            </w:pPr>
            <w:r w:rsidRPr="000B6397">
              <w:t>4.0%</w:t>
            </w:r>
          </w:p>
        </w:tc>
        <w:tc>
          <w:tcPr>
            <w:tcW w:w="2020" w:type="dxa"/>
            <w:hideMark/>
          </w:tcPr>
          <w:p w:rsidR="000B6397" w:rsidRPr="000B6397" w:rsidRDefault="000B6397">
            <w:pPr>
              <w:jc w:val="center"/>
            </w:pPr>
            <w:r w:rsidRPr="000B6397">
              <w:t>1166.8</w:t>
            </w:r>
          </w:p>
        </w:tc>
        <w:tc>
          <w:tcPr>
            <w:tcW w:w="1940" w:type="dxa"/>
            <w:hideMark/>
          </w:tcPr>
          <w:p w:rsidR="000B6397" w:rsidRPr="000B6397" w:rsidRDefault="000B6397">
            <w:pPr>
              <w:jc w:val="center"/>
            </w:pPr>
            <w:r w:rsidRPr="000B6397">
              <w:t>675.5</w:t>
            </w:r>
          </w:p>
        </w:tc>
        <w:tc>
          <w:tcPr>
            <w:tcW w:w="1940" w:type="dxa"/>
            <w:hideMark/>
          </w:tcPr>
          <w:p w:rsidR="000B6397" w:rsidRPr="000B6397" w:rsidRDefault="000B6397">
            <w:pPr>
              <w:jc w:val="center"/>
            </w:pPr>
            <w:r w:rsidRPr="000B6397">
              <w:t>1172.0</w:t>
            </w:r>
          </w:p>
        </w:tc>
        <w:tc>
          <w:tcPr>
            <w:tcW w:w="1960" w:type="dxa"/>
            <w:noWrap/>
            <w:hideMark/>
          </w:tcPr>
          <w:p w:rsidR="000B6397" w:rsidRPr="000B6397" w:rsidRDefault="000B6397">
            <w:pPr>
              <w:jc w:val="center"/>
            </w:pPr>
            <w:r w:rsidRPr="000B6397">
              <w:t>2.350</w:t>
            </w:r>
          </w:p>
        </w:tc>
        <w:tc>
          <w:tcPr>
            <w:tcW w:w="2440" w:type="dxa"/>
            <w:vMerge/>
            <w:hideMark/>
          </w:tcPr>
          <w:p w:rsidR="000B6397" w:rsidRPr="000B6397" w:rsidRDefault="000B6397" w:rsidP="000B6397">
            <w:pPr>
              <w:jc w:val="center"/>
            </w:pPr>
          </w:p>
        </w:tc>
        <w:tc>
          <w:tcPr>
            <w:tcW w:w="2480" w:type="dxa"/>
            <w:noWrap/>
            <w:hideMark/>
          </w:tcPr>
          <w:p w:rsidR="000B6397" w:rsidRPr="000B6397" w:rsidRDefault="000B6397">
            <w:pPr>
              <w:jc w:val="center"/>
            </w:pPr>
            <w:r w:rsidRPr="000B6397">
              <w:t> </w:t>
            </w:r>
          </w:p>
        </w:tc>
      </w:tr>
      <w:tr w:rsidR="000B6397" w:rsidRPr="000B6397" w:rsidTr="000B6397">
        <w:trPr>
          <w:trHeight w:val="317"/>
        </w:trPr>
        <w:tc>
          <w:tcPr>
            <w:tcW w:w="1220" w:type="dxa"/>
            <w:noWrap/>
            <w:hideMark/>
          </w:tcPr>
          <w:p w:rsidR="000B6397" w:rsidRPr="000B6397" w:rsidRDefault="000B6397">
            <w:pPr>
              <w:jc w:val="center"/>
            </w:pPr>
            <w:r w:rsidRPr="000B6397">
              <w:t>3</w:t>
            </w:r>
          </w:p>
        </w:tc>
        <w:tc>
          <w:tcPr>
            <w:tcW w:w="2120" w:type="dxa"/>
            <w:noWrap/>
            <w:hideMark/>
          </w:tcPr>
          <w:p w:rsidR="000B6397" w:rsidRPr="000B6397" w:rsidRDefault="000B6397">
            <w:pPr>
              <w:jc w:val="center"/>
            </w:pPr>
            <w:r w:rsidRPr="000B6397">
              <w:t>4.0%</w:t>
            </w:r>
          </w:p>
        </w:tc>
        <w:tc>
          <w:tcPr>
            <w:tcW w:w="2020" w:type="dxa"/>
            <w:hideMark/>
          </w:tcPr>
          <w:p w:rsidR="000B6397" w:rsidRPr="000B6397" w:rsidRDefault="000B6397">
            <w:pPr>
              <w:jc w:val="center"/>
            </w:pPr>
            <w:r w:rsidRPr="000B6397">
              <w:t>1195.3</w:t>
            </w:r>
          </w:p>
        </w:tc>
        <w:tc>
          <w:tcPr>
            <w:tcW w:w="1940" w:type="dxa"/>
            <w:hideMark/>
          </w:tcPr>
          <w:p w:rsidR="000B6397" w:rsidRPr="000B6397" w:rsidRDefault="000B6397">
            <w:pPr>
              <w:jc w:val="center"/>
            </w:pPr>
            <w:r w:rsidRPr="000B6397">
              <w:t>690.2</w:t>
            </w:r>
          </w:p>
        </w:tc>
        <w:tc>
          <w:tcPr>
            <w:tcW w:w="1940" w:type="dxa"/>
            <w:hideMark/>
          </w:tcPr>
          <w:p w:rsidR="000B6397" w:rsidRPr="000B6397" w:rsidRDefault="000B6397">
            <w:pPr>
              <w:jc w:val="center"/>
            </w:pPr>
            <w:r w:rsidRPr="000B6397">
              <w:t>1202.3</w:t>
            </w:r>
          </w:p>
        </w:tc>
        <w:tc>
          <w:tcPr>
            <w:tcW w:w="1960" w:type="dxa"/>
            <w:noWrap/>
            <w:hideMark/>
          </w:tcPr>
          <w:p w:rsidR="000B6397" w:rsidRPr="000B6397" w:rsidRDefault="000B6397">
            <w:pPr>
              <w:jc w:val="center"/>
            </w:pPr>
            <w:r w:rsidRPr="000B6397">
              <w:t>2.334</w:t>
            </w:r>
          </w:p>
        </w:tc>
        <w:tc>
          <w:tcPr>
            <w:tcW w:w="2440" w:type="dxa"/>
            <w:vMerge/>
            <w:hideMark/>
          </w:tcPr>
          <w:p w:rsidR="000B6397" w:rsidRPr="000B6397" w:rsidRDefault="000B6397" w:rsidP="000B6397">
            <w:pPr>
              <w:jc w:val="center"/>
            </w:pPr>
          </w:p>
        </w:tc>
        <w:tc>
          <w:tcPr>
            <w:tcW w:w="2480" w:type="dxa"/>
            <w:noWrap/>
            <w:hideMark/>
          </w:tcPr>
          <w:p w:rsidR="000B6397" w:rsidRPr="000B6397" w:rsidRDefault="000B6397">
            <w:pPr>
              <w:jc w:val="center"/>
            </w:pPr>
            <w:r w:rsidRPr="000B6397">
              <w:t> </w:t>
            </w:r>
          </w:p>
        </w:tc>
      </w:tr>
      <w:tr w:rsidR="000B6397" w:rsidRPr="000B6397" w:rsidTr="000B6397">
        <w:trPr>
          <w:trHeight w:val="317"/>
        </w:trPr>
        <w:tc>
          <w:tcPr>
            <w:tcW w:w="1220" w:type="dxa"/>
            <w:noWrap/>
            <w:hideMark/>
          </w:tcPr>
          <w:p w:rsidR="000B6397" w:rsidRPr="000B6397" w:rsidRDefault="000B6397">
            <w:pPr>
              <w:jc w:val="center"/>
            </w:pPr>
            <w:r w:rsidRPr="000B6397">
              <w:t>4</w:t>
            </w:r>
          </w:p>
        </w:tc>
        <w:tc>
          <w:tcPr>
            <w:tcW w:w="2120" w:type="dxa"/>
            <w:noWrap/>
            <w:hideMark/>
          </w:tcPr>
          <w:p w:rsidR="000B6397" w:rsidRPr="000B6397" w:rsidRDefault="000B6397">
            <w:pPr>
              <w:jc w:val="center"/>
            </w:pPr>
            <w:r w:rsidRPr="000B6397">
              <w:t>4.5%</w:t>
            </w:r>
          </w:p>
        </w:tc>
        <w:tc>
          <w:tcPr>
            <w:tcW w:w="2020" w:type="dxa"/>
            <w:noWrap/>
            <w:hideMark/>
          </w:tcPr>
          <w:p w:rsidR="000B6397" w:rsidRPr="000B6397" w:rsidRDefault="000B6397">
            <w:pPr>
              <w:jc w:val="center"/>
            </w:pPr>
            <w:r w:rsidRPr="000B6397">
              <w:t>1188.2</w:t>
            </w:r>
          </w:p>
        </w:tc>
        <w:tc>
          <w:tcPr>
            <w:tcW w:w="1940" w:type="dxa"/>
            <w:noWrap/>
            <w:hideMark/>
          </w:tcPr>
          <w:p w:rsidR="000B6397" w:rsidRPr="000B6397" w:rsidRDefault="000B6397">
            <w:pPr>
              <w:jc w:val="center"/>
            </w:pPr>
            <w:r w:rsidRPr="000B6397">
              <w:t>691.4</w:t>
            </w:r>
          </w:p>
        </w:tc>
        <w:tc>
          <w:tcPr>
            <w:tcW w:w="1940" w:type="dxa"/>
            <w:noWrap/>
            <w:hideMark/>
          </w:tcPr>
          <w:p w:rsidR="000B6397" w:rsidRPr="000B6397" w:rsidRDefault="000B6397">
            <w:pPr>
              <w:jc w:val="center"/>
            </w:pPr>
            <w:r w:rsidRPr="000B6397">
              <w:t>1190.0</w:t>
            </w:r>
          </w:p>
        </w:tc>
        <w:tc>
          <w:tcPr>
            <w:tcW w:w="1960" w:type="dxa"/>
            <w:noWrap/>
            <w:hideMark/>
          </w:tcPr>
          <w:p w:rsidR="000B6397" w:rsidRPr="000B6397" w:rsidRDefault="000B6397">
            <w:pPr>
              <w:jc w:val="center"/>
            </w:pPr>
            <w:r w:rsidRPr="000B6397">
              <w:t>2.383</w:t>
            </w:r>
          </w:p>
        </w:tc>
        <w:tc>
          <w:tcPr>
            <w:tcW w:w="2440" w:type="dxa"/>
            <w:vMerge w:val="restart"/>
            <w:noWrap/>
            <w:hideMark/>
          </w:tcPr>
          <w:p w:rsidR="000B6397" w:rsidRPr="000B6397" w:rsidRDefault="000B6397">
            <w:pPr>
              <w:jc w:val="center"/>
            </w:pPr>
            <w:r w:rsidRPr="000B6397">
              <w:t>2.389</w:t>
            </w:r>
          </w:p>
        </w:tc>
        <w:tc>
          <w:tcPr>
            <w:tcW w:w="2480" w:type="dxa"/>
            <w:noWrap/>
            <w:hideMark/>
          </w:tcPr>
          <w:p w:rsidR="000B6397" w:rsidRPr="000B6397" w:rsidRDefault="000B6397">
            <w:pPr>
              <w:jc w:val="center"/>
            </w:pPr>
            <w:r w:rsidRPr="000B6397">
              <w:t> </w:t>
            </w:r>
          </w:p>
        </w:tc>
      </w:tr>
      <w:tr w:rsidR="000B6397" w:rsidRPr="000B6397" w:rsidTr="000B6397">
        <w:trPr>
          <w:trHeight w:val="317"/>
        </w:trPr>
        <w:tc>
          <w:tcPr>
            <w:tcW w:w="1220" w:type="dxa"/>
            <w:noWrap/>
            <w:hideMark/>
          </w:tcPr>
          <w:p w:rsidR="000B6397" w:rsidRPr="000B6397" w:rsidRDefault="000B6397">
            <w:pPr>
              <w:jc w:val="center"/>
            </w:pPr>
            <w:r w:rsidRPr="000B6397">
              <w:t>5</w:t>
            </w:r>
          </w:p>
        </w:tc>
        <w:tc>
          <w:tcPr>
            <w:tcW w:w="2120" w:type="dxa"/>
            <w:noWrap/>
            <w:hideMark/>
          </w:tcPr>
          <w:p w:rsidR="000B6397" w:rsidRPr="000B6397" w:rsidRDefault="000B6397">
            <w:pPr>
              <w:jc w:val="center"/>
            </w:pPr>
            <w:r w:rsidRPr="000B6397">
              <w:t>4.5%</w:t>
            </w:r>
          </w:p>
        </w:tc>
        <w:tc>
          <w:tcPr>
            <w:tcW w:w="2020" w:type="dxa"/>
            <w:noWrap/>
            <w:hideMark/>
          </w:tcPr>
          <w:p w:rsidR="000B6397" w:rsidRPr="000B6397" w:rsidRDefault="000B6397">
            <w:pPr>
              <w:jc w:val="center"/>
            </w:pPr>
            <w:r w:rsidRPr="000B6397">
              <w:t>1187.5</w:t>
            </w:r>
          </w:p>
        </w:tc>
        <w:tc>
          <w:tcPr>
            <w:tcW w:w="1940" w:type="dxa"/>
            <w:noWrap/>
            <w:hideMark/>
          </w:tcPr>
          <w:p w:rsidR="000B6397" w:rsidRPr="000B6397" w:rsidRDefault="000B6397">
            <w:pPr>
              <w:jc w:val="center"/>
            </w:pPr>
            <w:r w:rsidRPr="000B6397">
              <w:t>693.2</w:t>
            </w:r>
          </w:p>
        </w:tc>
        <w:tc>
          <w:tcPr>
            <w:tcW w:w="1940" w:type="dxa"/>
            <w:noWrap/>
            <w:hideMark/>
          </w:tcPr>
          <w:p w:rsidR="000B6397" w:rsidRPr="000B6397" w:rsidRDefault="000B6397">
            <w:pPr>
              <w:jc w:val="center"/>
            </w:pPr>
            <w:r w:rsidRPr="000B6397">
              <w:t>1188.2</w:t>
            </w:r>
          </w:p>
        </w:tc>
        <w:tc>
          <w:tcPr>
            <w:tcW w:w="1960" w:type="dxa"/>
            <w:noWrap/>
            <w:hideMark/>
          </w:tcPr>
          <w:p w:rsidR="000B6397" w:rsidRPr="000B6397" w:rsidRDefault="000B6397">
            <w:pPr>
              <w:jc w:val="center"/>
            </w:pPr>
            <w:r w:rsidRPr="000B6397">
              <w:t>2.399</w:t>
            </w:r>
          </w:p>
        </w:tc>
        <w:tc>
          <w:tcPr>
            <w:tcW w:w="2440" w:type="dxa"/>
            <w:vMerge/>
            <w:hideMark/>
          </w:tcPr>
          <w:p w:rsidR="000B6397" w:rsidRPr="000B6397" w:rsidRDefault="000B6397" w:rsidP="000B6397">
            <w:pPr>
              <w:jc w:val="center"/>
            </w:pPr>
          </w:p>
        </w:tc>
        <w:tc>
          <w:tcPr>
            <w:tcW w:w="2480" w:type="dxa"/>
            <w:noWrap/>
            <w:hideMark/>
          </w:tcPr>
          <w:p w:rsidR="000B6397" w:rsidRPr="000B6397" w:rsidRDefault="000B6397">
            <w:pPr>
              <w:jc w:val="center"/>
            </w:pPr>
            <w:r w:rsidRPr="000B6397">
              <w:t> </w:t>
            </w:r>
          </w:p>
        </w:tc>
      </w:tr>
      <w:tr w:rsidR="000B6397" w:rsidRPr="000B6397" w:rsidTr="000B6397">
        <w:trPr>
          <w:trHeight w:val="317"/>
        </w:trPr>
        <w:tc>
          <w:tcPr>
            <w:tcW w:w="1220" w:type="dxa"/>
            <w:noWrap/>
            <w:hideMark/>
          </w:tcPr>
          <w:p w:rsidR="000B6397" w:rsidRPr="000B6397" w:rsidRDefault="000B6397">
            <w:pPr>
              <w:jc w:val="center"/>
            </w:pPr>
            <w:r w:rsidRPr="000B6397">
              <w:t>6</w:t>
            </w:r>
          </w:p>
        </w:tc>
        <w:tc>
          <w:tcPr>
            <w:tcW w:w="2120" w:type="dxa"/>
            <w:noWrap/>
            <w:hideMark/>
          </w:tcPr>
          <w:p w:rsidR="000B6397" w:rsidRPr="000B6397" w:rsidRDefault="000B6397">
            <w:pPr>
              <w:jc w:val="center"/>
            </w:pPr>
            <w:r w:rsidRPr="000B6397">
              <w:t>4.5%</w:t>
            </w:r>
          </w:p>
        </w:tc>
        <w:tc>
          <w:tcPr>
            <w:tcW w:w="2020" w:type="dxa"/>
            <w:noWrap/>
            <w:hideMark/>
          </w:tcPr>
          <w:p w:rsidR="000B6397" w:rsidRPr="000B6397" w:rsidRDefault="000B6397">
            <w:pPr>
              <w:jc w:val="center"/>
            </w:pPr>
            <w:r w:rsidRPr="000B6397">
              <w:t>1186.6</w:t>
            </w:r>
          </w:p>
        </w:tc>
        <w:tc>
          <w:tcPr>
            <w:tcW w:w="1940" w:type="dxa"/>
            <w:noWrap/>
            <w:hideMark/>
          </w:tcPr>
          <w:p w:rsidR="000B6397" w:rsidRPr="000B6397" w:rsidRDefault="000B6397">
            <w:pPr>
              <w:jc w:val="center"/>
            </w:pPr>
            <w:r w:rsidRPr="000B6397">
              <w:t>690.3</w:t>
            </w:r>
          </w:p>
        </w:tc>
        <w:tc>
          <w:tcPr>
            <w:tcW w:w="1940" w:type="dxa"/>
            <w:noWrap/>
            <w:hideMark/>
          </w:tcPr>
          <w:p w:rsidR="000B6397" w:rsidRPr="000B6397" w:rsidRDefault="000B6397">
            <w:pPr>
              <w:jc w:val="center"/>
            </w:pPr>
            <w:r w:rsidRPr="000B6397">
              <w:t>1188.0</w:t>
            </w:r>
          </w:p>
        </w:tc>
        <w:tc>
          <w:tcPr>
            <w:tcW w:w="1960" w:type="dxa"/>
            <w:noWrap/>
            <w:hideMark/>
          </w:tcPr>
          <w:p w:rsidR="000B6397" w:rsidRPr="000B6397" w:rsidRDefault="000B6397">
            <w:pPr>
              <w:jc w:val="center"/>
            </w:pPr>
            <w:r w:rsidRPr="000B6397">
              <w:t>2.384</w:t>
            </w:r>
          </w:p>
        </w:tc>
        <w:tc>
          <w:tcPr>
            <w:tcW w:w="2440" w:type="dxa"/>
            <w:vMerge/>
            <w:hideMark/>
          </w:tcPr>
          <w:p w:rsidR="000B6397" w:rsidRPr="000B6397" w:rsidRDefault="000B6397" w:rsidP="000B6397">
            <w:pPr>
              <w:jc w:val="center"/>
            </w:pPr>
          </w:p>
        </w:tc>
        <w:tc>
          <w:tcPr>
            <w:tcW w:w="2480" w:type="dxa"/>
            <w:noWrap/>
            <w:hideMark/>
          </w:tcPr>
          <w:p w:rsidR="000B6397" w:rsidRPr="000B6397" w:rsidRDefault="000B6397">
            <w:pPr>
              <w:jc w:val="center"/>
            </w:pPr>
            <w:r w:rsidRPr="000B6397">
              <w:t> </w:t>
            </w:r>
          </w:p>
        </w:tc>
      </w:tr>
      <w:tr w:rsidR="000B6397" w:rsidRPr="000B6397" w:rsidTr="000B6397">
        <w:trPr>
          <w:trHeight w:val="317"/>
        </w:trPr>
        <w:tc>
          <w:tcPr>
            <w:tcW w:w="1220" w:type="dxa"/>
            <w:noWrap/>
            <w:hideMark/>
          </w:tcPr>
          <w:p w:rsidR="000B6397" w:rsidRPr="000B6397" w:rsidRDefault="000B6397">
            <w:pPr>
              <w:jc w:val="center"/>
            </w:pPr>
            <w:r w:rsidRPr="000B6397">
              <w:t>7</w:t>
            </w:r>
          </w:p>
        </w:tc>
        <w:tc>
          <w:tcPr>
            <w:tcW w:w="2120" w:type="dxa"/>
            <w:noWrap/>
            <w:hideMark/>
          </w:tcPr>
          <w:p w:rsidR="000B6397" w:rsidRPr="000B6397" w:rsidRDefault="000B6397">
            <w:pPr>
              <w:jc w:val="center"/>
            </w:pPr>
            <w:r w:rsidRPr="000B6397">
              <w:t>5.0%</w:t>
            </w:r>
          </w:p>
        </w:tc>
        <w:tc>
          <w:tcPr>
            <w:tcW w:w="2020" w:type="dxa"/>
            <w:noWrap/>
            <w:hideMark/>
          </w:tcPr>
          <w:p w:rsidR="000B6397" w:rsidRPr="000B6397" w:rsidRDefault="000B6397">
            <w:pPr>
              <w:jc w:val="center"/>
            </w:pPr>
            <w:r w:rsidRPr="000B6397">
              <w:t>1189.2</w:t>
            </w:r>
          </w:p>
        </w:tc>
        <w:tc>
          <w:tcPr>
            <w:tcW w:w="1940" w:type="dxa"/>
            <w:noWrap/>
            <w:hideMark/>
          </w:tcPr>
          <w:p w:rsidR="000B6397" w:rsidRPr="000B6397" w:rsidRDefault="000B6397">
            <w:pPr>
              <w:jc w:val="center"/>
            </w:pPr>
            <w:r w:rsidRPr="000B6397">
              <w:t>693.4</w:t>
            </w:r>
          </w:p>
        </w:tc>
        <w:tc>
          <w:tcPr>
            <w:tcW w:w="1940" w:type="dxa"/>
            <w:noWrap/>
            <w:hideMark/>
          </w:tcPr>
          <w:p w:rsidR="000B6397" w:rsidRPr="000B6397" w:rsidRDefault="000B6397">
            <w:pPr>
              <w:jc w:val="center"/>
            </w:pPr>
            <w:r w:rsidRPr="000B6397">
              <w:t>1190.1</w:t>
            </w:r>
          </w:p>
        </w:tc>
        <w:tc>
          <w:tcPr>
            <w:tcW w:w="1960" w:type="dxa"/>
            <w:noWrap/>
            <w:hideMark/>
          </w:tcPr>
          <w:p w:rsidR="000B6397" w:rsidRPr="000B6397" w:rsidRDefault="000B6397">
            <w:pPr>
              <w:jc w:val="center"/>
            </w:pPr>
            <w:r w:rsidRPr="000B6397">
              <w:t>2.394</w:t>
            </w:r>
          </w:p>
        </w:tc>
        <w:tc>
          <w:tcPr>
            <w:tcW w:w="2440" w:type="dxa"/>
            <w:vMerge w:val="restart"/>
            <w:noWrap/>
            <w:hideMark/>
          </w:tcPr>
          <w:p w:rsidR="000B6397" w:rsidRPr="000B6397" w:rsidRDefault="000B6397">
            <w:pPr>
              <w:jc w:val="center"/>
            </w:pPr>
            <w:r w:rsidRPr="000B6397">
              <w:t>2.398</w:t>
            </w:r>
          </w:p>
        </w:tc>
        <w:tc>
          <w:tcPr>
            <w:tcW w:w="2480" w:type="dxa"/>
            <w:noWrap/>
            <w:hideMark/>
          </w:tcPr>
          <w:p w:rsidR="000B6397" w:rsidRPr="000B6397" w:rsidRDefault="000B6397">
            <w:pPr>
              <w:jc w:val="center"/>
            </w:pPr>
            <w:r w:rsidRPr="000B6397">
              <w:t> </w:t>
            </w:r>
          </w:p>
        </w:tc>
      </w:tr>
      <w:tr w:rsidR="000B6397" w:rsidRPr="000B6397" w:rsidTr="000B6397">
        <w:trPr>
          <w:trHeight w:val="317"/>
        </w:trPr>
        <w:tc>
          <w:tcPr>
            <w:tcW w:w="1220" w:type="dxa"/>
            <w:noWrap/>
            <w:hideMark/>
          </w:tcPr>
          <w:p w:rsidR="000B6397" w:rsidRPr="000B6397" w:rsidRDefault="000B6397">
            <w:pPr>
              <w:jc w:val="center"/>
            </w:pPr>
            <w:r w:rsidRPr="000B6397">
              <w:t>8</w:t>
            </w:r>
          </w:p>
        </w:tc>
        <w:tc>
          <w:tcPr>
            <w:tcW w:w="2120" w:type="dxa"/>
            <w:noWrap/>
            <w:hideMark/>
          </w:tcPr>
          <w:p w:rsidR="000B6397" w:rsidRPr="000B6397" w:rsidRDefault="000B6397">
            <w:pPr>
              <w:jc w:val="center"/>
            </w:pPr>
            <w:r w:rsidRPr="000B6397">
              <w:t>5.0%</w:t>
            </w:r>
          </w:p>
        </w:tc>
        <w:tc>
          <w:tcPr>
            <w:tcW w:w="2020" w:type="dxa"/>
            <w:noWrap/>
            <w:hideMark/>
          </w:tcPr>
          <w:p w:rsidR="000B6397" w:rsidRPr="000B6397" w:rsidRDefault="000B6397">
            <w:pPr>
              <w:jc w:val="center"/>
            </w:pPr>
            <w:r w:rsidRPr="000B6397">
              <w:t>1188.3</w:t>
            </w:r>
          </w:p>
        </w:tc>
        <w:tc>
          <w:tcPr>
            <w:tcW w:w="1940" w:type="dxa"/>
            <w:noWrap/>
            <w:hideMark/>
          </w:tcPr>
          <w:p w:rsidR="000B6397" w:rsidRPr="000B6397" w:rsidRDefault="000B6397">
            <w:pPr>
              <w:jc w:val="center"/>
            </w:pPr>
            <w:r w:rsidRPr="000B6397">
              <w:t>694.3</w:t>
            </w:r>
          </w:p>
        </w:tc>
        <w:tc>
          <w:tcPr>
            <w:tcW w:w="1940" w:type="dxa"/>
            <w:noWrap/>
            <w:hideMark/>
          </w:tcPr>
          <w:p w:rsidR="000B6397" w:rsidRPr="000B6397" w:rsidRDefault="000B6397">
            <w:pPr>
              <w:jc w:val="center"/>
            </w:pPr>
            <w:r w:rsidRPr="000B6397">
              <w:t>1189.1</w:t>
            </w:r>
          </w:p>
        </w:tc>
        <w:tc>
          <w:tcPr>
            <w:tcW w:w="1960" w:type="dxa"/>
            <w:noWrap/>
            <w:hideMark/>
          </w:tcPr>
          <w:p w:rsidR="000B6397" w:rsidRPr="000B6397" w:rsidRDefault="000B6397">
            <w:pPr>
              <w:jc w:val="center"/>
            </w:pPr>
            <w:r w:rsidRPr="000B6397">
              <w:t>2.402</w:t>
            </w:r>
          </w:p>
        </w:tc>
        <w:tc>
          <w:tcPr>
            <w:tcW w:w="2440" w:type="dxa"/>
            <w:vMerge/>
            <w:hideMark/>
          </w:tcPr>
          <w:p w:rsidR="000B6397" w:rsidRPr="000B6397" w:rsidRDefault="000B6397" w:rsidP="000B6397">
            <w:pPr>
              <w:jc w:val="center"/>
            </w:pPr>
          </w:p>
        </w:tc>
        <w:tc>
          <w:tcPr>
            <w:tcW w:w="2480" w:type="dxa"/>
            <w:noWrap/>
            <w:hideMark/>
          </w:tcPr>
          <w:p w:rsidR="000B6397" w:rsidRPr="000B6397" w:rsidRDefault="000B6397">
            <w:pPr>
              <w:jc w:val="center"/>
            </w:pPr>
            <w:r w:rsidRPr="000B6397">
              <w:t> </w:t>
            </w:r>
          </w:p>
        </w:tc>
      </w:tr>
      <w:tr w:rsidR="000B6397" w:rsidRPr="000B6397" w:rsidTr="000B6397">
        <w:trPr>
          <w:trHeight w:val="317"/>
        </w:trPr>
        <w:tc>
          <w:tcPr>
            <w:tcW w:w="1220" w:type="dxa"/>
            <w:noWrap/>
            <w:hideMark/>
          </w:tcPr>
          <w:p w:rsidR="000B6397" w:rsidRPr="000B6397" w:rsidRDefault="000B6397">
            <w:pPr>
              <w:jc w:val="center"/>
            </w:pPr>
            <w:r w:rsidRPr="000B6397">
              <w:t>9</w:t>
            </w:r>
          </w:p>
        </w:tc>
        <w:tc>
          <w:tcPr>
            <w:tcW w:w="2120" w:type="dxa"/>
            <w:noWrap/>
            <w:hideMark/>
          </w:tcPr>
          <w:p w:rsidR="000B6397" w:rsidRPr="000B6397" w:rsidRDefault="000B6397">
            <w:pPr>
              <w:jc w:val="center"/>
            </w:pPr>
            <w:r w:rsidRPr="000B6397">
              <w:t>5.0%</w:t>
            </w:r>
          </w:p>
        </w:tc>
        <w:tc>
          <w:tcPr>
            <w:tcW w:w="2020" w:type="dxa"/>
            <w:noWrap/>
            <w:hideMark/>
          </w:tcPr>
          <w:p w:rsidR="000B6397" w:rsidRPr="000B6397" w:rsidRDefault="000B6397">
            <w:pPr>
              <w:jc w:val="center"/>
            </w:pPr>
            <w:r w:rsidRPr="000B6397">
              <w:t>1151.0</w:t>
            </w:r>
          </w:p>
        </w:tc>
        <w:tc>
          <w:tcPr>
            <w:tcW w:w="1940" w:type="dxa"/>
            <w:noWrap/>
            <w:hideMark/>
          </w:tcPr>
          <w:p w:rsidR="000B6397" w:rsidRPr="000B6397" w:rsidRDefault="000B6397">
            <w:pPr>
              <w:jc w:val="center"/>
            </w:pPr>
            <w:r w:rsidRPr="000B6397">
              <w:t>673.2</w:t>
            </w:r>
          </w:p>
        </w:tc>
        <w:tc>
          <w:tcPr>
            <w:tcW w:w="1940" w:type="dxa"/>
            <w:noWrap/>
            <w:hideMark/>
          </w:tcPr>
          <w:p w:rsidR="000B6397" w:rsidRPr="000B6397" w:rsidRDefault="000B6397">
            <w:pPr>
              <w:jc w:val="center"/>
            </w:pPr>
            <w:r w:rsidRPr="000B6397">
              <w:t>1152.4</w:t>
            </w:r>
          </w:p>
        </w:tc>
        <w:tc>
          <w:tcPr>
            <w:tcW w:w="1960" w:type="dxa"/>
            <w:noWrap/>
            <w:hideMark/>
          </w:tcPr>
          <w:p w:rsidR="000B6397" w:rsidRPr="000B6397" w:rsidRDefault="000B6397">
            <w:pPr>
              <w:jc w:val="center"/>
            </w:pPr>
            <w:r w:rsidRPr="000B6397">
              <w:t xml:space="preserve"> </w:t>
            </w:r>
          </w:p>
        </w:tc>
        <w:tc>
          <w:tcPr>
            <w:tcW w:w="2440" w:type="dxa"/>
            <w:vMerge/>
            <w:hideMark/>
          </w:tcPr>
          <w:p w:rsidR="000B6397" w:rsidRPr="000B6397" w:rsidRDefault="000B6397" w:rsidP="000B6397">
            <w:pPr>
              <w:jc w:val="center"/>
            </w:pPr>
          </w:p>
        </w:tc>
        <w:tc>
          <w:tcPr>
            <w:tcW w:w="2480" w:type="dxa"/>
            <w:noWrap/>
            <w:hideMark/>
          </w:tcPr>
          <w:p w:rsidR="000B6397" w:rsidRPr="000B6397" w:rsidRDefault="000B6397">
            <w:pPr>
              <w:jc w:val="center"/>
            </w:pPr>
            <w:r w:rsidRPr="000B6397">
              <w:t> </w:t>
            </w:r>
          </w:p>
        </w:tc>
      </w:tr>
      <w:tr w:rsidR="000B6397" w:rsidRPr="000B6397" w:rsidTr="000B6397">
        <w:trPr>
          <w:trHeight w:val="317"/>
        </w:trPr>
        <w:tc>
          <w:tcPr>
            <w:tcW w:w="1220" w:type="dxa"/>
            <w:noWrap/>
            <w:hideMark/>
          </w:tcPr>
          <w:p w:rsidR="000B6397" w:rsidRPr="000B6397" w:rsidRDefault="000B6397">
            <w:pPr>
              <w:jc w:val="center"/>
            </w:pPr>
            <w:r w:rsidRPr="000B6397">
              <w:t>10</w:t>
            </w:r>
          </w:p>
        </w:tc>
        <w:tc>
          <w:tcPr>
            <w:tcW w:w="2120" w:type="dxa"/>
            <w:noWrap/>
            <w:hideMark/>
          </w:tcPr>
          <w:p w:rsidR="000B6397" w:rsidRPr="000B6397" w:rsidRDefault="000B6397">
            <w:pPr>
              <w:jc w:val="center"/>
            </w:pPr>
            <w:r w:rsidRPr="000B6397">
              <w:t>5.5%</w:t>
            </w:r>
          </w:p>
        </w:tc>
        <w:tc>
          <w:tcPr>
            <w:tcW w:w="2020" w:type="dxa"/>
            <w:noWrap/>
            <w:hideMark/>
          </w:tcPr>
          <w:p w:rsidR="000B6397" w:rsidRPr="000B6397" w:rsidRDefault="000B6397">
            <w:pPr>
              <w:jc w:val="center"/>
            </w:pPr>
            <w:r w:rsidRPr="000B6397">
              <w:t>1224.5</w:t>
            </w:r>
          </w:p>
        </w:tc>
        <w:tc>
          <w:tcPr>
            <w:tcW w:w="1940" w:type="dxa"/>
            <w:noWrap/>
            <w:hideMark/>
          </w:tcPr>
          <w:p w:rsidR="000B6397" w:rsidRPr="000B6397" w:rsidRDefault="000B6397">
            <w:pPr>
              <w:jc w:val="center"/>
            </w:pPr>
            <w:r w:rsidRPr="000B6397">
              <w:t>712.2</w:t>
            </w:r>
          </w:p>
        </w:tc>
        <w:tc>
          <w:tcPr>
            <w:tcW w:w="1940" w:type="dxa"/>
            <w:noWrap/>
            <w:hideMark/>
          </w:tcPr>
          <w:p w:rsidR="000B6397" w:rsidRPr="000B6397" w:rsidRDefault="000B6397">
            <w:pPr>
              <w:jc w:val="center"/>
            </w:pPr>
            <w:r w:rsidRPr="000B6397">
              <w:t>1225.4</w:t>
            </w:r>
          </w:p>
        </w:tc>
        <w:tc>
          <w:tcPr>
            <w:tcW w:w="1960" w:type="dxa"/>
            <w:noWrap/>
            <w:hideMark/>
          </w:tcPr>
          <w:p w:rsidR="000B6397" w:rsidRPr="000B6397" w:rsidRDefault="000B6397">
            <w:pPr>
              <w:jc w:val="center"/>
            </w:pPr>
            <w:r w:rsidRPr="000B6397">
              <w:t>2.386</w:t>
            </w:r>
          </w:p>
        </w:tc>
        <w:tc>
          <w:tcPr>
            <w:tcW w:w="2440" w:type="dxa"/>
            <w:vMerge w:val="restart"/>
            <w:noWrap/>
            <w:hideMark/>
          </w:tcPr>
          <w:p w:rsidR="000B6397" w:rsidRPr="000B6397" w:rsidRDefault="000B6397">
            <w:pPr>
              <w:jc w:val="center"/>
            </w:pPr>
            <w:r w:rsidRPr="000B6397">
              <w:t>2.391</w:t>
            </w:r>
          </w:p>
        </w:tc>
        <w:tc>
          <w:tcPr>
            <w:tcW w:w="2480" w:type="dxa"/>
            <w:noWrap/>
            <w:hideMark/>
          </w:tcPr>
          <w:p w:rsidR="000B6397" w:rsidRPr="000B6397" w:rsidRDefault="000B6397">
            <w:pPr>
              <w:jc w:val="center"/>
            </w:pPr>
            <w:r w:rsidRPr="000B6397">
              <w:t> </w:t>
            </w:r>
          </w:p>
        </w:tc>
      </w:tr>
      <w:tr w:rsidR="000B6397" w:rsidRPr="000B6397" w:rsidTr="000B6397">
        <w:trPr>
          <w:trHeight w:val="317"/>
        </w:trPr>
        <w:tc>
          <w:tcPr>
            <w:tcW w:w="1220" w:type="dxa"/>
            <w:noWrap/>
            <w:hideMark/>
          </w:tcPr>
          <w:p w:rsidR="000B6397" w:rsidRPr="000B6397" w:rsidRDefault="000B6397">
            <w:pPr>
              <w:jc w:val="center"/>
            </w:pPr>
            <w:r w:rsidRPr="000B6397">
              <w:t>11</w:t>
            </w:r>
          </w:p>
        </w:tc>
        <w:tc>
          <w:tcPr>
            <w:tcW w:w="2120" w:type="dxa"/>
            <w:noWrap/>
            <w:hideMark/>
          </w:tcPr>
          <w:p w:rsidR="000B6397" w:rsidRPr="000B6397" w:rsidRDefault="000B6397">
            <w:pPr>
              <w:jc w:val="center"/>
            </w:pPr>
            <w:r w:rsidRPr="000B6397">
              <w:t>5.5%</w:t>
            </w:r>
          </w:p>
        </w:tc>
        <w:tc>
          <w:tcPr>
            <w:tcW w:w="2020" w:type="dxa"/>
            <w:noWrap/>
            <w:hideMark/>
          </w:tcPr>
          <w:p w:rsidR="000B6397" w:rsidRPr="000B6397" w:rsidRDefault="000B6397">
            <w:pPr>
              <w:jc w:val="center"/>
            </w:pPr>
            <w:r w:rsidRPr="000B6397">
              <w:t>1196.0</w:t>
            </w:r>
          </w:p>
        </w:tc>
        <w:tc>
          <w:tcPr>
            <w:tcW w:w="1940" w:type="dxa"/>
            <w:noWrap/>
            <w:hideMark/>
          </w:tcPr>
          <w:p w:rsidR="000B6397" w:rsidRPr="000B6397" w:rsidRDefault="000B6397">
            <w:pPr>
              <w:jc w:val="center"/>
            </w:pPr>
            <w:r w:rsidRPr="000B6397">
              <w:t>696.6</w:t>
            </w:r>
          </w:p>
        </w:tc>
        <w:tc>
          <w:tcPr>
            <w:tcW w:w="1940" w:type="dxa"/>
            <w:noWrap/>
            <w:hideMark/>
          </w:tcPr>
          <w:p w:rsidR="000B6397" w:rsidRPr="000B6397" w:rsidRDefault="000B6397">
            <w:pPr>
              <w:jc w:val="center"/>
            </w:pPr>
            <w:r w:rsidRPr="000B6397">
              <w:t>1196.7</w:t>
            </w:r>
          </w:p>
        </w:tc>
        <w:tc>
          <w:tcPr>
            <w:tcW w:w="1960" w:type="dxa"/>
            <w:noWrap/>
            <w:hideMark/>
          </w:tcPr>
          <w:p w:rsidR="000B6397" w:rsidRPr="000B6397" w:rsidRDefault="000B6397">
            <w:pPr>
              <w:jc w:val="center"/>
            </w:pPr>
            <w:r w:rsidRPr="000B6397">
              <w:t>2.392</w:t>
            </w:r>
          </w:p>
        </w:tc>
        <w:tc>
          <w:tcPr>
            <w:tcW w:w="2440" w:type="dxa"/>
            <w:vMerge/>
            <w:hideMark/>
          </w:tcPr>
          <w:p w:rsidR="000B6397" w:rsidRPr="000B6397" w:rsidRDefault="000B6397" w:rsidP="000B6397">
            <w:pPr>
              <w:jc w:val="center"/>
            </w:pPr>
          </w:p>
        </w:tc>
        <w:tc>
          <w:tcPr>
            <w:tcW w:w="2480" w:type="dxa"/>
            <w:noWrap/>
            <w:hideMark/>
          </w:tcPr>
          <w:p w:rsidR="000B6397" w:rsidRPr="000B6397" w:rsidRDefault="000B6397">
            <w:pPr>
              <w:jc w:val="center"/>
            </w:pPr>
            <w:r w:rsidRPr="000B6397">
              <w:t> </w:t>
            </w:r>
          </w:p>
        </w:tc>
      </w:tr>
      <w:tr w:rsidR="000B6397" w:rsidRPr="000B6397" w:rsidTr="000B6397">
        <w:trPr>
          <w:trHeight w:val="317"/>
        </w:trPr>
        <w:tc>
          <w:tcPr>
            <w:tcW w:w="1220" w:type="dxa"/>
            <w:noWrap/>
            <w:hideMark/>
          </w:tcPr>
          <w:p w:rsidR="000B6397" w:rsidRPr="000B6397" w:rsidRDefault="000B6397">
            <w:pPr>
              <w:jc w:val="center"/>
            </w:pPr>
            <w:r w:rsidRPr="000B6397">
              <w:t>12</w:t>
            </w:r>
          </w:p>
        </w:tc>
        <w:tc>
          <w:tcPr>
            <w:tcW w:w="2120" w:type="dxa"/>
            <w:noWrap/>
            <w:hideMark/>
          </w:tcPr>
          <w:p w:rsidR="000B6397" w:rsidRPr="000B6397" w:rsidRDefault="000B6397">
            <w:pPr>
              <w:jc w:val="center"/>
            </w:pPr>
            <w:r w:rsidRPr="000B6397">
              <w:t>5.5%</w:t>
            </w:r>
          </w:p>
        </w:tc>
        <w:tc>
          <w:tcPr>
            <w:tcW w:w="2020" w:type="dxa"/>
            <w:noWrap/>
            <w:hideMark/>
          </w:tcPr>
          <w:p w:rsidR="000B6397" w:rsidRPr="000B6397" w:rsidRDefault="000B6397">
            <w:pPr>
              <w:jc w:val="center"/>
            </w:pPr>
            <w:r w:rsidRPr="000B6397">
              <w:t>1194.7</w:t>
            </w:r>
          </w:p>
        </w:tc>
        <w:tc>
          <w:tcPr>
            <w:tcW w:w="1940" w:type="dxa"/>
            <w:noWrap/>
            <w:hideMark/>
          </w:tcPr>
          <w:p w:rsidR="000B6397" w:rsidRPr="000B6397" w:rsidRDefault="000B6397">
            <w:pPr>
              <w:jc w:val="center"/>
            </w:pPr>
            <w:r w:rsidRPr="000B6397">
              <w:t>696.8</w:t>
            </w:r>
          </w:p>
        </w:tc>
        <w:tc>
          <w:tcPr>
            <w:tcW w:w="1940" w:type="dxa"/>
            <w:noWrap/>
            <w:hideMark/>
          </w:tcPr>
          <w:p w:rsidR="000B6397" w:rsidRPr="000B6397" w:rsidRDefault="000B6397">
            <w:pPr>
              <w:jc w:val="center"/>
            </w:pPr>
            <w:r w:rsidRPr="000B6397">
              <w:t>1195.3</w:t>
            </w:r>
          </w:p>
        </w:tc>
        <w:tc>
          <w:tcPr>
            <w:tcW w:w="1960" w:type="dxa"/>
            <w:noWrap/>
            <w:hideMark/>
          </w:tcPr>
          <w:p w:rsidR="000B6397" w:rsidRPr="000B6397" w:rsidRDefault="000B6397">
            <w:pPr>
              <w:jc w:val="center"/>
            </w:pPr>
            <w:r w:rsidRPr="000B6397">
              <w:t>2.397</w:t>
            </w:r>
          </w:p>
        </w:tc>
        <w:tc>
          <w:tcPr>
            <w:tcW w:w="2440" w:type="dxa"/>
            <w:vMerge/>
            <w:hideMark/>
          </w:tcPr>
          <w:p w:rsidR="000B6397" w:rsidRPr="000B6397" w:rsidRDefault="000B6397" w:rsidP="000B6397">
            <w:pPr>
              <w:jc w:val="center"/>
            </w:pPr>
          </w:p>
        </w:tc>
        <w:tc>
          <w:tcPr>
            <w:tcW w:w="2480" w:type="dxa"/>
            <w:noWrap/>
            <w:hideMark/>
          </w:tcPr>
          <w:p w:rsidR="000B6397" w:rsidRPr="000B6397" w:rsidRDefault="000B6397">
            <w:pPr>
              <w:jc w:val="center"/>
            </w:pPr>
            <w:r w:rsidRPr="000B6397">
              <w:t> </w:t>
            </w:r>
          </w:p>
        </w:tc>
      </w:tr>
      <w:tr w:rsidR="000B6397" w:rsidRPr="000B6397" w:rsidTr="000B6397">
        <w:trPr>
          <w:trHeight w:val="317"/>
        </w:trPr>
        <w:tc>
          <w:tcPr>
            <w:tcW w:w="1220" w:type="dxa"/>
            <w:noWrap/>
            <w:hideMark/>
          </w:tcPr>
          <w:p w:rsidR="000B6397" w:rsidRPr="000B6397" w:rsidRDefault="000B6397">
            <w:pPr>
              <w:jc w:val="center"/>
            </w:pPr>
            <w:r w:rsidRPr="000B6397">
              <w:t>13</w:t>
            </w:r>
          </w:p>
        </w:tc>
        <w:tc>
          <w:tcPr>
            <w:tcW w:w="2120" w:type="dxa"/>
            <w:noWrap/>
            <w:hideMark/>
          </w:tcPr>
          <w:p w:rsidR="000B6397" w:rsidRPr="000B6397" w:rsidRDefault="000B6397">
            <w:pPr>
              <w:jc w:val="center"/>
            </w:pPr>
            <w:r w:rsidRPr="000B6397">
              <w:t>6.0%</w:t>
            </w:r>
          </w:p>
        </w:tc>
        <w:tc>
          <w:tcPr>
            <w:tcW w:w="2020" w:type="dxa"/>
            <w:noWrap/>
            <w:hideMark/>
          </w:tcPr>
          <w:p w:rsidR="000B6397" w:rsidRPr="000B6397" w:rsidRDefault="000B6397">
            <w:pPr>
              <w:jc w:val="center"/>
            </w:pPr>
            <w:r w:rsidRPr="000B6397">
              <w:t>1185.0</w:t>
            </w:r>
          </w:p>
        </w:tc>
        <w:tc>
          <w:tcPr>
            <w:tcW w:w="1940" w:type="dxa"/>
            <w:noWrap/>
            <w:hideMark/>
          </w:tcPr>
          <w:p w:rsidR="000B6397" w:rsidRPr="000B6397" w:rsidRDefault="000B6397">
            <w:pPr>
              <w:jc w:val="center"/>
            </w:pPr>
            <w:r w:rsidRPr="000B6397">
              <w:t>688.4</w:t>
            </w:r>
          </w:p>
        </w:tc>
        <w:tc>
          <w:tcPr>
            <w:tcW w:w="1940" w:type="dxa"/>
            <w:noWrap/>
            <w:hideMark/>
          </w:tcPr>
          <w:p w:rsidR="000B6397" w:rsidRPr="000B6397" w:rsidRDefault="000B6397">
            <w:pPr>
              <w:jc w:val="center"/>
            </w:pPr>
            <w:r w:rsidRPr="000B6397">
              <w:t>1185.7</w:t>
            </w:r>
          </w:p>
        </w:tc>
        <w:tc>
          <w:tcPr>
            <w:tcW w:w="1960" w:type="dxa"/>
            <w:noWrap/>
            <w:hideMark/>
          </w:tcPr>
          <w:p w:rsidR="000B6397" w:rsidRPr="000B6397" w:rsidRDefault="000B6397">
            <w:pPr>
              <w:jc w:val="center"/>
            </w:pPr>
            <w:r w:rsidRPr="000B6397">
              <w:t>2.383</w:t>
            </w:r>
          </w:p>
        </w:tc>
        <w:tc>
          <w:tcPr>
            <w:tcW w:w="2440" w:type="dxa"/>
            <w:vMerge w:val="restart"/>
            <w:noWrap/>
            <w:hideMark/>
          </w:tcPr>
          <w:p w:rsidR="000B6397" w:rsidRPr="000B6397" w:rsidRDefault="000B6397">
            <w:pPr>
              <w:jc w:val="center"/>
            </w:pPr>
            <w:r w:rsidRPr="000B6397">
              <w:t>2.385</w:t>
            </w:r>
          </w:p>
        </w:tc>
        <w:tc>
          <w:tcPr>
            <w:tcW w:w="2480" w:type="dxa"/>
            <w:noWrap/>
            <w:hideMark/>
          </w:tcPr>
          <w:p w:rsidR="000B6397" w:rsidRPr="000B6397" w:rsidRDefault="000B6397">
            <w:pPr>
              <w:jc w:val="center"/>
            </w:pPr>
            <w:r w:rsidRPr="000B6397">
              <w:t> </w:t>
            </w:r>
          </w:p>
        </w:tc>
      </w:tr>
      <w:tr w:rsidR="000B6397" w:rsidRPr="000B6397" w:rsidTr="000B6397">
        <w:trPr>
          <w:trHeight w:val="317"/>
        </w:trPr>
        <w:tc>
          <w:tcPr>
            <w:tcW w:w="1220" w:type="dxa"/>
            <w:noWrap/>
            <w:hideMark/>
          </w:tcPr>
          <w:p w:rsidR="000B6397" w:rsidRPr="000B6397" w:rsidRDefault="000B6397">
            <w:pPr>
              <w:jc w:val="center"/>
            </w:pPr>
            <w:r w:rsidRPr="000B6397">
              <w:t>14</w:t>
            </w:r>
          </w:p>
        </w:tc>
        <w:tc>
          <w:tcPr>
            <w:tcW w:w="2120" w:type="dxa"/>
            <w:noWrap/>
            <w:hideMark/>
          </w:tcPr>
          <w:p w:rsidR="000B6397" w:rsidRPr="000B6397" w:rsidRDefault="000B6397">
            <w:pPr>
              <w:jc w:val="center"/>
            </w:pPr>
            <w:r w:rsidRPr="000B6397">
              <w:t>6.0%</w:t>
            </w:r>
          </w:p>
        </w:tc>
        <w:tc>
          <w:tcPr>
            <w:tcW w:w="2020" w:type="dxa"/>
            <w:noWrap/>
            <w:hideMark/>
          </w:tcPr>
          <w:p w:rsidR="000B6397" w:rsidRPr="000B6397" w:rsidRDefault="000B6397">
            <w:pPr>
              <w:jc w:val="center"/>
            </w:pPr>
            <w:r w:rsidRPr="000B6397">
              <w:t>1181.7</w:t>
            </w:r>
          </w:p>
        </w:tc>
        <w:tc>
          <w:tcPr>
            <w:tcW w:w="1940" w:type="dxa"/>
            <w:noWrap/>
            <w:hideMark/>
          </w:tcPr>
          <w:p w:rsidR="000B6397" w:rsidRPr="000B6397" w:rsidRDefault="000B6397">
            <w:pPr>
              <w:jc w:val="center"/>
            </w:pPr>
            <w:r w:rsidRPr="000B6397">
              <w:t>686.2</w:t>
            </w:r>
          </w:p>
        </w:tc>
        <w:tc>
          <w:tcPr>
            <w:tcW w:w="1940" w:type="dxa"/>
            <w:noWrap/>
            <w:hideMark/>
          </w:tcPr>
          <w:p w:rsidR="000B6397" w:rsidRPr="000B6397" w:rsidRDefault="000B6397">
            <w:pPr>
              <w:jc w:val="center"/>
            </w:pPr>
            <w:r w:rsidRPr="000B6397">
              <w:t>1182.3</w:t>
            </w:r>
          </w:p>
        </w:tc>
        <w:tc>
          <w:tcPr>
            <w:tcW w:w="1960" w:type="dxa"/>
            <w:noWrap/>
            <w:hideMark/>
          </w:tcPr>
          <w:p w:rsidR="000B6397" w:rsidRPr="000B6397" w:rsidRDefault="000B6397">
            <w:pPr>
              <w:jc w:val="center"/>
            </w:pPr>
            <w:r w:rsidRPr="000B6397">
              <w:t>2.382</w:t>
            </w:r>
          </w:p>
        </w:tc>
        <w:tc>
          <w:tcPr>
            <w:tcW w:w="2440" w:type="dxa"/>
            <w:vMerge/>
            <w:hideMark/>
          </w:tcPr>
          <w:p w:rsidR="000B6397" w:rsidRPr="000B6397" w:rsidRDefault="000B6397" w:rsidP="000B6397">
            <w:pPr>
              <w:jc w:val="center"/>
            </w:pPr>
          </w:p>
        </w:tc>
        <w:tc>
          <w:tcPr>
            <w:tcW w:w="2480" w:type="dxa"/>
            <w:noWrap/>
            <w:hideMark/>
          </w:tcPr>
          <w:p w:rsidR="000B6397" w:rsidRPr="000B6397" w:rsidRDefault="000B6397">
            <w:pPr>
              <w:jc w:val="center"/>
            </w:pPr>
            <w:r w:rsidRPr="000B6397">
              <w:t> </w:t>
            </w:r>
          </w:p>
        </w:tc>
      </w:tr>
      <w:tr w:rsidR="000B6397" w:rsidRPr="000B6397" w:rsidTr="000B6397">
        <w:trPr>
          <w:trHeight w:val="317"/>
        </w:trPr>
        <w:tc>
          <w:tcPr>
            <w:tcW w:w="1220" w:type="dxa"/>
            <w:noWrap/>
            <w:hideMark/>
          </w:tcPr>
          <w:p w:rsidR="000B6397" w:rsidRPr="000B6397" w:rsidRDefault="000B6397">
            <w:pPr>
              <w:jc w:val="center"/>
            </w:pPr>
            <w:r w:rsidRPr="000B6397">
              <w:t>15</w:t>
            </w:r>
          </w:p>
        </w:tc>
        <w:tc>
          <w:tcPr>
            <w:tcW w:w="2120" w:type="dxa"/>
            <w:noWrap/>
            <w:hideMark/>
          </w:tcPr>
          <w:p w:rsidR="000B6397" w:rsidRPr="000B6397" w:rsidRDefault="000B6397">
            <w:pPr>
              <w:jc w:val="center"/>
            </w:pPr>
            <w:r w:rsidRPr="000B6397">
              <w:t>6.0%</w:t>
            </w:r>
          </w:p>
        </w:tc>
        <w:tc>
          <w:tcPr>
            <w:tcW w:w="2020" w:type="dxa"/>
            <w:noWrap/>
            <w:hideMark/>
          </w:tcPr>
          <w:p w:rsidR="000B6397" w:rsidRPr="000B6397" w:rsidRDefault="000B6397">
            <w:pPr>
              <w:jc w:val="center"/>
            </w:pPr>
            <w:r w:rsidRPr="000B6397">
              <w:t>1186.0</w:t>
            </w:r>
          </w:p>
        </w:tc>
        <w:tc>
          <w:tcPr>
            <w:tcW w:w="1940" w:type="dxa"/>
            <w:noWrap/>
            <w:hideMark/>
          </w:tcPr>
          <w:p w:rsidR="000B6397" w:rsidRPr="000B6397" w:rsidRDefault="000B6397">
            <w:pPr>
              <w:jc w:val="center"/>
            </w:pPr>
            <w:r w:rsidRPr="000B6397">
              <w:t>690.2</w:t>
            </w:r>
          </w:p>
        </w:tc>
        <w:tc>
          <w:tcPr>
            <w:tcW w:w="1940" w:type="dxa"/>
            <w:noWrap/>
            <w:hideMark/>
          </w:tcPr>
          <w:p w:rsidR="000B6397" w:rsidRPr="000B6397" w:rsidRDefault="000B6397">
            <w:pPr>
              <w:jc w:val="center"/>
            </w:pPr>
            <w:r w:rsidRPr="000B6397">
              <w:t>1186.6</w:t>
            </w:r>
          </w:p>
        </w:tc>
        <w:tc>
          <w:tcPr>
            <w:tcW w:w="1960" w:type="dxa"/>
            <w:noWrap/>
            <w:hideMark/>
          </w:tcPr>
          <w:p w:rsidR="000B6397" w:rsidRPr="000B6397" w:rsidRDefault="000B6397">
            <w:pPr>
              <w:jc w:val="center"/>
            </w:pPr>
            <w:r w:rsidRPr="000B6397">
              <w:t>2.389</w:t>
            </w:r>
          </w:p>
        </w:tc>
        <w:tc>
          <w:tcPr>
            <w:tcW w:w="2440" w:type="dxa"/>
            <w:vMerge/>
            <w:hideMark/>
          </w:tcPr>
          <w:p w:rsidR="000B6397" w:rsidRPr="000B6397" w:rsidRDefault="000B6397" w:rsidP="000B6397">
            <w:pPr>
              <w:jc w:val="center"/>
            </w:pPr>
          </w:p>
        </w:tc>
        <w:tc>
          <w:tcPr>
            <w:tcW w:w="2480" w:type="dxa"/>
            <w:noWrap/>
            <w:hideMark/>
          </w:tcPr>
          <w:p w:rsidR="000B6397" w:rsidRPr="000B6397" w:rsidRDefault="000B6397">
            <w:pPr>
              <w:jc w:val="center"/>
            </w:pPr>
            <w:r w:rsidRPr="000B6397">
              <w:t> </w:t>
            </w:r>
          </w:p>
        </w:tc>
      </w:tr>
    </w:tbl>
    <w:p w:rsidR="000B6397" w:rsidRPr="000B6397" w:rsidRDefault="000B6397" w:rsidP="000B6397">
      <w:pPr>
        <w:jc w:val="center"/>
        <w:rPr>
          <w:b/>
          <w:bCs/>
        </w:rPr>
      </w:pPr>
    </w:p>
    <w:p w:rsidR="000507D5" w:rsidRDefault="000507D5" w:rsidP="000507D5"/>
    <w:p w:rsidR="000B6397" w:rsidRDefault="000B6397" w:rsidP="000507D5"/>
    <w:p w:rsidR="000B6397" w:rsidRDefault="000B6397" w:rsidP="000507D5"/>
    <w:p w:rsidR="000B6397" w:rsidRDefault="000B6397" w:rsidP="006327EF">
      <w:pPr>
        <w:spacing w:after="0"/>
        <w:jc w:val="center"/>
        <w:rPr>
          <w:b/>
          <w:bCs/>
        </w:rPr>
      </w:pPr>
      <w:r>
        <w:rPr>
          <w:b/>
          <w:bCs/>
        </w:rPr>
        <w:lastRenderedPageBreak/>
        <w:t>Volumetric Analysis</w:t>
      </w:r>
    </w:p>
    <w:tbl>
      <w:tblPr>
        <w:tblStyle w:val="TableGrid"/>
        <w:tblW w:w="12969" w:type="dxa"/>
        <w:tblLook w:val="04A0" w:firstRow="1" w:lastRow="0" w:firstColumn="1" w:lastColumn="0" w:noHBand="0" w:noVBand="1"/>
      </w:tblPr>
      <w:tblGrid>
        <w:gridCol w:w="916"/>
        <w:gridCol w:w="1302"/>
        <w:gridCol w:w="1193"/>
        <w:gridCol w:w="1193"/>
        <w:gridCol w:w="1357"/>
        <w:gridCol w:w="1908"/>
        <w:gridCol w:w="917"/>
        <w:gridCol w:w="1083"/>
        <w:gridCol w:w="972"/>
        <w:gridCol w:w="1045"/>
        <w:gridCol w:w="1150"/>
      </w:tblGrid>
      <w:tr w:rsidR="000B6397" w:rsidRPr="000B6397" w:rsidTr="000B6397">
        <w:trPr>
          <w:trHeight w:val="1090"/>
        </w:trPr>
        <w:tc>
          <w:tcPr>
            <w:tcW w:w="916" w:type="dxa"/>
            <w:noWrap/>
            <w:hideMark/>
          </w:tcPr>
          <w:p w:rsidR="000B6397" w:rsidRPr="000B6397" w:rsidRDefault="000B6397">
            <w:pPr>
              <w:jc w:val="center"/>
              <w:rPr>
                <w:b/>
                <w:bCs/>
              </w:rPr>
            </w:pPr>
            <w:r w:rsidRPr="000B6397">
              <w:rPr>
                <w:b/>
                <w:bCs/>
              </w:rPr>
              <w:t>S.NO</w:t>
            </w:r>
          </w:p>
        </w:tc>
        <w:tc>
          <w:tcPr>
            <w:tcW w:w="1302" w:type="dxa"/>
            <w:noWrap/>
            <w:hideMark/>
          </w:tcPr>
          <w:p w:rsidR="000B6397" w:rsidRPr="000B6397" w:rsidRDefault="000B6397">
            <w:pPr>
              <w:jc w:val="center"/>
              <w:rPr>
                <w:b/>
                <w:bCs/>
              </w:rPr>
            </w:pPr>
            <w:r w:rsidRPr="000B6397">
              <w:rPr>
                <w:b/>
                <w:bCs/>
              </w:rPr>
              <w:t>% Bitumen</w:t>
            </w:r>
          </w:p>
        </w:tc>
        <w:tc>
          <w:tcPr>
            <w:tcW w:w="1193" w:type="dxa"/>
            <w:hideMark/>
          </w:tcPr>
          <w:p w:rsidR="000B6397" w:rsidRPr="000B6397" w:rsidRDefault="000B6397">
            <w:pPr>
              <w:jc w:val="center"/>
              <w:rPr>
                <w:b/>
                <w:bCs/>
              </w:rPr>
            </w:pPr>
            <w:r w:rsidRPr="000B6397">
              <w:rPr>
                <w:b/>
                <w:bCs/>
              </w:rPr>
              <w:t xml:space="preserve">Sp. Gravity of </w:t>
            </w:r>
            <w:proofErr w:type="spellStart"/>
            <w:r w:rsidRPr="000B6397">
              <w:rPr>
                <w:b/>
                <w:bCs/>
              </w:rPr>
              <w:t>agg</w:t>
            </w:r>
            <w:proofErr w:type="spellEnd"/>
            <w:r w:rsidRPr="000B6397">
              <w:rPr>
                <w:b/>
                <w:bCs/>
              </w:rPr>
              <w:t>. Mix</w:t>
            </w:r>
          </w:p>
        </w:tc>
        <w:tc>
          <w:tcPr>
            <w:tcW w:w="1193" w:type="dxa"/>
            <w:hideMark/>
          </w:tcPr>
          <w:p w:rsidR="000B6397" w:rsidRPr="000B6397" w:rsidRDefault="000B6397">
            <w:pPr>
              <w:jc w:val="center"/>
              <w:rPr>
                <w:b/>
                <w:bCs/>
              </w:rPr>
            </w:pPr>
            <w:r w:rsidRPr="000B6397">
              <w:rPr>
                <w:b/>
                <w:bCs/>
              </w:rPr>
              <w:t>Sp. Gravity of Bitumen</w:t>
            </w:r>
          </w:p>
        </w:tc>
        <w:tc>
          <w:tcPr>
            <w:tcW w:w="1357" w:type="dxa"/>
            <w:hideMark/>
          </w:tcPr>
          <w:p w:rsidR="000B6397" w:rsidRPr="000B6397" w:rsidRDefault="000B6397">
            <w:pPr>
              <w:jc w:val="center"/>
              <w:rPr>
                <w:b/>
                <w:bCs/>
              </w:rPr>
            </w:pPr>
            <w:r w:rsidRPr="000B6397">
              <w:rPr>
                <w:b/>
                <w:bCs/>
              </w:rPr>
              <w:t>% Aggregate Mix</w:t>
            </w:r>
          </w:p>
        </w:tc>
        <w:tc>
          <w:tcPr>
            <w:tcW w:w="1908" w:type="dxa"/>
            <w:hideMark/>
          </w:tcPr>
          <w:p w:rsidR="000B6397" w:rsidRPr="000B6397" w:rsidRDefault="000B6397">
            <w:pPr>
              <w:jc w:val="center"/>
              <w:rPr>
                <w:b/>
                <w:bCs/>
              </w:rPr>
            </w:pPr>
            <w:r w:rsidRPr="000B6397">
              <w:rPr>
                <w:b/>
                <w:bCs/>
              </w:rPr>
              <w:t xml:space="preserve">Density of compacted A/C mix in </w:t>
            </w:r>
            <w:proofErr w:type="spellStart"/>
            <w:r w:rsidRPr="000B6397">
              <w:rPr>
                <w:b/>
                <w:bCs/>
              </w:rPr>
              <w:t>gm</w:t>
            </w:r>
            <w:proofErr w:type="spellEnd"/>
            <w:r w:rsidRPr="000B6397">
              <w:rPr>
                <w:b/>
                <w:bCs/>
              </w:rPr>
              <w:t xml:space="preserve">/cc </w:t>
            </w:r>
          </w:p>
        </w:tc>
        <w:tc>
          <w:tcPr>
            <w:tcW w:w="917" w:type="dxa"/>
            <w:hideMark/>
          </w:tcPr>
          <w:p w:rsidR="000B6397" w:rsidRPr="000B6397" w:rsidRDefault="000B6397">
            <w:pPr>
              <w:jc w:val="center"/>
              <w:rPr>
                <w:b/>
                <w:bCs/>
              </w:rPr>
            </w:pPr>
            <w:r w:rsidRPr="000B6397">
              <w:rPr>
                <w:b/>
                <w:bCs/>
              </w:rPr>
              <w:t>Max. sp. Gr</w:t>
            </w:r>
          </w:p>
        </w:tc>
        <w:tc>
          <w:tcPr>
            <w:tcW w:w="1083" w:type="dxa"/>
            <w:hideMark/>
          </w:tcPr>
          <w:p w:rsidR="000B6397" w:rsidRPr="000B6397" w:rsidRDefault="000B6397">
            <w:pPr>
              <w:jc w:val="center"/>
              <w:rPr>
                <w:b/>
                <w:bCs/>
              </w:rPr>
            </w:pPr>
            <w:r w:rsidRPr="000B6397">
              <w:rPr>
                <w:b/>
                <w:bCs/>
              </w:rPr>
              <w:t>Air Voids %</w:t>
            </w:r>
          </w:p>
        </w:tc>
        <w:tc>
          <w:tcPr>
            <w:tcW w:w="972" w:type="dxa"/>
            <w:noWrap/>
            <w:hideMark/>
          </w:tcPr>
          <w:p w:rsidR="000B6397" w:rsidRPr="000B6397" w:rsidRDefault="000B6397">
            <w:pPr>
              <w:jc w:val="center"/>
              <w:rPr>
                <w:b/>
                <w:bCs/>
              </w:rPr>
            </w:pPr>
            <w:r w:rsidRPr="000B6397">
              <w:rPr>
                <w:b/>
                <w:bCs/>
              </w:rPr>
              <w:t>VMA %</w:t>
            </w:r>
          </w:p>
        </w:tc>
        <w:tc>
          <w:tcPr>
            <w:tcW w:w="1045" w:type="dxa"/>
            <w:noWrap/>
            <w:hideMark/>
          </w:tcPr>
          <w:p w:rsidR="000B6397" w:rsidRPr="000B6397" w:rsidRDefault="000B6397">
            <w:pPr>
              <w:jc w:val="center"/>
              <w:rPr>
                <w:b/>
                <w:bCs/>
              </w:rPr>
            </w:pPr>
            <w:r w:rsidRPr="000B6397">
              <w:rPr>
                <w:b/>
                <w:bCs/>
              </w:rPr>
              <w:t>VFB %</w:t>
            </w:r>
          </w:p>
        </w:tc>
        <w:tc>
          <w:tcPr>
            <w:tcW w:w="1083" w:type="dxa"/>
            <w:noWrap/>
            <w:hideMark/>
          </w:tcPr>
          <w:p w:rsidR="000B6397" w:rsidRPr="000B6397" w:rsidRDefault="000B6397">
            <w:pPr>
              <w:jc w:val="center"/>
              <w:rPr>
                <w:b/>
                <w:bCs/>
              </w:rPr>
            </w:pPr>
            <w:r w:rsidRPr="000B6397">
              <w:rPr>
                <w:b/>
                <w:bCs/>
              </w:rPr>
              <w:t>Remarks</w:t>
            </w:r>
          </w:p>
        </w:tc>
      </w:tr>
      <w:tr w:rsidR="000B6397" w:rsidRPr="000B6397" w:rsidTr="000B6397">
        <w:trPr>
          <w:trHeight w:val="520"/>
        </w:trPr>
        <w:tc>
          <w:tcPr>
            <w:tcW w:w="916" w:type="dxa"/>
            <w:noWrap/>
            <w:hideMark/>
          </w:tcPr>
          <w:p w:rsidR="000B6397" w:rsidRPr="000B6397" w:rsidRDefault="000B6397">
            <w:pPr>
              <w:jc w:val="center"/>
            </w:pPr>
            <w:r w:rsidRPr="000B6397">
              <w:t>1</w:t>
            </w:r>
          </w:p>
        </w:tc>
        <w:tc>
          <w:tcPr>
            <w:tcW w:w="1302" w:type="dxa"/>
            <w:noWrap/>
            <w:hideMark/>
          </w:tcPr>
          <w:p w:rsidR="000B6397" w:rsidRPr="000B6397" w:rsidRDefault="000B6397">
            <w:pPr>
              <w:jc w:val="center"/>
            </w:pPr>
            <w:r w:rsidRPr="000B6397">
              <w:t>4.0%</w:t>
            </w:r>
          </w:p>
        </w:tc>
        <w:tc>
          <w:tcPr>
            <w:tcW w:w="1193" w:type="dxa"/>
            <w:noWrap/>
            <w:hideMark/>
          </w:tcPr>
          <w:p w:rsidR="000B6397" w:rsidRPr="000B6397" w:rsidRDefault="000B6397">
            <w:pPr>
              <w:jc w:val="center"/>
            </w:pPr>
            <w:r w:rsidRPr="000B6397">
              <w:t>2.664</w:t>
            </w:r>
          </w:p>
        </w:tc>
        <w:tc>
          <w:tcPr>
            <w:tcW w:w="1193" w:type="dxa"/>
            <w:noWrap/>
            <w:hideMark/>
          </w:tcPr>
          <w:p w:rsidR="000B6397" w:rsidRPr="000B6397" w:rsidRDefault="000B6397">
            <w:pPr>
              <w:jc w:val="center"/>
            </w:pPr>
            <w:r w:rsidRPr="000B6397">
              <w:t>1.032</w:t>
            </w:r>
          </w:p>
        </w:tc>
        <w:tc>
          <w:tcPr>
            <w:tcW w:w="1357" w:type="dxa"/>
            <w:noWrap/>
            <w:hideMark/>
          </w:tcPr>
          <w:p w:rsidR="000B6397" w:rsidRPr="000B6397" w:rsidRDefault="000B6397">
            <w:pPr>
              <w:jc w:val="center"/>
            </w:pPr>
            <w:r w:rsidRPr="000B6397">
              <w:t>96.0%</w:t>
            </w:r>
          </w:p>
        </w:tc>
        <w:tc>
          <w:tcPr>
            <w:tcW w:w="1908" w:type="dxa"/>
            <w:hideMark/>
          </w:tcPr>
          <w:p w:rsidR="000B6397" w:rsidRPr="000B6397" w:rsidRDefault="000B6397">
            <w:pPr>
              <w:jc w:val="center"/>
            </w:pPr>
            <w:r w:rsidRPr="000B6397">
              <w:t>2.334</w:t>
            </w:r>
          </w:p>
        </w:tc>
        <w:tc>
          <w:tcPr>
            <w:tcW w:w="917" w:type="dxa"/>
            <w:noWrap/>
            <w:hideMark/>
          </w:tcPr>
          <w:p w:rsidR="000B6397" w:rsidRPr="000B6397" w:rsidRDefault="000B6397">
            <w:pPr>
              <w:jc w:val="center"/>
            </w:pPr>
            <w:r w:rsidRPr="000B6397">
              <w:t>2.505</w:t>
            </w:r>
          </w:p>
        </w:tc>
        <w:tc>
          <w:tcPr>
            <w:tcW w:w="1083" w:type="dxa"/>
            <w:noWrap/>
            <w:hideMark/>
          </w:tcPr>
          <w:p w:rsidR="000B6397" w:rsidRPr="000B6397" w:rsidRDefault="000B6397">
            <w:pPr>
              <w:jc w:val="center"/>
            </w:pPr>
            <w:r w:rsidRPr="000B6397">
              <w:t>6.843%</w:t>
            </w:r>
          </w:p>
        </w:tc>
        <w:tc>
          <w:tcPr>
            <w:tcW w:w="972" w:type="dxa"/>
            <w:noWrap/>
            <w:hideMark/>
          </w:tcPr>
          <w:p w:rsidR="000B6397" w:rsidRPr="000B6397" w:rsidRDefault="000B6397">
            <w:pPr>
              <w:jc w:val="center"/>
            </w:pPr>
            <w:r w:rsidRPr="000B6397">
              <w:t>15.89%</w:t>
            </w:r>
          </w:p>
        </w:tc>
        <w:tc>
          <w:tcPr>
            <w:tcW w:w="1045" w:type="dxa"/>
            <w:noWrap/>
            <w:hideMark/>
          </w:tcPr>
          <w:p w:rsidR="000B6397" w:rsidRPr="000B6397" w:rsidRDefault="000B6397">
            <w:pPr>
              <w:jc w:val="center"/>
            </w:pPr>
            <w:r w:rsidRPr="000B6397">
              <w:t>56.93%</w:t>
            </w:r>
          </w:p>
        </w:tc>
        <w:tc>
          <w:tcPr>
            <w:tcW w:w="1083" w:type="dxa"/>
            <w:noWrap/>
            <w:hideMark/>
          </w:tcPr>
          <w:p w:rsidR="000B6397" w:rsidRPr="000B6397" w:rsidRDefault="000B6397">
            <w:pPr>
              <w:jc w:val="center"/>
            </w:pPr>
            <w:r w:rsidRPr="000B6397">
              <w:t> </w:t>
            </w:r>
          </w:p>
        </w:tc>
      </w:tr>
      <w:tr w:rsidR="000B6397" w:rsidRPr="000B6397" w:rsidTr="000B6397">
        <w:trPr>
          <w:trHeight w:val="520"/>
        </w:trPr>
        <w:tc>
          <w:tcPr>
            <w:tcW w:w="916" w:type="dxa"/>
            <w:noWrap/>
            <w:hideMark/>
          </w:tcPr>
          <w:p w:rsidR="000B6397" w:rsidRPr="000B6397" w:rsidRDefault="000B6397">
            <w:pPr>
              <w:jc w:val="center"/>
            </w:pPr>
            <w:r w:rsidRPr="000B6397">
              <w:t>2</w:t>
            </w:r>
          </w:p>
        </w:tc>
        <w:tc>
          <w:tcPr>
            <w:tcW w:w="1302" w:type="dxa"/>
            <w:noWrap/>
            <w:hideMark/>
          </w:tcPr>
          <w:p w:rsidR="000B6397" w:rsidRPr="000B6397" w:rsidRDefault="000B6397">
            <w:pPr>
              <w:jc w:val="center"/>
            </w:pPr>
            <w:r w:rsidRPr="000B6397">
              <w:t>4.5%</w:t>
            </w:r>
          </w:p>
        </w:tc>
        <w:tc>
          <w:tcPr>
            <w:tcW w:w="1193" w:type="dxa"/>
            <w:noWrap/>
            <w:hideMark/>
          </w:tcPr>
          <w:p w:rsidR="000B6397" w:rsidRPr="000B6397" w:rsidRDefault="000B6397">
            <w:pPr>
              <w:jc w:val="center"/>
            </w:pPr>
            <w:r w:rsidRPr="000B6397">
              <w:t>2.664</w:t>
            </w:r>
          </w:p>
        </w:tc>
        <w:tc>
          <w:tcPr>
            <w:tcW w:w="1193" w:type="dxa"/>
            <w:noWrap/>
            <w:hideMark/>
          </w:tcPr>
          <w:p w:rsidR="000B6397" w:rsidRPr="000B6397" w:rsidRDefault="000B6397">
            <w:pPr>
              <w:jc w:val="center"/>
            </w:pPr>
            <w:r w:rsidRPr="000B6397">
              <w:t>1.032</w:t>
            </w:r>
          </w:p>
        </w:tc>
        <w:tc>
          <w:tcPr>
            <w:tcW w:w="1357" w:type="dxa"/>
            <w:noWrap/>
            <w:hideMark/>
          </w:tcPr>
          <w:p w:rsidR="000B6397" w:rsidRPr="000B6397" w:rsidRDefault="000B6397">
            <w:pPr>
              <w:jc w:val="center"/>
            </w:pPr>
            <w:r w:rsidRPr="000B6397">
              <w:t>95.5%</w:t>
            </w:r>
          </w:p>
        </w:tc>
        <w:tc>
          <w:tcPr>
            <w:tcW w:w="1908" w:type="dxa"/>
            <w:noWrap/>
            <w:hideMark/>
          </w:tcPr>
          <w:p w:rsidR="000B6397" w:rsidRPr="000B6397" w:rsidRDefault="000B6397">
            <w:pPr>
              <w:jc w:val="center"/>
            </w:pPr>
            <w:r w:rsidRPr="000B6397">
              <w:t>2.389</w:t>
            </w:r>
          </w:p>
        </w:tc>
        <w:tc>
          <w:tcPr>
            <w:tcW w:w="917" w:type="dxa"/>
            <w:noWrap/>
            <w:hideMark/>
          </w:tcPr>
          <w:p w:rsidR="000B6397" w:rsidRPr="000B6397" w:rsidRDefault="000B6397">
            <w:pPr>
              <w:jc w:val="center"/>
            </w:pPr>
            <w:r w:rsidRPr="000B6397">
              <w:t>2.487</w:t>
            </w:r>
          </w:p>
        </w:tc>
        <w:tc>
          <w:tcPr>
            <w:tcW w:w="1083" w:type="dxa"/>
            <w:noWrap/>
            <w:hideMark/>
          </w:tcPr>
          <w:p w:rsidR="000B6397" w:rsidRPr="000B6397" w:rsidRDefault="000B6397">
            <w:pPr>
              <w:jc w:val="center"/>
            </w:pPr>
            <w:r w:rsidRPr="000B6397">
              <w:t>3.942%</w:t>
            </w:r>
          </w:p>
        </w:tc>
        <w:tc>
          <w:tcPr>
            <w:tcW w:w="972" w:type="dxa"/>
            <w:noWrap/>
            <w:hideMark/>
          </w:tcPr>
          <w:p w:rsidR="000B6397" w:rsidRPr="000B6397" w:rsidRDefault="000B6397">
            <w:pPr>
              <w:jc w:val="center"/>
            </w:pPr>
            <w:r w:rsidRPr="000B6397">
              <w:t>14.36%</w:t>
            </w:r>
          </w:p>
        </w:tc>
        <w:tc>
          <w:tcPr>
            <w:tcW w:w="1045" w:type="dxa"/>
            <w:noWrap/>
            <w:hideMark/>
          </w:tcPr>
          <w:p w:rsidR="000B6397" w:rsidRPr="000B6397" w:rsidRDefault="000B6397">
            <w:pPr>
              <w:jc w:val="center"/>
            </w:pPr>
            <w:r w:rsidRPr="000B6397">
              <w:t>72.54%</w:t>
            </w:r>
          </w:p>
        </w:tc>
        <w:tc>
          <w:tcPr>
            <w:tcW w:w="1083" w:type="dxa"/>
            <w:noWrap/>
            <w:hideMark/>
          </w:tcPr>
          <w:p w:rsidR="000B6397" w:rsidRPr="000B6397" w:rsidRDefault="000B6397">
            <w:pPr>
              <w:jc w:val="center"/>
            </w:pPr>
            <w:r w:rsidRPr="000B6397">
              <w:t> </w:t>
            </w:r>
          </w:p>
        </w:tc>
      </w:tr>
      <w:tr w:rsidR="000B6397" w:rsidRPr="000B6397" w:rsidTr="000B6397">
        <w:trPr>
          <w:trHeight w:val="520"/>
        </w:trPr>
        <w:tc>
          <w:tcPr>
            <w:tcW w:w="916" w:type="dxa"/>
            <w:noWrap/>
            <w:hideMark/>
          </w:tcPr>
          <w:p w:rsidR="000B6397" w:rsidRPr="000B6397" w:rsidRDefault="000B6397">
            <w:pPr>
              <w:jc w:val="center"/>
            </w:pPr>
            <w:r w:rsidRPr="000B6397">
              <w:t>3</w:t>
            </w:r>
          </w:p>
        </w:tc>
        <w:tc>
          <w:tcPr>
            <w:tcW w:w="1302" w:type="dxa"/>
            <w:noWrap/>
            <w:hideMark/>
          </w:tcPr>
          <w:p w:rsidR="000B6397" w:rsidRPr="000B6397" w:rsidRDefault="000B6397">
            <w:pPr>
              <w:jc w:val="center"/>
            </w:pPr>
            <w:r w:rsidRPr="000B6397">
              <w:t>5.0%</w:t>
            </w:r>
          </w:p>
        </w:tc>
        <w:tc>
          <w:tcPr>
            <w:tcW w:w="1193" w:type="dxa"/>
            <w:noWrap/>
            <w:hideMark/>
          </w:tcPr>
          <w:p w:rsidR="000B6397" w:rsidRPr="000B6397" w:rsidRDefault="000B6397">
            <w:pPr>
              <w:jc w:val="center"/>
            </w:pPr>
            <w:r w:rsidRPr="000B6397">
              <w:t>2.664</w:t>
            </w:r>
          </w:p>
        </w:tc>
        <w:tc>
          <w:tcPr>
            <w:tcW w:w="1193" w:type="dxa"/>
            <w:noWrap/>
            <w:hideMark/>
          </w:tcPr>
          <w:p w:rsidR="000B6397" w:rsidRPr="000B6397" w:rsidRDefault="000B6397">
            <w:pPr>
              <w:jc w:val="center"/>
            </w:pPr>
            <w:r w:rsidRPr="000B6397">
              <w:t>1.032</w:t>
            </w:r>
          </w:p>
        </w:tc>
        <w:tc>
          <w:tcPr>
            <w:tcW w:w="1357" w:type="dxa"/>
            <w:noWrap/>
            <w:hideMark/>
          </w:tcPr>
          <w:p w:rsidR="000B6397" w:rsidRPr="000B6397" w:rsidRDefault="000B6397">
            <w:pPr>
              <w:jc w:val="center"/>
            </w:pPr>
            <w:r w:rsidRPr="000B6397">
              <w:t>95.0%</w:t>
            </w:r>
          </w:p>
        </w:tc>
        <w:tc>
          <w:tcPr>
            <w:tcW w:w="1908" w:type="dxa"/>
            <w:noWrap/>
            <w:hideMark/>
          </w:tcPr>
          <w:p w:rsidR="000B6397" w:rsidRPr="000B6397" w:rsidRDefault="000B6397">
            <w:pPr>
              <w:jc w:val="center"/>
            </w:pPr>
            <w:r w:rsidRPr="000B6397">
              <w:t>2.398</w:t>
            </w:r>
          </w:p>
        </w:tc>
        <w:tc>
          <w:tcPr>
            <w:tcW w:w="917" w:type="dxa"/>
            <w:noWrap/>
            <w:hideMark/>
          </w:tcPr>
          <w:p w:rsidR="000B6397" w:rsidRPr="000B6397" w:rsidRDefault="000B6397">
            <w:pPr>
              <w:jc w:val="center"/>
            </w:pPr>
            <w:r w:rsidRPr="000B6397">
              <w:t>2.469</w:t>
            </w:r>
          </w:p>
        </w:tc>
        <w:tc>
          <w:tcPr>
            <w:tcW w:w="1083" w:type="dxa"/>
            <w:noWrap/>
            <w:hideMark/>
          </w:tcPr>
          <w:p w:rsidR="000B6397" w:rsidRPr="000B6397" w:rsidRDefault="000B6397">
            <w:pPr>
              <w:jc w:val="center"/>
            </w:pPr>
            <w:r w:rsidRPr="000B6397">
              <w:t>2.863%</w:t>
            </w:r>
          </w:p>
        </w:tc>
        <w:tc>
          <w:tcPr>
            <w:tcW w:w="972" w:type="dxa"/>
            <w:noWrap/>
            <w:hideMark/>
          </w:tcPr>
          <w:p w:rsidR="000B6397" w:rsidRPr="000B6397" w:rsidRDefault="000B6397">
            <w:pPr>
              <w:jc w:val="center"/>
            </w:pPr>
            <w:r w:rsidRPr="000B6397">
              <w:t>14.48%</w:t>
            </w:r>
          </w:p>
        </w:tc>
        <w:tc>
          <w:tcPr>
            <w:tcW w:w="1045" w:type="dxa"/>
            <w:noWrap/>
            <w:hideMark/>
          </w:tcPr>
          <w:p w:rsidR="000B6397" w:rsidRPr="000B6397" w:rsidRDefault="000B6397">
            <w:pPr>
              <w:jc w:val="center"/>
            </w:pPr>
            <w:r w:rsidRPr="000B6397">
              <w:t>80.23%</w:t>
            </w:r>
          </w:p>
        </w:tc>
        <w:tc>
          <w:tcPr>
            <w:tcW w:w="1083" w:type="dxa"/>
            <w:noWrap/>
            <w:hideMark/>
          </w:tcPr>
          <w:p w:rsidR="000B6397" w:rsidRPr="000B6397" w:rsidRDefault="000B6397">
            <w:pPr>
              <w:jc w:val="center"/>
            </w:pPr>
            <w:r w:rsidRPr="000B6397">
              <w:t> </w:t>
            </w:r>
          </w:p>
        </w:tc>
      </w:tr>
      <w:tr w:rsidR="000B6397" w:rsidRPr="000B6397" w:rsidTr="000B6397">
        <w:trPr>
          <w:trHeight w:val="520"/>
        </w:trPr>
        <w:tc>
          <w:tcPr>
            <w:tcW w:w="916" w:type="dxa"/>
            <w:noWrap/>
            <w:hideMark/>
          </w:tcPr>
          <w:p w:rsidR="000B6397" w:rsidRPr="000B6397" w:rsidRDefault="000B6397">
            <w:pPr>
              <w:jc w:val="center"/>
            </w:pPr>
            <w:r w:rsidRPr="000B6397">
              <w:t>4</w:t>
            </w:r>
          </w:p>
        </w:tc>
        <w:tc>
          <w:tcPr>
            <w:tcW w:w="1302" w:type="dxa"/>
            <w:noWrap/>
            <w:hideMark/>
          </w:tcPr>
          <w:p w:rsidR="000B6397" w:rsidRPr="000B6397" w:rsidRDefault="000B6397">
            <w:pPr>
              <w:jc w:val="center"/>
            </w:pPr>
            <w:r w:rsidRPr="000B6397">
              <w:t>5.5%</w:t>
            </w:r>
          </w:p>
        </w:tc>
        <w:tc>
          <w:tcPr>
            <w:tcW w:w="1193" w:type="dxa"/>
            <w:noWrap/>
            <w:hideMark/>
          </w:tcPr>
          <w:p w:rsidR="000B6397" w:rsidRPr="000B6397" w:rsidRDefault="000B6397">
            <w:pPr>
              <w:jc w:val="center"/>
            </w:pPr>
            <w:r w:rsidRPr="000B6397">
              <w:t>2.664</w:t>
            </w:r>
          </w:p>
        </w:tc>
        <w:tc>
          <w:tcPr>
            <w:tcW w:w="1193" w:type="dxa"/>
            <w:noWrap/>
            <w:hideMark/>
          </w:tcPr>
          <w:p w:rsidR="000B6397" w:rsidRPr="000B6397" w:rsidRDefault="000B6397">
            <w:pPr>
              <w:jc w:val="center"/>
            </w:pPr>
            <w:r w:rsidRPr="000B6397">
              <w:t>1.032</w:t>
            </w:r>
          </w:p>
        </w:tc>
        <w:tc>
          <w:tcPr>
            <w:tcW w:w="1357" w:type="dxa"/>
            <w:noWrap/>
            <w:hideMark/>
          </w:tcPr>
          <w:p w:rsidR="000B6397" w:rsidRPr="000B6397" w:rsidRDefault="000B6397">
            <w:pPr>
              <w:jc w:val="center"/>
            </w:pPr>
            <w:r w:rsidRPr="000B6397">
              <w:t>94.5%</w:t>
            </w:r>
          </w:p>
        </w:tc>
        <w:tc>
          <w:tcPr>
            <w:tcW w:w="1908" w:type="dxa"/>
            <w:noWrap/>
            <w:hideMark/>
          </w:tcPr>
          <w:p w:rsidR="000B6397" w:rsidRPr="000B6397" w:rsidRDefault="000B6397">
            <w:pPr>
              <w:jc w:val="center"/>
            </w:pPr>
            <w:r w:rsidRPr="000B6397">
              <w:t>2.391</w:t>
            </w:r>
          </w:p>
        </w:tc>
        <w:tc>
          <w:tcPr>
            <w:tcW w:w="917" w:type="dxa"/>
            <w:noWrap/>
            <w:hideMark/>
          </w:tcPr>
          <w:p w:rsidR="000B6397" w:rsidRPr="000B6397" w:rsidRDefault="000B6397">
            <w:pPr>
              <w:jc w:val="center"/>
            </w:pPr>
            <w:r w:rsidRPr="000B6397">
              <w:t>2.451</w:t>
            </w:r>
          </w:p>
        </w:tc>
        <w:tc>
          <w:tcPr>
            <w:tcW w:w="1083" w:type="dxa"/>
            <w:noWrap/>
            <w:hideMark/>
          </w:tcPr>
          <w:p w:rsidR="000B6397" w:rsidRPr="000B6397" w:rsidRDefault="000B6397">
            <w:pPr>
              <w:jc w:val="center"/>
            </w:pPr>
            <w:r w:rsidRPr="000B6397">
              <w:t>2.417%</w:t>
            </w:r>
          </w:p>
        </w:tc>
        <w:tc>
          <w:tcPr>
            <w:tcW w:w="972" w:type="dxa"/>
            <w:noWrap/>
            <w:hideMark/>
          </w:tcPr>
          <w:p w:rsidR="000B6397" w:rsidRPr="000B6397" w:rsidRDefault="000B6397">
            <w:pPr>
              <w:jc w:val="center"/>
            </w:pPr>
            <w:r w:rsidRPr="000B6397">
              <w:t>15.16%</w:t>
            </w:r>
          </w:p>
        </w:tc>
        <w:tc>
          <w:tcPr>
            <w:tcW w:w="1045" w:type="dxa"/>
            <w:noWrap/>
            <w:hideMark/>
          </w:tcPr>
          <w:p w:rsidR="000B6397" w:rsidRPr="000B6397" w:rsidRDefault="000B6397">
            <w:pPr>
              <w:jc w:val="center"/>
            </w:pPr>
            <w:r w:rsidRPr="000B6397">
              <w:t>84.06%</w:t>
            </w:r>
          </w:p>
        </w:tc>
        <w:tc>
          <w:tcPr>
            <w:tcW w:w="1083" w:type="dxa"/>
            <w:noWrap/>
            <w:hideMark/>
          </w:tcPr>
          <w:p w:rsidR="000B6397" w:rsidRPr="000B6397" w:rsidRDefault="000B6397">
            <w:pPr>
              <w:jc w:val="center"/>
            </w:pPr>
            <w:r w:rsidRPr="000B6397">
              <w:t> </w:t>
            </w:r>
          </w:p>
        </w:tc>
      </w:tr>
      <w:tr w:rsidR="000B6397" w:rsidRPr="000B6397" w:rsidTr="000B6397">
        <w:trPr>
          <w:trHeight w:val="520"/>
        </w:trPr>
        <w:tc>
          <w:tcPr>
            <w:tcW w:w="916" w:type="dxa"/>
            <w:noWrap/>
            <w:hideMark/>
          </w:tcPr>
          <w:p w:rsidR="000B6397" w:rsidRPr="000B6397" w:rsidRDefault="000B6397">
            <w:pPr>
              <w:jc w:val="center"/>
            </w:pPr>
            <w:r w:rsidRPr="000B6397">
              <w:t>5</w:t>
            </w:r>
          </w:p>
        </w:tc>
        <w:tc>
          <w:tcPr>
            <w:tcW w:w="1302" w:type="dxa"/>
            <w:noWrap/>
            <w:hideMark/>
          </w:tcPr>
          <w:p w:rsidR="000B6397" w:rsidRPr="000B6397" w:rsidRDefault="000B6397">
            <w:pPr>
              <w:jc w:val="center"/>
            </w:pPr>
            <w:r w:rsidRPr="000B6397">
              <w:t>6.0%</w:t>
            </w:r>
          </w:p>
        </w:tc>
        <w:tc>
          <w:tcPr>
            <w:tcW w:w="1193" w:type="dxa"/>
            <w:noWrap/>
            <w:hideMark/>
          </w:tcPr>
          <w:p w:rsidR="000B6397" w:rsidRPr="000B6397" w:rsidRDefault="000B6397">
            <w:pPr>
              <w:jc w:val="center"/>
            </w:pPr>
            <w:r w:rsidRPr="000B6397">
              <w:t>2.664</w:t>
            </w:r>
          </w:p>
        </w:tc>
        <w:tc>
          <w:tcPr>
            <w:tcW w:w="1193" w:type="dxa"/>
            <w:noWrap/>
            <w:hideMark/>
          </w:tcPr>
          <w:p w:rsidR="000B6397" w:rsidRPr="000B6397" w:rsidRDefault="000B6397">
            <w:pPr>
              <w:jc w:val="center"/>
            </w:pPr>
            <w:r w:rsidRPr="000B6397">
              <w:t>1.032</w:t>
            </w:r>
          </w:p>
        </w:tc>
        <w:tc>
          <w:tcPr>
            <w:tcW w:w="1357" w:type="dxa"/>
            <w:noWrap/>
            <w:hideMark/>
          </w:tcPr>
          <w:p w:rsidR="000B6397" w:rsidRPr="000B6397" w:rsidRDefault="000B6397">
            <w:pPr>
              <w:jc w:val="center"/>
            </w:pPr>
            <w:r w:rsidRPr="000B6397">
              <w:t>94.0%</w:t>
            </w:r>
          </w:p>
        </w:tc>
        <w:tc>
          <w:tcPr>
            <w:tcW w:w="1908" w:type="dxa"/>
            <w:noWrap/>
            <w:hideMark/>
          </w:tcPr>
          <w:p w:rsidR="000B6397" w:rsidRPr="000B6397" w:rsidRDefault="000B6397">
            <w:pPr>
              <w:jc w:val="center"/>
            </w:pPr>
            <w:r w:rsidRPr="000B6397">
              <w:t>2.385</w:t>
            </w:r>
          </w:p>
        </w:tc>
        <w:tc>
          <w:tcPr>
            <w:tcW w:w="917" w:type="dxa"/>
            <w:noWrap/>
            <w:hideMark/>
          </w:tcPr>
          <w:p w:rsidR="000B6397" w:rsidRPr="000B6397" w:rsidRDefault="000B6397">
            <w:pPr>
              <w:jc w:val="center"/>
            </w:pPr>
            <w:r w:rsidRPr="000B6397">
              <w:t>2.433</w:t>
            </w:r>
          </w:p>
        </w:tc>
        <w:tc>
          <w:tcPr>
            <w:tcW w:w="1083" w:type="dxa"/>
            <w:noWrap/>
            <w:hideMark/>
          </w:tcPr>
          <w:p w:rsidR="000B6397" w:rsidRPr="000B6397" w:rsidRDefault="000B6397">
            <w:pPr>
              <w:jc w:val="center"/>
            </w:pPr>
            <w:r w:rsidRPr="000B6397">
              <w:t>1.982%</w:t>
            </w:r>
          </w:p>
        </w:tc>
        <w:tc>
          <w:tcPr>
            <w:tcW w:w="972" w:type="dxa"/>
            <w:noWrap/>
            <w:hideMark/>
          </w:tcPr>
          <w:p w:rsidR="000B6397" w:rsidRPr="000B6397" w:rsidRDefault="000B6397">
            <w:pPr>
              <w:jc w:val="center"/>
            </w:pPr>
            <w:r w:rsidRPr="000B6397">
              <w:t>15.84%</w:t>
            </w:r>
          </w:p>
        </w:tc>
        <w:tc>
          <w:tcPr>
            <w:tcW w:w="1045" w:type="dxa"/>
            <w:noWrap/>
            <w:hideMark/>
          </w:tcPr>
          <w:p w:rsidR="000B6397" w:rsidRPr="000B6397" w:rsidRDefault="000B6397">
            <w:pPr>
              <w:jc w:val="center"/>
            </w:pPr>
            <w:r w:rsidRPr="000B6397">
              <w:t>87.49%</w:t>
            </w:r>
          </w:p>
        </w:tc>
        <w:tc>
          <w:tcPr>
            <w:tcW w:w="1083" w:type="dxa"/>
            <w:noWrap/>
            <w:hideMark/>
          </w:tcPr>
          <w:p w:rsidR="000B6397" w:rsidRPr="000B6397" w:rsidRDefault="000B6397">
            <w:pPr>
              <w:jc w:val="center"/>
            </w:pPr>
            <w:r w:rsidRPr="000B6397">
              <w:t> </w:t>
            </w:r>
          </w:p>
        </w:tc>
      </w:tr>
    </w:tbl>
    <w:p w:rsidR="000B6397" w:rsidRPr="000B6397" w:rsidRDefault="000B6397" w:rsidP="000B6397">
      <w:pPr>
        <w:jc w:val="center"/>
        <w:rPr>
          <w:b/>
          <w:bCs/>
        </w:rPr>
      </w:pPr>
    </w:p>
    <w:p w:rsidR="00DC4C3A" w:rsidRDefault="000507D5" w:rsidP="000507D5">
      <w:pPr>
        <w:sectPr w:rsidR="00DC4C3A" w:rsidSect="00FA16F4">
          <w:pgSz w:w="15840" w:h="12240" w:orient="landscape"/>
          <w:pgMar w:top="2160" w:right="1440" w:bottom="1440" w:left="1440" w:header="720" w:footer="720" w:gutter="0"/>
          <w:cols w:space="720"/>
          <w:docGrid w:linePitch="360"/>
        </w:sectPr>
      </w:pPr>
      <w:r>
        <w:t xml:space="preserve"> </w:t>
      </w:r>
    </w:p>
    <w:p w:rsidR="00FA16F4" w:rsidRDefault="00586ED0" w:rsidP="006D0933">
      <w:pPr>
        <w:jc w:val="center"/>
        <w:rPr>
          <w:noProof/>
          <w:color w:val="000000" w:themeColor="text1"/>
          <w:lang w:bidi="ne-NP"/>
        </w:rPr>
      </w:pPr>
      <w:bookmarkStart w:id="148" w:name="_Toc26356861"/>
      <w:r w:rsidRPr="006D0933">
        <w:rPr>
          <w:rStyle w:val="Heading1Char"/>
          <w:rFonts w:ascii="Times New Roman" w:hAnsi="Times New Roman" w:cs="Times New Roman"/>
          <w:b/>
          <w:bCs/>
          <w:color w:val="000000" w:themeColor="text1"/>
          <w:sz w:val="24"/>
          <w:szCs w:val="24"/>
        </w:rPr>
        <w:lastRenderedPageBreak/>
        <w:t>APPENDIX-V</w:t>
      </w:r>
      <w:r w:rsidR="000B6397" w:rsidRPr="006D0933">
        <w:rPr>
          <w:rStyle w:val="Heading1Char"/>
          <w:rFonts w:ascii="Times New Roman" w:hAnsi="Times New Roman" w:cs="Times New Roman"/>
          <w:b/>
          <w:bCs/>
          <w:color w:val="000000" w:themeColor="text1"/>
          <w:sz w:val="24"/>
          <w:szCs w:val="24"/>
        </w:rPr>
        <w:t xml:space="preserve">: </w:t>
      </w:r>
      <w:r w:rsidR="00DC4C3A" w:rsidRPr="006D0933">
        <w:rPr>
          <w:rStyle w:val="Heading1Char"/>
          <w:rFonts w:ascii="Times New Roman" w:hAnsi="Times New Roman" w:cs="Times New Roman"/>
          <w:b/>
          <w:bCs/>
          <w:color w:val="000000" w:themeColor="text1"/>
          <w:sz w:val="24"/>
          <w:szCs w:val="24"/>
        </w:rPr>
        <w:t>CE</w:t>
      </w:r>
      <w:r w:rsidR="00FA16F4" w:rsidRPr="006D0933">
        <w:rPr>
          <w:rStyle w:val="Heading1Char"/>
          <w:rFonts w:ascii="Times New Roman" w:hAnsi="Times New Roman" w:cs="Times New Roman"/>
          <w:b/>
          <w:bCs/>
          <w:color w:val="000000" w:themeColor="text1"/>
          <w:sz w:val="24"/>
          <w:szCs w:val="24"/>
        </w:rPr>
        <w:t>RTIFICATION</w:t>
      </w:r>
      <w:bookmarkEnd w:id="148"/>
      <w:r w:rsidR="00FA16F4" w:rsidRPr="006D0933">
        <w:rPr>
          <w:noProof/>
          <w:color w:val="000000" w:themeColor="text1"/>
          <w:lang w:bidi="ne-NP"/>
        </w:rPr>
        <w:t xml:space="preserve"> </w:t>
      </w:r>
      <w:r w:rsidR="00FA16F4" w:rsidRPr="00DC4C3A">
        <w:rPr>
          <w:noProof/>
          <w:lang w:bidi="ne-NP"/>
        </w:rPr>
        <w:drawing>
          <wp:inline distT="0" distB="0" distL="0" distR="0" wp14:anchorId="45893456" wp14:editId="3BA99565">
            <wp:extent cx="5431171" cy="7368540"/>
            <wp:effectExtent l="0" t="0" r="0" b="3810"/>
            <wp:docPr id="28" name="Picture 28" descr="C:\Users\Dell\Desktop\Final Thesis - 073MSTR251- Abiral Aashish\5. Certification\Certification letter from Quality Development and Research Centre, D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Final Thesis - 073MSTR251- Abiral Aashish\5. Certification\Certification letter from Quality Development and Research Centre, DoR.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454258" cy="7399863"/>
                    </a:xfrm>
                    <a:prstGeom prst="rect">
                      <a:avLst/>
                    </a:prstGeom>
                    <a:noFill/>
                    <a:ln>
                      <a:noFill/>
                    </a:ln>
                  </pic:spPr>
                </pic:pic>
              </a:graphicData>
            </a:graphic>
          </wp:inline>
        </w:drawing>
      </w:r>
    </w:p>
    <w:p w:rsidR="009277FD" w:rsidRDefault="009277FD" w:rsidP="009277FD">
      <w:pPr>
        <w:rPr>
          <w:noProof/>
          <w:color w:val="000000" w:themeColor="text1"/>
          <w:lang w:bidi="ne-NP"/>
        </w:rPr>
      </w:pPr>
    </w:p>
    <w:p w:rsidR="009277FD" w:rsidRDefault="009277FD" w:rsidP="009277FD">
      <w:pPr>
        <w:rPr>
          <w:noProof/>
          <w:color w:val="000000" w:themeColor="text1"/>
          <w:lang w:bidi="ne-NP"/>
        </w:rPr>
      </w:pPr>
    </w:p>
    <w:sectPr w:rsidR="009277FD" w:rsidSect="00FA16F4">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1CF1" w:rsidRDefault="00861CF1" w:rsidP="004A7268">
      <w:pPr>
        <w:spacing w:after="0" w:line="240" w:lineRule="auto"/>
      </w:pPr>
      <w:r>
        <w:separator/>
      </w:r>
    </w:p>
  </w:endnote>
  <w:endnote w:type="continuationSeparator" w:id="0">
    <w:p w:rsidR="00861CF1" w:rsidRDefault="00861CF1" w:rsidP="004A72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angal">
    <w:altName w:val="Cambria Math"/>
    <w:panose1 w:val="02040503050203030202"/>
    <w:charset w:val="01"/>
    <w:family w:val="roman"/>
    <w:notTrueType/>
    <w:pitch w:val="variable"/>
    <w:sig w:usb0="00002000" w:usb1="00000000" w:usb2="00000000" w:usb3="00000000" w:csb0="00000000"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4218820"/>
      <w:docPartObj>
        <w:docPartGallery w:val="Page Numbers (Bottom of Page)"/>
        <w:docPartUnique/>
      </w:docPartObj>
    </w:sdtPr>
    <w:sdtEndPr>
      <w:rPr>
        <w:noProof/>
      </w:rPr>
    </w:sdtEndPr>
    <w:sdtContent>
      <w:p w:rsidR="008D1581" w:rsidRDefault="008D1581">
        <w:pPr>
          <w:pStyle w:val="Footer"/>
          <w:jc w:val="center"/>
        </w:pPr>
        <w:r>
          <w:fldChar w:fldCharType="begin"/>
        </w:r>
        <w:r>
          <w:instrText xml:space="preserve"> PAGE   \* MERGEFORMAT </w:instrText>
        </w:r>
        <w:r>
          <w:fldChar w:fldCharType="separate"/>
        </w:r>
        <w:r w:rsidR="002064E3">
          <w:rPr>
            <w:noProof/>
          </w:rPr>
          <w:t>11</w:t>
        </w:r>
        <w:r>
          <w:rPr>
            <w:noProof/>
          </w:rPr>
          <w:fldChar w:fldCharType="end"/>
        </w:r>
      </w:p>
    </w:sdtContent>
  </w:sdt>
  <w:p w:rsidR="008D1581" w:rsidRDefault="008D158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1234650"/>
      <w:docPartObj>
        <w:docPartGallery w:val="Page Numbers (Bottom of Page)"/>
        <w:docPartUnique/>
      </w:docPartObj>
    </w:sdtPr>
    <w:sdtEndPr>
      <w:rPr>
        <w:noProof/>
      </w:rPr>
    </w:sdtEndPr>
    <w:sdtContent>
      <w:p w:rsidR="008D1581" w:rsidRDefault="008D1581">
        <w:pPr>
          <w:pStyle w:val="Footer"/>
          <w:jc w:val="center"/>
        </w:pPr>
        <w:r>
          <w:fldChar w:fldCharType="begin"/>
        </w:r>
        <w:r>
          <w:instrText xml:space="preserve"> PAGE   \* MERGEFORMAT </w:instrText>
        </w:r>
        <w:r>
          <w:fldChar w:fldCharType="separate"/>
        </w:r>
        <w:r w:rsidR="002064E3">
          <w:rPr>
            <w:noProof/>
          </w:rPr>
          <w:t>60</w:t>
        </w:r>
        <w:r>
          <w:rPr>
            <w:noProof/>
          </w:rPr>
          <w:fldChar w:fldCharType="end"/>
        </w:r>
      </w:p>
    </w:sdtContent>
  </w:sdt>
  <w:p w:rsidR="008D1581" w:rsidRDefault="008D158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1CF1" w:rsidRDefault="00861CF1" w:rsidP="004A7268">
      <w:pPr>
        <w:spacing w:after="0" w:line="240" w:lineRule="auto"/>
      </w:pPr>
      <w:r>
        <w:separator/>
      </w:r>
    </w:p>
  </w:footnote>
  <w:footnote w:type="continuationSeparator" w:id="0">
    <w:p w:rsidR="00861CF1" w:rsidRDefault="00861CF1" w:rsidP="004A726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4B11B9"/>
    <w:multiLevelType w:val="hybridMultilevel"/>
    <w:tmpl w:val="15F84652"/>
    <w:lvl w:ilvl="0" w:tplc="375C326A">
      <w:start w:val="1"/>
      <w:numFmt w:val="low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A00CD1"/>
    <w:multiLevelType w:val="hybridMultilevel"/>
    <w:tmpl w:val="B9962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3E910F0"/>
    <w:multiLevelType w:val="multilevel"/>
    <w:tmpl w:val="19D8E5A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1536" w:hanging="720"/>
      </w:pPr>
      <w:rPr>
        <w:rFonts w:hint="default"/>
      </w:rPr>
    </w:lvl>
    <w:lvl w:ilvl="3">
      <w:start w:val="1"/>
      <w:numFmt w:val="decimal"/>
      <w:lvlText w:val="%1.%2.%3.%4"/>
      <w:lvlJc w:val="left"/>
      <w:pPr>
        <w:ind w:left="1944" w:hanging="72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120" w:hanging="1080"/>
      </w:pPr>
      <w:rPr>
        <w:rFonts w:hint="default"/>
      </w:rPr>
    </w:lvl>
    <w:lvl w:ilvl="6">
      <w:start w:val="1"/>
      <w:numFmt w:val="decimal"/>
      <w:lvlText w:val="%1.%2.%3.%4.%5.%6.%7"/>
      <w:lvlJc w:val="left"/>
      <w:pPr>
        <w:ind w:left="3888" w:hanging="1440"/>
      </w:pPr>
      <w:rPr>
        <w:rFonts w:hint="default"/>
      </w:rPr>
    </w:lvl>
    <w:lvl w:ilvl="7">
      <w:start w:val="1"/>
      <w:numFmt w:val="decimal"/>
      <w:lvlText w:val="%1.%2.%3.%4.%5.%6.%7.%8"/>
      <w:lvlJc w:val="left"/>
      <w:pPr>
        <w:ind w:left="4656" w:hanging="1800"/>
      </w:pPr>
      <w:rPr>
        <w:rFonts w:hint="default"/>
      </w:rPr>
    </w:lvl>
    <w:lvl w:ilvl="8">
      <w:start w:val="1"/>
      <w:numFmt w:val="decimal"/>
      <w:lvlText w:val="%1.%2.%3.%4.%5.%6.%7.%8.%9"/>
      <w:lvlJc w:val="left"/>
      <w:pPr>
        <w:ind w:left="5064" w:hanging="1800"/>
      </w:pPr>
      <w:rPr>
        <w:rFonts w:hint="default"/>
      </w:rPr>
    </w:lvl>
  </w:abstractNum>
  <w:abstractNum w:abstractNumId="3">
    <w:nsid w:val="1BBD58F7"/>
    <w:multiLevelType w:val="hybridMultilevel"/>
    <w:tmpl w:val="85F8F6D6"/>
    <w:lvl w:ilvl="0" w:tplc="2D0EE578">
      <w:start w:val="1"/>
      <w:numFmt w:val="upperLetter"/>
      <w:lvlText w:val="%1."/>
      <w:lvlJc w:val="left"/>
      <w:pPr>
        <w:ind w:left="720" w:hanging="360"/>
      </w:pPr>
      <w:rPr>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DC13008"/>
    <w:multiLevelType w:val="hybridMultilevel"/>
    <w:tmpl w:val="6BBC6F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05263BE"/>
    <w:multiLevelType w:val="hybridMultilevel"/>
    <w:tmpl w:val="9B62AF28"/>
    <w:lvl w:ilvl="0" w:tplc="363AA1E4">
      <w:start w:val="1"/>
      <w:numFmt w:val="low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1EA12EF"/>
    <w:multiLevelType w:val="hybridMultilevel"/>
    <w:tmpl w:val="BDD8BD6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8624DE0"/>
    <w:multiLevelType w:val="hybridMultilevel"/>
    <w:tmpl w:val="72583AB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B5E43A0"/>
    <w:multiLevelType w:val="hybridMultilevel"/>
    <w:tmpl w:val="329AB9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ECA1AD2"/>
    <w:multiLevelType w:val="hybridMultilevel"/>
    <w:tmpl w:val="ED08F80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09F4FD6"/>
    <w:multiLevelType w:val="hybridMultilevel"/>
    <w:tmpl w:val="BBF8CBE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9155C08"/>
    <w:multiLevelType w:val="hybridMultilevel"/>
    <w:tmpl w:val="DBDCFFF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9DA6BC7"/>
    <w:multiLevelType w:val="hybridMultilevel"/>
    <w:tmpl w:val="9FDC534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42D0360"/>
    <w:multiLevelType w:val="hybridMultilevel"/>
    <w:tmpl w:val="EB385C7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48F436B"/>
    <w:multiLevelType w:val="hybridMultilevel"/>
    <w:tmpl w:val="C82279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4AB58B4"/>
    <w:multiLevelType w:val="hybridMultilevel"/>
    <w:tmpl w:val="849A86F0"/>
    <w:lvl w:ilvl="0" w:tplc="3F4C95C8">
      <w:start w:val="1"/>
      <w:numFmt w:val="bullet"/>
      <w:lvlText w:val=""/>
      <w:lvlJc w:val="left"/>
      <w:pPr>
        <w:ind w:left="360" w:hanging="360"/>
      </w:pPr>
      <w:rPr>
        <w:rFonts w:ascii="Symbol" w:hAnsi="Symbol"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618039C9"/>
    <w:multiLevelType w:val="hybridMultilevel"/>
    <w:tmpl w:val="7002764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27C77CB"/>
    <w:multiLevelType w:val="multilevel"/>
    <w:tmpl w:val="F390745A"/>
    <w:lvl w:ilvl="0">
      <w:start w:val="1"/>
      <w:numFmt w:val="decimal"/>
      <w:lvlText w:val="%1"/>
      <w:lvlJc w:val="left"/>
      <w:pPr>
        <w:ind w:left="408" w:hanging="408"/>
      </w:pPr>
      <w:rPr>
        <w:rFonts w:hint="default"/>
      </w:rPr>
    </w:lvl>
    <w:lvl w:ilvl="1">
      <w:start w:val="1"/>
      <w:numFmt w:val="decimal"/>
      <w:lvlText w:val="%1.%2"/>
      <w:lvlJc w:val="left"/>
      <w:pPr>
        <w:ind w:left="408" w:hanging="408"/>
      </w:pPr>
      <w:rPr>
        <w:rFonts w:hint="default"/>
        <w:color w:val="000000" w:themeColor="text1"/>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670A3B23"/>
    <w:multiLevelType w:val="hybridMultilevel"/>
    <w:tmpl w:val="44887AD6"/>
    <w:lvl w:ilvl="0" w:tplc="E25EAB6C">
      <w:start w:val="1"/>
      <w:numFmt w:val="low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5FA43FB"/>
    <w:multiLevelType w:val="hybridMultilevel"/>
    <w:tmpl w:val="71AA1E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63B0DD4"/>
    <w:multiLevelType w:val="hybridMultilevel"/>
    <w:tmpl w:val="09D6CBAE"/>
    <w:lvl w:ilvl="0" w:tplc="04090015">
      <w:start w:val="1"/>
      <w:numFmt w:val="upperLetter"/>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872005E"/>
    <w:multiLevelType w:val="hybridMultilevel"/>
    <w:tmpl w:val="CEBEF8E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B6F293F"/>
    <w:multiLevelType w:val="hybridMultilevel"/>
    <w:tmpl w:val="3E7ED5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5"/>
  </w:num>
  <w:num w:numId="3">
    <w:abstractNumId w:val="2"/>
  </w:num>
  <w:num w:numId="4">
    <w:abstractNumId w:val="18"/>
  </w:num>
  <w:num w:numId="5">
    <w:abstractNumId w:val="13"/>
  </w:num>
  <w:num w:numId="6">
    <w:abstractNumId w:val="5"/>
  </w:num>
  <w:num w:numId="7">
    <w:abstractNumId w:val="4"/>
  </w:num>
  <w:num w:numId="8">
    <w:abstractNumId w:val="14"/>
  </w:num>
  <w:num w:numId="9">
    <w:abstractNumId w:val="22"/>
  </w:num>
  <w:num w:numId="10">
    <w:abstractNumId w:val="16"/>
  </w:num>
  <w:num w:numId="11">
    <w:abstractNumId w:val="19"/>
  </w:num>
  <w:num w:numId="12">
    <w:abstractNumId w:val="1"/>
  </w:num>
  <w:num w:numId="13">
    <w:abstractNumId w:val="0"/>
  </w:num>
  <w:num w:numId="14">
    <w:abstractNumId w:val="11"/>
  </w:num>
  <w:num w:numId="15">
    <w:abstractNumId w:val="10"/>
  </w:num>
  <w:num w:numId="16">
    <w:abstractNumId w:val="21"/>
  </w:num>
  <w:num w:numId="17">
    <w:abstractNumId w:val="20"/>
  </w:num>
  <w:num w:numId="18">
    <w:abstractNumId w:val="9"/>
  </w:num>
  <w:num w:numId="19">
    <w:abstractNumId w:val="7"/>
  </w:num>
  <w:num w:numId="20">
    <w:abstractNumId w:val="8"/>
  </w:num>
  <w:num w:numId="21">
    <w:abstractNumId w:val="12"/>
  </w:num>
  <w:num w:numId="22">
    <w:abstractNumId w:val="3"/>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2E19"/>
    <w:rsid w:val="00007B10"/>
    <w:rsid w:val="00017E57"/>
    <w:rsid w:val="000266C4"/>
    <w:rsid w:val="00036D54"/>
    <w:rsid w:val="00041496"/>
    <w:rsid w:val="000507D5"/>
    <w:rsid w:val="0005244E"/>
    <w:rsid w:val="0005251A"/>
    <w:rsid w:val="00052E19"/>
    <w:rsid w:val="00055F09"/>
    <w:rsid w:val="00077FC7"/>
    <w:rsid w:val="0008421E"/>
    <w:rsid w:val="00084E6B"/>
    <w:rsid w:val="00085FBA"/>
    <w:rsid w:val="00092BE5"/>
    <w:rsid w:val="000A774C"/>
    <w:rsid w:val="000B4625"/>
    <w:rsid w:val="000B6397"/>
    <w:rsid w:val="000C30EE"/>
    <w:rsid w:val="000D10D7"/>
    <w:rsid w:val="000D4E68"/>
    <w:rsid w:val="000E6742"/>
    <w:rsid w:val="0011357A"/>
    <w:rsid w:val="00121A81"/>
    <w:rsid w:val="00130E55"/>
    <w:rsid w:val="00133EF3"/>
    <w:rsid w:val="00133FE6"/>
    <w:rsid w:val="001357AC"/>
    <w:rsid w:val="00140F06"/>
    <w:rsid w:val="0014100E"/>
    <w:rsid w:val="00143A6D"/>
    <w:rsid w:val="00143D47"/>
    <w:rsid w:val="00172820"/>
    <w:rsid w:val="00176B49"/>
    <w:rsid w:val="00181EC1"/>
    <w:rsid w:val="00197EA5"/>
    <w:rsid w:val="001B1A14"/>
    <w:rsid w:val="001B52C1"/>
    <w:rsid w:val="001B7DE9"/>
    <w:rsid w:val="001D1094"/>
    <w:rsid w:val="001D20C8"/>
    <w:rsid w:val="001D2C90"/>
    <w:rsid w:val="001E6003"/>
    <w:rsid w:val="001F0EC0"/>
    <w:rsid w:val="001F4A8B"/>
    <w:rsid w:val="001F4F4D"/>
    <w:rsid w:val="001F7B80"/>
    <w:rsid w:val="002064E3"/>
    <w:rsid w:val="002067FD"/>
    <w:rsid w:val="002145AA"/>
    <w:rsid w:val="00215E89"/>
    <w:rsid w:val="00221BB9"/>
    <w:rsid w:val="00235D33"/>
    <w:rsid w:val="00242073"/>
    <w:rsid w:val="00244E31"/>
    <w:rsid w:val="00245CC2"/>
    <w:rsid w:val="002502A7"/>
    <w:rsid w:val="00251949"/>
    <w:rsid w:val="002549F8"/>
    <w:rsid w:val="002557E7"/>
    <w:rsid w:val="002574E1"/>
    <w:rsid w:val="00272230"/>
    <w:rsid w:val="002722B3"/>
    <w:rsid w:val="002771CB"/>
    <w:rsid w:val="00290326"/>
    <w:rsid w:val="00291306"/>
    <w:rsid w:val="0029347C"/>
    <w:rsid w:val="0029398F"/>
    <w:rsid w:val="00296A0C"/>
    <w:rsid w:val="002976AA"/>
    <w:rsid w:val="002A0377"/>
    <w:rsid w:val="002A3861"/>
    <w:rsid w:val="002B38F3"/>
    <w:rsid w:val="002B6C0C"/>
    <w:rsid w:val="00312BED"/>
    <w:rsid w:val="0031381B"/>
    <w:rsid w:val="0032041E"/>
    <w:rsid w:val="00322AFD"/>
    <w:rsid w:val="00323CB8"/>
    <w:rsid w:val="0032506E"/>
    <w:rsid w:val="0033108B"/>
    <w:rsid w:val="003331EB"/>
    <w:rsid w:val="0033591F"/>
    <w:rsid w:val="003433F4"/>
    <w:rsid w:val="00356010"/>
    <w:rsid w:val="00363BED"/>
    <w:rsid w:val="0036441D"/>
    <w:rsid w:val="00365ECA"/>
    <w:rsid w:val="003802C2"/>
    <w:rsid w:val="00383234"/>
    <w:rsid w:val="00394635"/>
    <w:rsid w:val="00397449"/>
    <w:rsid w:val="003A03B8"/>
    <w:rsid w:val="003A2F80"/>
    <w:rsid w:val="003A5E86"/>
    <w:rsid w:val="003B1DB0"/>
    <w:rsid w:val="003B4119"/>
    <w:rsid w:val="003D15FB"/>
    <w:rsid w:val="003D1FAC"/>
    <w:rsid w:val="003E287D"/>
    <w:rsid w:val="003F0436"/>
    <w:rsid w:val="003F56A4"/>
    <w:rsid w:val="003F59CF"/>
    <w:rsid w:val="003F5FFF"/>
    <w:rsid w:val="003F7C3F"/>
    <w:rsid w:val="00403B7A"/>
    <w:rsid w:val="00405C3D"/>
    <w:rsid w:val="00416BD8"/>
    <w:rsid w:val="004335D2"/>
    <w:rsid w:val="00433BF9"/>
    <w:rsid w:val="00434D9D"/>
    <w:rsid w:val="00444DD5"/>
    <w:rsid w:val="00446A3F"/>
    <w:rsid w:val="00450C93"/>
    <w:rsid w:val="00455863"/>
    <w:rsid w:val="004577F5"/>
    <w:rsid w:val="004654B2"/>
    <w:rsid w:val="0046636B"/>
    <w:rsid w:val="004667C9"/>
    <w:rsid w:val="0046774A"/>
    <w:rsid w:val="0047124A"/>
    <w:rsid w:val="00483B5F"/>
    <w:rsid w:val="00495B8E"/>
    <w:rsid w:val="004A5A9C"/>
    <w:rsid w:val="004A7268"/>
    <w:rsid w:val="004A74F9"/>
    <w:rsid w:val="004C4AD0"/>
    <w:rsid w:val="004C4C61"/>
    <w:rsid w:val="004C630D"/>
    <w:rsid w:val="004C6A6F"/>
    <w:rsid w:val="004D4399"/>
    <w:rsid w:val="004E7F8A"/>
    <w:rsid w:val="005047C3"/>
    <w:rsid w:val="00505A9F"/>
    <w:rsid w:val="00511183"/>
    <w:rsid w:val="00515FF6"/>
    <w:rsid w:val="0052742B"/>
    <w:rsid w:val="005316C4"/>
    <w:rsid w:val="005322C1"/>
    <w:rsid w:val="00532EEB"/>
    <w:rsid w:val="00534927"/>
    <w:rsid w:val="00540E34"/>
    <w:rsid w:val="005501C5"/>
    <w:rsid w:val="0056194B"/>
    <w:rsid w:val="00561CC8"/>
    <w:rsid w:val="00562444"/>
    <w:rsid w:val="005732C0"/>
    <w:rsid w:val="005748DB"/>
    <w:rsid w:val="00575DA6"/>
    <w:rsid w:val="005863A9"/>
    <w:rsid w:val="00586ED0"/>
    <w:rsid w:val="00593103"/>
    <w:rsid w:val="005A07CE"/>
    <w:rsid w:val="005C493C"/>
    <w:rsid w:val="005C4B76"/>
    <w:rsid w:val="005C7E79"/>
    <w:rsid w:val="005D5A6C"/>
    <w:rsid w:val="005D70E5"/>
    <w:rsid w:val="005E18EE"/>
    <w:rsid w:val="005F1C12"/>
    <w:rsid w:val="005F20E2"/>
    <w:rsid w:val="005F5C54"/>
    <w:rsid w:val="00600A9C"/>
    <w:rsid w:val="00604AB4"/>
    <w:rsid w:val="006058D5"/>
    <w:rsid w:val="00614A23"/>
    <w:rsid w:val="00620FA4"/>
    <w:rsid w:val="00621CA7"/>
    <w:rsid w:val="00624882"/>
    <w:rsid w:val="00625CB5"/>
    <w:rsid w:val="0063251E"/>
    <w:rsid w:val="006327EF"/>
    <w:rsid w:val="00634A28"/>
    <w:rsid w:val="00635705"/>
    <w:rsid w:val="00635838"/>
    <w:rsid w:val="006376ED"/>
    <w:rsid w:val="00660547"/>
    <w:rsid w:val="00675A65"/>
    <w:rsid w:val="00680510"/>
    <w:rsid w:val="006819F2"/>
    <w:rsid w:val="0068458A"/>
    <w:rsid w:val="0068666A"/>
    <w:rsid w:val="0069073E"/>
    <w:rsid w:val="006912DF"/>
    <w:rsid w:val="00691E32"/>
    <w:rsid w:val="006947E1"/>
    <w:rsid w:val="006950FB"/>
    <w:rsid w:val="00695DC0"/>
    <w:rsid w:val="00697CEC"/>
    <w:rsid w:val="006A3E42"/>
    <w:rsid w:val="006A4993"/>
    <w:rsid w:val="006A6306"/>
    <w:rsid w:val="006C1264"/>
    <w:rsid w:val="006C2619"/>
    <w:rsid w:val="006C7DA2"/>
    <w:rsid w:val="006D0933"/>
    <w:rsid w:val="006D4A54"/>
    <w:rsid w:val="006E654C"/>
    <w:rsid w:val="006F0D48"/>
    <w:rsid w:val="006F677D"/>
    <w:rsid w:val="00703BFD"/>
    <w:rsid w:val="00703C3E"/>
    <w:rsid w:val="00705B77"/>
    <w:rsid w:val="00714E10"/>
    <w:rsid w:val="00717A17"/>
    <w:rsid w:val="007204E1"/>
    <w:rsid w:val="00720DC0"/>
    <w:rsid w:val="00723EF4"/>
    <w:rsid w:val="00724E70"/>
    <w:rsid w:val="00736E83"/>
    <w:rsid w:val="0074229B"/>
    <w:rsid w:val="007469E6"/>
    <w:rsid w:val="0078177F"/>
    <w:rsid w:val="00784CC8"/>
    <w:rsid w:val="007965DB"/>
    <w:rsid w:val="007B12AD"/>
    <w:rsid w:val="007C176F"/>
    <w:rsid w:val="007C5E47"/>
    <w:rsid w:val="007D06A7"/>
    <w:rsid w:val="007D39CA"/>
    <w:rsid w:val="007F3D42"/>
    <w:rsid w:val="007F4E65"/>
    <w:rsid w:val="007F74DC"/>
    <w:rsid w:val="00802635"/>
    <w:rsid w:val="008050D3"/>
    <w:rsid w:val="008204B2"/>
    <w:rsid w:val="00822258"/>
    <w:rsid w:val="008244C6"/>
    <w:rsid w:val="00824556"/>
    <w:rsid w:val="00826B79"/>
    <w:rsid w:val="00831166"/>
    <w:rsid w:val="00841BA0"/>
    <w:rsid w:val="00854C87"/>
    <w:rsid w:val="00861CF1"/>
    <w:rsid w:val="00863ACC"/>
    <w:rsid w:val="00864713"/>
    <w:rsid w:val="00867FAF"/>
    <w:rsid w:val="00891CAE"/>
    <w:rsid w:val="008A12F1"/>
    <w:rsid w:val="008A2B25"/>
    <w:rsid w:val="008B5F00"/>
    <w:rsid w:val="008B6658"/>
    <w:rsid w:val="008C1F31"/>
    <w:rsid w:val="008C4189"/>
    <w:rsid w:val="008D1581"/>
    <w:rsid w:val="008D64B6"/>
    <w:rsid w:val="008E124E"/>
    <w:rsid w:val="008E71CF"/>
    <w:rsid w:val="008F5393"/>
    <w:rsid w:val="008F5A1D"/>
    <w:rsid w:val="009037C7"/>
    <w:rsid w:val="00907998"/>
    <w:rsid w:val="00917E12"/>
    <w:rsid w:val="0092273F"/>
    <w:rsid w:val="00924A24"/>
    <w:rsid w:val="00924C74"/>
    <w:rsid w:val="009266E6"/>
    <w:rsid w:val="0092755F"/>
    <w:rsid w:val="009277FD"/>
    <w:rsid w:val="0093597F"/>
    <w:rsid w:val="0094449B"/>
    <w:rsid w:val="00945638"/>
    <w:rsid w:val="0097028E"/>
    <w:rsid w:val="00973029"/>
    <w:rsid w:val="009760E0"/>
    <w:rsid w:val="00985C59"/>
    <w:rsid w:val="009A6D40"/>
    <w:rsid w:val="009B66F0"/>
    <w:rsid w:val="009B7288"/>
    <w:rsid w:val="009B7B66"/>
    <w:rsid w:val="009C0262"/>
    <w:rsid w:val="009C59EA"/>
    <w:rsid w:val="009D7917"/>
    <w:rsid w:val="009E251B"/>
    <w:rsid w:val="009E682D"/>
    <w:rsid w:val="009F2971"/>
    <w:rsid w:val="00A1508A"/>
    <w:rsid w:val="00A179F1"/>
    <w:rsid w:val="00A219DF"/>
    <w:rsid w:val="00A23057"/>
    <w:rsid w:val="00A26808"/>
    <w:rsid w:val="00A27329"/>
    <w:rsid w:val="00A41FF6"/>
    <w:rsid w:val="00A47922"/>
    <w:rsid w:val="00A529FA"/>
    <w:rsid w:val="00A64801"/>
    <w:rsid w:val="00A83839"/>
    <w:rsid w:val="00A85150"/>
    <w:rsid w:val="00A92954"/>
    <w:rsid w:val="00AA009D"/>
    <w:rsid w:val="00AA194F"/>
    <w:rsid w:val="00AA637C"/>
    <w:rsid w:val="00AB3B0F"/>
    <w:rsid w:val="00AB419C"/>
    <w:rsid w:val="00AC5BE5"/>
    <w:rsid w:val="00AC7B99"/>
    <w:rsid w:val="00AD088B"/>
    <w:rsid w:val="00AD0EB1"/>
    <w:rsid w:val="00AE66BE"/>
    <w:rsid w:val="00AF15EB"/>
    <w:rsid w:val="00AF2958"/>
    <w:rsid w:val="00B031F6"/>
    <w:rsid w:val="00B0343B"/>
    <w:rsid w:val="00B171F8"/>
    <w:rsid w:val="00B17463"/>
    <w:rsid w:val="00B23BA8"/>
    <w:rsid w:val="00B30075"/>
    <w:rsid w:val="00B3065E"/>
    <w:rsid w:val="00B318C8"/>
    <w:rsid w:val="00B331F2"/>
    <w:rsid w:val="00B33345"/>
    <w:rsid w:val="00B74937"/>
    <w:rsid w:val="00B9095F"/>
    <w:rsid w:val="00B941F2"/>
    <w:rsid w:val="00BA050A"/>
    <w:rsid w:val="00BA4CF0"/>
    <w:rsid w:val="00BA5309"/>
    <w:rsid w:val="00BA7477"/>
    <w:rsid w:val="00BA7F79"/>
    <w:rsid w:val="00BC16DB"/>
    <w:rsid w:val="00BC1FFF"/>
    <w:rsid w:val="00BC4E79"/>
    <w:rsid w:val="00BC5B36"/>
    <w:rsid w:val="00BD2537"/>
    <w:rsid w:val="00BF5A24"/>
    <w:rsid w:val="00C02E8F"/>
    <w:rsid w:val="00C12679"/>
    <w:rsid w:val="00C16527"/>
    <w:rsid w:val="00C22A40"/>
    <w:rsid w:val="00C51791"/>
    <w:rsid w:val="00C65459"/>
    <w:rsid w:val="00C65F89"/>
    <w:rsid w:val="00C66ECF"/>
    <w:rsid w:val="00C70055"/>
    <w:rsid w:val="00C92E73"/>
    <w:rsid w:val="00C93129"/>
    <w:rsid w:val="00C97B89"/>
    <w:rsid w:val="00CA03DD"/>
    <w:rsid w:val="00CA09DD"/>
    <w:rsid w:val="00CA64B6"/>
    <w:rsid w:val="00CA7FD0"/>
    <w:rsid w:val="00CB1396"/>
    <w:rsid w:val="00CC27DF"/>
    <w:rsid w:val="00CC3E5F"/>
    <w:rsid w:val="00CC4E17"/>
    <w:rsid w:val="00CD7397"/>
    <w:rsid w:val="00CE042A"/>
    <w:rsid w:val="00CE13B3"/>
    <w:rsid w:val="00CF4FDA"/>
    <w:rsid w:val="00CF60EE"/>
    <w:rsid w:val="00D026C4"/>
    <w:rsid w:val="00D1681C"/>
    <w:rsid w:val="00D22C59"/>
    <w:rsid w:val="00D33747"/>
    <w:rsid w:val="00D41042"/>
    <w:rsid w:val="00D43A7F"/>
    <w:rsid w:val="00D4703C"/>
    <w:rsid w:val="00D61E4B"/>
    <w:rsid w:val="00D61F54"/>
    <w:rsid w:val="00D81C8E"/>
    <w:rsid w:val="00D856F2"/>
    <w:rsid w:val="00D87DAD"/>
    <w:rsid w:val="00DA4912"/>
    <w:rsid w:val="00DA5BD0"/>
    <w:rsid w:val="00DA78AA"/>
    <w:rsid w:val="00DB0E2F"/>
    <w:rsid w:val="00DB4BC6"/>
    <w:rsid w:val="00DC4C3A"/>
    <w:rsid w:val="00DF0D60"/>
    <w:rsid w:val="00DF22D7"/>
    <w:rsid w:val="00DF37C9"/>
    <w:rsid w:val="00DF49FF"/>
    <w:rsid w:val="00DF5431"/>
    <w:rsid w:val="00E018D9"/>
    <w:rsid w:val="00E02F35"/>
    <w:rsid w:val="00E0706C"/>
    <w:rsid w:val="00E11697"/>
    <w:rsid w:val="00E15989"/>
    <w:rsid w:val="00E237A8"/>
    <w:rsid w:val="00E4111A"/>
    <w:rsid w:val="00E45788"/>
    <w:rsid w:val="00E4701F"/>
    <w:rsid w:val="00E528CE"/>
    <w:rsid w:val="00E60583"/>
    <w:rsid w:val="00E659FD"/>
    <w:rsid w:val="00E8296C"/>
    <w:rsid w:val="00E8472C"/>
    <w:rsid w:val="00E8649E"/>
    <w:rsid w:val="00EA24F0"/>
    <w:rsid w:val="00EB1FEB"/>
    <w:rsid w:val="00EB207F"/>
    <w:rsid w:val="00EB580B"/>
    <w:rsid w:val="00EB6346"/>
    <w:rsid w:val="00EB774F"/>
    <w:rsid w:val="00EC2879"/>
    <w:rsid w:val="00EC2D0E"/>
    <w:rsid w:val="00ED1C69"/>
    <w:rsid w:val="00ED6514"/>
    <w:rsid w:val="00EE03FF"/>
    <w:rsid w:val="00EE4B57"/>
    <w:rsid w:val="00EF11A3"/>
    <w:rsid w:val="00EF1AB4"/>
    <w:rsid w:val="00F0290E"/>
    <w:rsid w:val="00F130F0"/>
    <w:rsid w:val="00F1615A"/>
    <w:rsid w:val="00F26DE1"/>
    <w:rsid w:val="00F3291E"/>
    <w:rsid w:val="00F34E72"/>
    <w:rsid w:val="00F3639D"/>
    <w:rsid w:val="00F4348F"/>
    <w:rsid w:val="00F4669D"/>
    <w:rsid w:val="00F50B66"/>
    <w:rsid w:val="00F52226"/>
    <w:rsid w:val="00F57223"/>
    <w:rsid w:val="00F71CC5"/>
    <w:rsid w:val="00F81CE8"/>
    <w:rsid w:val="00F90D2E"/>
    <w:rsid w:val="00F92E06"/>
    <w:rsid w:val="00F971F9"/>
    <w:rsid w:val="00FA16F4"/>
    <w:rsid w:val="00FA5554"/>
    <w:rsid w:val="00FB0E99"/>
    <w:rsid w:val="00FB47E4"/>
    <w:rsid w:val="00FB6BEC"/>
    <w:rsid w:val="00FC10ED"/>
    <w:rsid w:val="00FD492F"/>
    <w:rsid w:val="00FE419A"/>
    <w:rsid w:val="00FE42DC"/>
    <w:rsid w:val="00FF11A7"/>
    <w:rsid w:val="00FF53F9"/>
  </w:rsids>
  <m:mathPr>
    <m:mathFont m:val="Cambria Math"/>
    <m:brkBin m:val="before"/>
    <m:brkBinSub m:val="--"/>
    <m:smallFrac m:val="0"/>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CB600B6-8A15-4CD6-A12B-700F411E36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A050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A050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0706C"/>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A050A"/>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BA050A"/>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4577F5"/>
    <w:pPr>
      <w:ind w:left="720"/>
      <w:contextualSpacing/>
    </w:pPr>
  </w:style>
  <w:style w:type="character" w:customStyle="1" w:styleId="Heading3Char">
    <w:name w:val="Heading 3 Char"/>
    <w:basedOn w:val="DefaultParagraphFont"/>
    <w:link w:val="Heading3"/>
    <w:uiPriority w:val="9"/>
    <w:rsid w:val="00E0706C"/>
    <w:rPr>
      <w:rFonts w:asciiTheme="majorHAnsi" w:eastAsiaTheme="majorEastAsia" w:hAnsiTheme="majorHAnsi" w:cstheme="majorBidi"/>
      <w:color w:val="1F4D78" w:themeColor="accent1" w:themeShade="7F"/>
      <w:sz w:val="24"/>
      <w:szCs w:val="24"/>
    </w:rPr>
  </w:style>
  <w:style w:type="character" w:styleId="PlaceholderText">
    <w:name w:val="Placeholder Text"/>
    <w:basedOn w:val="DefaultParagraphFont"/>
    <w:uiPriority w:val="99"/>
    <w:semiHidden/>
    <w:rsid w:val="000D4E68"/>
    <w:rPr>
      <w:color w:val="808080"/>
    </w:rPr>
  </w:style>
  <w:style w:type="table" w:styleId="TableGrid">
    <w:name w:val="Table Grid"/>
    <w:basedOn w:val="TableNormal"/>
    <w:uiPriority w:val="39"/>
    <w:rsid w:val="00CC3E5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4A726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A7268"/>
  </w:style>
  <w:style w:type="paragraph" w:styleId="Footer">
    <w:name w:val="footer"/>
    <w:basedOn w:val="Normal"/>
    <w:link w:val="FooterChar"/>
    <w:uiPriority w:val="99"/>
    <w:unhideWhenUsed/>
    <w:rsid w:val="004A726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7268"/>
  </w:style>
  <w:style w:type="paragraph" w:styleId="BodyText">
    <w:name w:val="Body Text"/>
    <w:basedOn w:val="Normal"/>
    <w:link w:val="BodyTextChar"/>
    <w:uiPriority w:val="1"/>
    <w:qFormat/>
    <w:rsid w:val="002B38F3"/>
    <w:pPr>
      <w:widowControl w:val="0"/>
      <w:autoSpaceDE w:val="0"/>
      <w:autoSpaceDN w:val="0"/>
      <w:spacing w:after="0" w:line="240" w:lineRule="auto"/>
    </w:pPr>
    <w:rPr>
      <w:rFonts w:eastAsia="Times New Roman"/>
      <w:szCs w:val="24"/>
      <w:lang w:bidi="en-US"/>
    </w:rPr>
  </w:style>
  <w:style w:type="character" w:customStyle="1" w:styleId="BodyTextChar">
    <w:name w:val="Body Text Char"/>
    <w:basedOn w:val="DefaultParagraphFont"/>
    <w:link w:val="BodyText"/>
    <w:uiPriority w:val="1"/>
    <w:rsid w:val="002B38F3"/>
    <w:rPr>
      <w:rFonts w:ascii="Times New Roman" w:eastAsia="Times New Roman" w:hAnsi="Times New Roman" w:cs="Times New Roman"/>
      <w:szCs w:val="24"/>
      <w:lang w:bidi="en-US"/>
    </w:rPr>
  </w:style>
  <w:style w:type="paragraph" w:styleId="TOCHeading">
    <w:name w:val="TOC Heading"/>
    <w:basedOn w:val="Heading1"/>
    <w:next w:val="Normal"/>
    <w:uiPriority w:val="39"/>
    <w:unhideWhenUsed/>
    <w:qFormat/>
    <w:rsid w:val="0097028E"/>
    <w:pPr>
      <w:outlineLvl w:val="9"/>
    </w:pPr>
  </w:style>
  <w:style w:type="paragraph" w:styleId="TOC1">
    <w:name w:val="toc 1"/>
    <w:basedOn w:val="Normal"/>
    <w:next w:val="Normal"/>
    <w:autoRedefine/>
    <w:uiPriority w:val="39"/>
    <w:unhideWhenUsed/>
    <w:rsid w:val="0097028E"/>
    <w:pPr>
      <w:spacing w:after="100"/>
    </w:pPr>
  </w:style>
  <w:style w:type="paragraph" w:styleId="TOC2">
    <w:name w:val="toc 2"/>
    <w:basedOn w:val="Normal"/>
    <w:next w:val="Normal"/>
    <w:autoRedefine/>
    <w:uiPriority w:val="39"/>
    <w:unhideWhenUsed/>
    <w:rsid w:val="0097028E"/>
    <w:pPr>
      <w:spacing w:after="100"/>
      <w:ind w:left="240"/>
    </w:pPr>
  </w:style>
  <w:style w:type="paragraph" w:styleId="TOC3">
    <w:name w:val="toc 3"/>
    <w:basedOn w:val="Normal"/>
    <w:next w:val="Normal"/>
    <w:autoRedefine/>
    <w:uiPriority w:val="39"/>
    <w:unhideWhenUsed/>
    <w:rsid w:val="00F971F9"/>
    <w:pPr>
      <w:tabs>
        <w:tab w:val="right" w:leader="dot" w:pos="8630"/>
      </w:tabs>
      <w:spacing w:after="100"/>
      <w:ind w:left="480"/>
    </w:pPr>
    <w:rPr>
      <w:noProof/>
    </w:rPr>
  </w:style>
  <w:style w:type="character" w:styleId="Hyperlink">
    <w:name w:val="Hyperlink"/>
    <w:basedOn w:val="DefaultParagraphFont"/>
    <w:uiPriority w:val="99"/>
    <w:unhideWhenUsed/>
    <w:rsid w:val="0097028E"/>
    <w:rPr>
      <w:color w:val="0563C1" w:themeColor="hyperlink"/>
      <w:u w:val="single"/>
    </w:rPr>
  </w:style>
  <w:style w:type="paragraph" w:customStyle="1" w:styleId="Default">
    <w:name w:val="Default"/>
    <w:rsid w:val="00450C93"/>
    <w:pPr>
      <w:autoSpaceDE w:val="0"/>
      <w:autoSpaceDN w:val="0"/>
      <w:adjustRightInd w:val="0"/>
      <w:spacing w:after="0" w:line="240" w:lineRule="auto"/>
    </w:pPr>
    <w:rPr>
      <w:rFonts w:ascii="Symbol" w:hAnsi="Symbol" w:cs="Symbol"/>
      <w:color w:val="000000"/>
      <w:szCs w:val="24"/>
      <w:lang w:bidi="ne-NP"/>
    </w:rPr>
  </w:style>
  <w:style w:type="paragraph" w:customStyle="1" w:styleId="Listoftable">
    <w:name w:val="List of table"/>
    <w:basedOn w:val="Normal"/>
    <w:link w:val="ListoftableChar"/>
    <w:qFormat/>
    <w:rsid w:val="009B7B66"/>
    <w:pPr>
      <w:spacing w:line="360" w:lineRule="auto"/>
      <w:jc w:val="center"/>
    </w:pPr>
    <w:rPr>
      <w:bCs/>
    </w:rPr>
  </w:style>
  <w:style w:type="paragraph" w:styleId="TableofFigures">
    <w:name w:val="table of figures"/>
    <w:basedOn w:val="Normal"/>
    <w:next w:val="Normal"/>
    <w:uiPriority w:val="99"/>
    <w:unhideWhenUsed/>
    <w:rsid w:val="00973029"/>
    <w:pPr>
      <w:spacing w:after="0"/>
    </w:pPr>
  </w:style>
  <w:style w:type="character" w:customStyle="1" w:styleId="ListoftableChar">
    <w:name w:val="List of table Char"/>
    <w:basedOn w:val="DefaultParagraphFont"/>
    <w:link w:val="Listoftable"/>
    <w:rsid w:val="009B7B66"/>
    <w:rPr>
      <w:bCs/>
    </w:rPr>
  </w:style>
  <w:style w:type="paragraph" w:customStyle="1" w:styleId="Listoffigures">
    <w:name w:val="List of figures"/>
    <w:basedOn w:val="Normal"/>
    <w:link w:val="ListoffiguresChar"/>
    <w:qFormat/>
    <w:rsid w:val="00394635"/>
    <w:pPr>
      <w:jc w:val="center"/>
    </w:pPr>
  </w:style>
  <w:style w:type="character" w:customStyle="1" w:styleId="ListoffiguresChar">
    <w:name w:val="List of figures Char"/>
    <w:basedOn w:val="DefaultParagraphFont"/>
    <w:link w:val="Listoffigures"/>
    <w:rsid w:val="00394635"/>
  </w:style>
  <w:style w:type="paragraph" w:styleId="Index1">
    <w:name w:val="index 1"/>
    <w:basedOn w:val="Normal"/>
    <w:next w:val="Normal"/>
    <w:autoRedefine/>
    <w:uiPriority w:val="99"/>
    <w:semiHidden/>
    <w:unhideWhenUsed/>
    <w:rsid w:val="002574E1"/>
    <w:pPr>
      <w:spacing w:after="0" w:line="240" w:lineRule="auto"/>
      <w:ind w:left="240" w:hanging="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68504">
      <w:bodyDiv w:val="1"/>
      <w:marLeft w:val="0"/>
      <w:marRight w:val="0"/>
      <w:marTop w:val="0"/>
      <w:marBottom w:val="0"/>
      <w:divBdr>
        <w:top w:val="none" w:sz="0" w:space="0" w:color="auto"/>
        <w:left w:val="none" w:sz="0" w:space="0" w:color="auto"/>
        <w:bottom w:val="none" w:sz="0" w:space="0" w:color="auto"/>
        <w:right w:val="none" w:sz="0" w:space="0" w:color="auto"/>
      </w:divBdr>
    </w:div>
    <w:div w:id="30763474">
      <w:bodyDiv w:val="1"/>
      <w:marLeft w:val="0"/>
      <w:marRight w:val="0"/>
      <w:marTop w:val="0"/>
      <w:marBottom w:val="0"/>
      <w:divBdr>
        <w:top w:val="none" w:sz="0" w:space="0" w:color="auto"/>
        <w:left w:val="none" w:sz="0" w:space="0" w:color="auto"/>
        <w:bottom w:val="none" w:sz="0" w:space="0" w:color="auto"/>
        <w:right w:val="none" w:sz="0" w:space="0" w:color="auto"/>
      </w:divBdr>
    </w:div>
    <w:div w:id="43137305">
      <w:bodyDiv w:val="1"/>
      <w:marLeft w:val="0"/>
      <w:marRight w:val="0"/>
      <w:marTop w:val="0"/>
      <w:marBottom w:val="0"/>
      <w:divBdr>
        <w:top w:val="none" w:sz="0" w:space="0" w:color="auto"/>
        <w:left w:val="none" w:sz="0" w:space="0" w:color="auto"/>
        <w:bottom w:val="none" w:sz="0" w:space="0" w:color="auto"/>
        <w:right w:val="none" w:sz="0" w:space="0" w:color="auto"/>
      </w:divBdr>
    </w:div>
    <w:div w:id="57821874">
      <w:bodyDiv w:val="1"/>
      <w:marLeft w:val="0"/>
      <w:marRight w:val="0"/>
      <w:marTop w:val="0"/>
      <w:marBottom w:val="0"/>
      <w:divBdr>
        <w:top w:val="none" w:sz="0" w:space="0" w:color="auto"/>
        <w:left w:val="none" w:sz="0" w:space="0" w:color="auto"/>
        <w:bottom w:val="none" w:sz="0" w:space="0" w:color="auto"/>
        <w:right w:val="none" w:sz="0" w:space="0" w:color="auto"/>
      </w:divBdr>
    </w:div>
    <w:div w:id="80682616">
      <w:bodyDiv w:val="1"/>
      <w:marLeft w:val="0"/>
      <w:marRight w:val="0"/>
      <w:marTop w:val="0"/>
      <w:marBottom w:val="0"/>
      <w:divBdr>
        <w:top w:val="none" w:sz="0" w:space="0" w:color="auto"/>
        <w:left w:val="none" w:sz="0" w:space="0" w:color="auto"/>
        <w:bottom w:val="none" w:sz="0" w:space="0" w:color="auto"/>
        <w:right w:val="none" w:sz="0" w:space="0" w:color="auto"/>
      </w:divBdr>
    </w:div>
    <w:div w:id="205408320">
      <w:bodyDiv w:val="1"/>
      <w:marLeft w:val="0"/>
      <w:marRight w:val="0"/>
      <w:marTop w:val="0"/>
      <w:marBottom w:val="0"/>
      <w:divBdr>
        <w:top w:val="none" w:sz="0" w:space="0" w:color="auto"/>
        <w:left w:val="none" w:sz="0" w:space="0" w:color="auto"/>
        <w:bottom w:val="none" w:sz="0" w:space="0" w:color="auto"/>
        <w:right w:val="none" w:sz="0" w:space="0" w:color="auto"/>
      </w:divBdr>
    </w:div>
    <w:div w:id="212084975">
      <w:bodyDiv w:val="1"/>
      <w:marLeft w:val="0"/>
      <w:marRight w:val="0"/>
      <w:marTop w:val="0"/>
      <w:marBottom w:val="0"/>
      <w:divBdr>
        <w:top w:val="none" w:sz="0" w:space="0" w:color="auto"/>
        <w:left w:val="none" w:sz="0" w:space="0" w:color="auto"/>
        <w:bottom w:val="none" w:sz="0" w:space="0" w:color="auto"/>
        <w:right w:val="none" w:sz="0" w:space="0" w:color="auto"/>
      </w:divBdr>
    </w:div>
    <w:div w:id="230698881">
      <w:bodyDiv w:val="1"/>
      <w:marLeft w:val="0"/>
      <w:marRight w:val="0"/>
      <w:marTop w:val="0"/>
      <w:marBottom w:val="0"/>
      <w:divBdr>
        <w:top w:val="none" w:sz="0" w:space="0" w:color="auto"/>
        <w:left w:val="none" w:sz="0" w:space="0" w:color="auto"/>
        <w:bottom w:val="none" w:sz="0" w:space="0" w:color="auto"/>
        <w:right w:val="none" w:sz="0" w:space="0" w:color="auto"/>
      </w:divBdr>
    </w:div>
    <w:div w:id="239876005">
      <w:bodyDiv w:val="1"/>
      <w:marLeft w:val="0"/>
      <w:marRight w:val="0"/>
      <w:marTop w:val="0"/>
      <w:marBottom w:val="0"/>
      <w:divBdr>
        <w:top w:val="none" w:sz="0" w:space="0" w:color="auto"/>
        <w:left w:val="none" w:sz="0" w:space="0" w:color="auto"/>
        <w:bottom w:val="none" w:sz="0" w:space="0" w:color="auto"/>
        <w:right w:val="none" w:sz="0" w:space="0" w:color="auto"/>
      </w:divBdr>
    </w:div>
    <w:div w:id="254017910">
      <w:bodyDiv w:val="1"/>
      <w:marLeft w:val="0"/>
      <w:marRight w:val="0"/>
      <w:marTop w:val="0"/>
      <w:marBottom w:val="0"/>
      <w:divBdr>
        <w:top w:val="none" w:sz="0" w:space="0" w:color="auto"/>
        <w:left w:val="none" w:sz="0" w:space="0" w:color="auto"/>
        <w:bottom w:val="none" w:sz="0" w:space="0" w:color="auto"/>
        <w:right w:val="none" w:sz="0" w:space="0" w:color="auto"/>
      </w:divBdr>
    </w:div>
    <w:div w:id="271087050">
      <w:bodyDiv w:val="1"/>
      <w:marLeft w:val="0"/>
      <w:marRight w:val="0"/>
      <w:marTop w:val="0"/>
      <w:marBottom w:val="0"/>
      <w:divBdr>
        <w:top w:val="none" w:sz="0" w:space="0" w:color="auto"/>
        <w:left w:val="none" w:sz="0" w:space="0" w:color="auto"/>
        <w:bottom w:val="none" w:sz="0" w:space="0" w:color="auto"/>
        <w:right w:val="none" w:sz="0" w:space="0" w:color="auto"/>
      </w:divBdr>
    </w:div>
    <w:div w:id="292445305">
      <w:bodyDiv w:val="1"/>
      <w:marLeft w:val="0"/>
      <w:marRight w:val="0"/>
      <w:marTop w:val="0"/>
      <w:marBottom w:val="0"/>
      <w:divBdr>
        <w:top w:val="none" w:sz="0" w:space="0" w:color="auto"/>
        <w:left w:val="none" w:sz="0" w:space="0" w:color="auto"/>
        <w:bottom w:val="none" w:sz="0" w:space="0" w:color="auto"/>
        <w:right w:val="none" w:sz="0" w:space="0" w:color="auto"/>
      </w:divBdr>
    </w:div>
    <w:div w:id="314145075">
      <w:bodyDiv w:val="1"/>
      <w:marLeft w:val="0"/>
      <w:marRight w:val="0"/>
      <w:marTop w:val="0"/>
      <w:marBottom w:val="0"/>
      <w:divBdr>
        <w:top w:val="none" w:sz="0" w:space="0" w:color="auto"/>
        <w:left w:val="none" w:sz="0" w:space="0" w:color="auto"/>
        <w:bottom w:val="none" w:sz="0" w:space="0" w:color="auto"/>
        <w:right w:val="none" w:sz="0" w:space="0" w:color="auto"/>
      </w:divBdr>
    </w:div>
    <w:div w:id="318460273">
      <w:bodyDiv w:val="1"/>
      <w:marLeft w:val="0"/>
      <w:marRight w:val="0"/>
      <w:marTop w:val="0"/>
      <w:marBottom w:val="0"/>
      <w:divBdr>
        <w:top w:val="none" w:sz="0" w:space="0" w:color="auto"/>
        <w:left w:val="none" w:sz="0" w:space="0" w:color="auto"/>
        <w:bottom w:val="none" w:sz="0" w:space="0" w:color="auto"/>
        <w:right w:val="none" w:sz="0" w:space="0" w:color="auto"/>
      </w:divBdr>
    </w:div>
    <w:div w:id="353389266">
      <w:bodyDiv w:val="1"/>
      <w:marLeft w:val="0"/>
      <w:marRight w:val="0"/>
      <w:marTop w:val="0"/>
      <w:marBottom w:val="0"/>
      <w:divBdr>
        <w:top w:val="none" w:sz="0" w:space="0" w:color="auto"/>
        <w:left w:val="none" w:sz="0" w:space="0" w:color="auto"/>
        <w:bottom w:val="none" w:sz="0" w:space="0" w:color="auto"/>
        <w:right w:val="none" w:sz="0" w:space="0" w:color="auto"/>
      </w:divBdr>
    </w:div>
    <w:div w:id="424419068">
      <w:bodyDiv w:val="1"/>
      <w:marLeft w:val="0"/>
      <w:marRight w:val="0"/>
      <w:marTop w:val="0"/>
      <w:marBottom w:val="0"/>
      <w:divBdr>
        <w:top w:val="none" w:sz="0" w:space="0" w:color="auto"/>
        <w:left w:val="none" w:sz="0" w:space="0" w:color="auto"/>
        <w:bottom w:val="none" w:sz="0" w:space="0" w:color="auto"/>
        <w:right w:val="none" w:sz="0" w:space="0" w:color="auto"/>
      </w:divBdr>
    </w:div>
    <w:div w:id="439957545">
      <w:bodyDiv w:val="1"/>
      <w:marLeft w:val="0"/>
      <w:marRight w:val="0"/>
      <w:marTop w:val="0"/>
      <w:marBottom w:val="0"/>
      <w:divBdr>
        <w:top w:val="none" w:sz="0" w:space="0" w:color="auto"/>
        <w:left w:val="none" w:sz="0" w:space="0" w:color="auto"/>
        <w:bottom w:val="none" w:sz="0" w:space="0" w:color="auto"/>
        <w:right w:val="none" w:sz="0" w:space="0" w:color="auto"/>
      </w:divBdr>
    </w:div>
    <w:div w:id="475222857">
      <w:bodyDiv w:val="1"/>
      <w:marLeft w:val="0"/>
      <w:marRight w:val="0"/>
      <w:marTop w:val="0"/>
      <w:marBottom w:val="0"/>
      <w:divBdr>
        <w:top w:val="none" w:sz="0" w:space="0" w:color="auto"/>
        <w:left w:val="none" w:sz="0" w:space="0" w:color="auto"/>
        <w:bottom w:val="none" w:sz="0" w:space="0" w:color="auto"/>
        <w:right w:val="none" w:sz="0" w:space="0" w:color="auto"/>
      </w:divBdr>
    </w:div>
    <w:div w:id="502360805">
      <w:bodyDiv w:val="1"/>
      <w:marLeft w:val="0"/>
      <w:marRight w:val="0"/>
      <w:marTop w:val="0"/>
      <w:marBottom w:val="0"/>
      <w:divBdr>
        <w:top w:val="none" w:sz="0" w:space="0" w:color="auto"/>
        <w:left w:val="none" w:sz="0" w:space="0" w:color="auto"/>
        <w:bottom w:val="none" w:sz="0" w:space="0" w:color="auto"/>
        <w:right w:val="none" w:sz="0" w:space="0" w:color="auto"/>
      </w:divBdr>
    </w:div>
    <w:div w:id="508909963">
      <w:bodyDiv w:val="1"/>
      <w:marLeft w:val="0"/>
      <w:marRight w:val="0"/>
      <w:marTop w:val="0"/>
      <w:marBottom w:val="0"/>
      <w:divBdr>
        <w:top w:val="none" w:sz="0" w:space="0" w:color="auto"/>
        <w:left w:val="none" w:sz="0" w:space="0" w:color="auto"/>
        <w:bottom w:val="none" w:sz="0" w:space="0" w:color="auto"/>
        <w:right w:val="none" w:sz="0" w:space="0" w:color="auto"/>
      </w:divBdr>
    </w:div>
    <w:div w:id="512034703">
      <w:bodyDiv w:val="1"/>
      <w:marLeft w:val="0"/>
      <w:marRight w:val="0"/>
      <w:marTop w:val="0"/>
      <w:marBottom w:val="0"/>
      <w:divBdr>
        <w:top w:val="none" w:sz="0" w:space="0" w:color="auto"/>
        <w:left w:val="none" w:sz="0" w:space="0" w:color="auto"/>
        <w:bottom w:val="none" w:sz="0" w:space="0" w:color="auto"/>
        <w:right w:val="none" w:sz="0" w:space="0" w:color="auto"/>
      </w:divBdr>
    </w:div>
    <w:div w:id="648484599">
      <w:bodyDiv w:val="1"/>
      <w:marLeft w:val="0"/>
      <w:marRight w:val="0"/>
      <w:marTop w:val="0"/>
      <w:marBottom w:val="0"/>
      <w:divBdr>
        <w:top w:val="none" w:sz="0" w:space="0" w:color="auto"/>
        <w:left w:val="none" w:sz="0" w:space="0" w:color="auto"/>
        <w:bottom w:val="none" w:sz="0" w:space="0" w:color="auto"/>
        <w:right w:val="none" w:sz="0" w:space="0" w:color="auto"/>
      </w:divBdr>
    </w:div>
    <w:div w:id="652300999">
      <w:bodyDiv w:val="1"/>
      <w:marLeft w:val="0"/>
      <w:marRight w:val="0"/>
      <w:marTop w:val="0"/>
      <w:marBottom w:val="0"/>
      <w:divBdr>
        <w:top w:val="none" w:sz="0" w:space="0" w:color="auto"/>
        <w:left w:val="none" w:sz="0" w:space="0" w:color="auto"/>
        <w:bottom w:val="none" w:sz="0" w:space="0" w:color="auto"/>
        <w:right w:val="none" w:sz="0" w:space="0" w:color="auto"/>
      </w:divBdr>
    </w:div>
    <w:div w:id="673149289">
      <w:bodyDiv w:val="1"/>
      <w:marLeft w:val="0"/>
      <w:marRight w:val="0"/>
      <w:marTop w:val="0"/>
      <w:marBottom w:val="0"/>
      <w:divBdr>
        <w:top w:val="none" w:sz="0" w:space="0" w:color="auto"/>
        <w:left w:val="none" w:sz="0" w:space="0" w:color="auto"/>
        <w:bottom w:val="none" w:sz="0" w:space="0" w:color="auto"/>
        <w:right w:val="none" w:sz="0" w:space="0" w:color="auto"/>
      </w:divBdr>
    </w:div>
    <w:div w:id="675574807">
      <w:bodyDiv w:val="1"/>
      <w:marLeft w:val="0"/>
      <w:marRight w:val="0"/>
      <w:marTop w:val="0"/>
      <w:marBottom w:val="0"/>
      <w:divBdr>
        <w:top w:val="none" w:sz="0" w:space="0" w:color="auto"/>
        <w:left w:val="none" w:sz="0" w:space="0" w:color="auto"/>
        <w:bottom w:val="none" w:sz="0" w:space="0" w:color="auto"/>
        <w:right w:val="none" w:sz="0" w:space="0" w:color="auto"/>
      </w:divBdr>
    </w:div>
    <w:div w:id="691539552">
      <w:bodyDiv w:val="1"/>
      <w:marLeft w:val="0"/>
      <w:marRight w:val="0"/>
      <w:marTop w:val="0"/>
      <w:marBottom w:val="0"/>
      <w:divBdr>
        <w:top w:val="none" w:sz="0" w:space="0" w:color="auto"/>
        <w:left w:val="none" w:sz="0" w:space="0" w:color="auto"/>
        <w:bottom w:val="none" w:sz="0" w:space="0" w:color="auto"/>
        <w:right w:val="none" w:sz="0" w:space="0" w:color="auto"/>
      </w:divBdr>
    </w:div>
    <w:div w:id="698239916">
      <w:bodyDiv w:val="1"/>
      <w:marLeft w:val="0"/>
      <w:marRight w:val="0"/>
      <w:marTop w:val="0"/>
      <w:marBottom w:val="0"/>
      <w:divBdr>
        <w:top w:val="none" w:sz="0" w:space="0" w:color="auto"/>
        <w:left w:val="none" w:sz="0" w:space="0" w:color="auto"/>
        <w:bottom w:val="none" w:sz="0" w:space="0" w:color="auto"/>
        <w:right w:val="none" w:sz="0" w:space="0" w:color="auto"/>
      </w:divBdr>
    </w:div>
    <w:div w:id="701394866">
      <w:bodyDiv w:val="1"/>
      <w:marLeft w:val="0"/>
      <w:marRight w:val="0"/>
      <w:marTop w:val="0"/>
      <w:marBottom w:val="0"/>
      <w:divBdr>
        <w:top w:val="none" w:sz="0" w:space="0" w:color="auto"/>
        <w:left w:val="none" w:sz="0" w:space="0" w:color="auto"/>
        <w:bottom w:val="none" w:sz="0" w:space="0" w:color="auto"/>
        <w:right w:val="none" w:sz="0" w:space="0" w:color="auto"/>
      </w:divBdr>
    </w:div>
    <w:div w:id="749812304">
      <w:bodyDiv w:val="1"/>
      <w:marLeft w:val="0"/>
      <w:marRight w:val="0"/>
      <w:marTop w:val="0"/>
      <w:marBottom w:val="0"/>
      <w:divBdr>
        <w:top w:val="none" w:sz="0" w:space="0" w:color="auto"/>
        <w:left w:val="none" w:sz="0" w:space="0" w:color="auto"/>
        <w:bottom w:val="none" w:sz="0" w:space="0" w:color="auto"/>
        <w:right w:val="none" w:sz="0" w:space="0" w:color="auto"/>
      </w:divBdr>
    </w:div>
    <w:div w:id="873348034">
      <w:bodyDiv w:val="1"/>
      <w:marLeft w:val="0"/>
      <w:marRight w:val="0"/>
      <w:marTop w:val="0"/>
      <w:marBottom w:val="0"/>
      <w:divBdr>
        <w:top w:val="none" w:sz="0" w:space="0" w:color="auto"/>
        <w:left w:val="none" w:sz="0" w:space="0" w:color="auto"/>
        <w:bottom w:val="none" w:sz="0" w:space="0" w:color="auto"/>
        <w:right w:val="none" w:sz="0" w:space="0" w:color="auto"/>
      </w:divBdr>
    </w:div>
    <w:div w:id="880940501">
      <w:bodyDiv w:val="1"/>
      <w:marLeft w:val="0"/>
      <w:marRight w:val="0"/>
      <w:marTop w:val="0"/>
      <w:marBottom w:val="0"/>
      <w:divBdr>
        <w:top w:val="none" w:sz="0" w:space="0" w:color="auto"/>
        <w:left w:val="none" w:sz="0" w:space="0" w:color="auto"/>
        <w:bottom w:val="none" w:sz="0" w:space="0" w:color="auto"/>
        <w:right w:val="none" w:sz="0" w:space="0" w:color="auto"/>
      </w:divBdr>
    </w:div>
    <w:div w:id="884946759">
      <w:bodyDiv w:val="1"/>
      <w:marLeft w:val="0"/>
      <w:marRight w:val="0"/>
      <w:marTop w:val="0"/>
      <w:marBottom w:val="0"/>
      <w:divBdr>
        <w:top w:val="none" w:sz="0" w:space="0" w:color="auto"/>
        <w:left w:val="none" w:sz="0" w:space="0" w:color="auto"/>
        <w:bottom w:val="none" w:sz="0" w:space="0" w:color="auto"/>
        <w:right w:val="none" w:sz="0" w:space="0" w:color="auto"/>
      </w:divBdr>
    </w:div>
    <w:div w:id="921569341">
      <w:bodyDiv w:val="1"/>
      <w:marLeft w:val="0"/>
      <w:marRight w:val="0"/>
      <w:marTop w:val="0"/>
      <w:marBottom w:val="0"/>
      <w:divBdr>
        <w:top w:val="none" w:sz="0" w:space="0" w:color="auto"/>
        <w:left w:val="none" w:sz="0" w:space="0" w:color="auto"/>
        <w:bottom w:val="none" w:sz="0" w:space="0" w:color="auto"/>
        <w:right w:val="none" w:sz="0" w:space="0" w:color="auto"/>
      </w:divBdr>
    </w:div>
    <w:div w:id="931283510">
      <w:bodyDiv w:val="1"/>
      <w:marLeft w:val="0"/>
      <w:marRight w:val="0"/>
      <w:marTop w:val="0"/>
      <w:marBottom w:val="0"/>
      <w:divBdr>
        <w:top w:val="none" w:sz="0" w:space="0" w:color="auto"/>
        <w:left w:val="none" w:sz="0" w:space="0" w:color="auto"/>
        <w:bottom w:val="none" w:sz="0" w:space="0" w:color="auto"/>
        <w:right w:val="none" w:sz="0" w:space="0" w:color="auto"/>
      </w:divBdr>
    </w:div>
    <w:div w:id="961496490">
      <w:bodyDiv w:val="1"/>
      <w:marLeft w:val="0"/>
      <w:marRight w:val="0"/>
      <w:marTop w:val="0"/>
      <w:marBottom w:val="0"/>
      <w:divBdr>
        <w:top w:val="none" w:sz="0" w:space="0" w:color="auto"/>
        <w:left w:val="none" w:sz="0" w:space="0" w:color="auto"/>
        <w:bottom w:val="none" w:sz="0" w:space="0" w:color="auto"/>
        <w:right w:val="none" w:sz="0" w:space="0" w:color="auto"/>
      </w:divBdr>
    </w:div>
    <w:div w:id="1062750661">
      <w:bodyDiv w:val="1"/>
      <w:marLeft w:val="0"/>
      <w:marRight w:val="0"/>
      <w:marTop w:val="0"/>
      <w:marBottom w:val="0"/>
      <w:divBdr>
        <w:top w:val="none" w:sz="0" w:space="0" w:color="auto"/>
        <w:left w:val="none" w:sz="0" w:space="0" w:color="auto"/>
        <w:bottom w:val="none" w:sz="0" w:space="0" w:color="auto"/>
        <w:right w:val="none" w:sz="0" w:space="0" w:color="auto"/>
      </w:divBdr>
    </w:div>
    <w:div w:id="1064453448">
      <w:bodyDiv w:val="1"/>
      <w:marLeft w:val="0"/>
      <w:marRight w:val="0"/>
      <w:marTop w:val="0"/>
      <w:marBottom w:val="0"/>
      <w:divBdr>
        <w:top w:val="none" w:sz="0" w:space="0" w:color="auto"/>
        <w:left w:val="none" w:sz="0" w:space="0" w:color="auto"/>
        <w:bottom w:val="none" w:sz="0" w:space="0" w:color="auto"/>
        <w:right w:val="none" w:sz="0" w:space="0" w:color="auto"/>
      </w:divBdr>
    </w:div>
    <w:div w:id="1117525823">
      <w:bodyDiv w:val="1"/>
      <w:marLeft w:val="0"/>
      <w:marRight w:val="0"/>
      <w:marTop w:val="0"/>
      <w:marBottom w:val="0"/>
      <w:divBdr>
        <w:top w:val="none" w:sz="0" w:space="0" w:color="auto"/>
        <w:left w:val="none" w:sz="0" w:space="0" w:color="auto"/>
        <w:bottom w:val="none" w:sz="0" w:space="0" w:color="auto"/>
        <w:right w:val="none" w:sz="0" w:space="0" w:color="auto"/>
      </w:divBdr>
    </w:div>
    <w:div w:id="1214003745">
      <w:bodyDiv w:val="1"/>
      <w:marLeft w:val="0"/>
      <w:marRight w:val="0"/>
      <w:marTop w:val="0"/>
      <w:marBottom w:val="0"/>
      <w:divBdr>
        <w:top w:val="none" w:sz="0" w:space="0" w:color="auto"/>
        <w:left w:val="none" w:sz="0" w:space="0" w:color="auto"/>
        <w:bottom w:val="none" w:sz="0" w:space="0" w:color="auto"/>
        <w:right w:val="none" w:sz="0" w:space="0" w:color="auto"/>
      </w:divBdr>
    </w:div>
    <w:div w:id="1220556112">
      <w:bodyDiv w:val="1"/>
      <w:marLeft w:val="0"/>
      <w:marRight w:val="0"/>
      <w:marTop w:val="0"/>
      <w:marBottom w:val="0"/>
      <w:divBdr>
        <w:top w:val="none" w:sz="0" w:space="0" w:color="auto"/>
        <w:left w:val="none" w:sz="0" w:space="0" w:color="auto"/>
        <w:bottom w:val="none" w:sz="0" w:space="0" w:color="auto"/>
        <w:right w:val="none" w:sz="0" w:space="0" w:color="auto"/>
      </w:divBdr>
    </w:div>
    <w:div w:id="1241676997">
      <w:bodyDiv w:val="1"/>
      <w:marLeft w:val="0"/>
      <w:marRight w:val="0"/>
      <w:marTop w:val="0"/>
      <w:marBottom w:val="0"/>
      <w:divBdr>
        <w:top w:val="none" w:sz="0" w:space="0" w:color="auto"/>
        <w:left w:val="none" w:sz="0" w:space="0" w:color="auto"/>
        <w:bottom w:val="none" w:sz="0" w:space="0" w:color="auto"/>
        <w:right w:val="none" w:sz="0" w:space="0" w:color="auto"/>
      </w:divBdr>
    </w:div>
    <w:div w:id="1269195326">
      <w:bodyDiv w:val="1"/>
      <w:marLeft w:val="0"/>
      <w:marRight w:val="0"/>
      <w:marTop w:val="0"/>
      <w:marBottom w:val="0"/>
      <w:divBdr>
        <w:top w:val="none" w:sz="0" w:space="0" w:color="auto"/>
        <w:left w:val="none" w:sz="0" w:space="0" w:color="auto"/>
        <w:bottom w:val="none" w:sz="0" w:space="0" w:color="auto"/>
        <w:right w:val="none" w:sz="0" w:space="0" w:color="auto"/>
      </w:divBdr>
    </w:div>
    <w:div w:id="1287009941">
      <w:bodyDiv w:val="1"/>
      <w:marLeft w:val="0"/>
      <w:marRight w:val="0"/>
      <w:marTop w:val="0"/>
      <w:marBottom w:val="0"/>
      <w:divBdr>
        <w:top w:val="none" w:sz="0" w:space="0" w:color="auto"/>
        <w:left w:val="none" w:sz="0" w:space="0" w:color="auto"/>
        <w:bottom w:val="none" w:sz="0" w:space="0" w:color="auto"/>
        <w:right w:val="none" w:sz="0" w:space="0" w:color="auto"/>
      </w:divBdr>
    </w:div>
    <w:div w:id="1295716789">
      <w:bodyDiv w:val="1"/>
      <w:marLeft w:val="0"/>
      <w:marRight w:val="0"/>
      <w:marTop w:val="0"/>
      <w:marBottom w:val="0"/>
      <w:divBdr>
        <w:top w:val="none" w:sz="0" w:space="0" w:color="auto"/>
        <w:left w:val="none" w:sz="0" w:space="0" w:color="auto"/>
        <w:bottom w:val="none" w:sz="0" w:space="0" w:color="auto"/>
        <w:right w:val="none" w:sz="0" w:space="0" w:color="auto"/>
      </w:divBdr>
    </w:div>
    <w:div w:id="1303997957">
      <w:bodyDiv w:val="1"/>
      <w:marLeft w:val="0"/>
      <w:marRight w:val="0"/>
      <w:marTop w:val="0"/>
      <w:marBottom w:val="0"/>
      <w:divBdr>
        <w:top w:val="none" w:sz="0" w:space="0" w:color="auto"/>
        <w:left w:val="none" w:sz="0" w:space="0" w:color="auto"/>
        <w:bottom w:val="none" w:sz="0" w:space="0" w:color="auto"/>
        <w:right w:val="none" w:sz="0" w:space="0" w:color="auto"/>
      </w:divBdr>
    </w:div>
    <w:div w:id="1346597163">
      <w:bodyDiv w:val="1"/>
      <w:marLeft w:val="0"/>
      <w:marRight w:val="0"/>
      <w:marTop w:val="0"/>
      <w:marBottom w:val="0"/>
      <w:divBdr>
        <w:top w:val="none" w:sz="0" w:space="0" w:color="auto"/>
        <w:left w:val="none" w:sz="0" w:space="0" w:color="auto"/>
        <w:bottom w:val="none" w:sz="0" w:space="0" w:color="auto"/>
        <w:right w:val="none" w:sz="0" w:space="0" w:color="auto"/>
      </w:divBdr>
    </w:div>
    <w:div w:id="1427070887">
      <w:bodyDiv w:val="1"/>
      <w:marLeft w:val="0"/>
      <w:marRight w:val="0"/>
      <w:marTop w:val="0"/>
      <w:marBottom w:val="0"/>
      <w:divBdr>
        <w:top w:val="none" w:sz="0" w:space="0" w:color="auto"/>
        <w:left w:val="none" w:sz="0" w:space="0" w:color="auto"/>
        <w:bottom w:val="none" w:sz="0" w:space="0" w:color="auto"/>
        <w:right w:val="none" w:sz="0" w:space="0" w:color="auto"/>
      </w:divBdr>
    </w:div>
    <w:div w:id="1479348505">
      <w:bodyDiv w:val="1"/>
      <w:marLeft w:val="0"/>
      <w:marRight w:val="0"/>
      <w:marTop w:val="0"/>
      <w:marBottom w:val="0"/>
      <w:divBdr>
        <w:top w:val="none" w:sz="0" w:space="0" w:color="auto"/>
        <w:left w:val="none" w:sz="0" w:space="0" w:color="auto"/>
        <w:bottom w:val="none" w:sz="0" w:space="0" w:color="auto"/>
        <w:right w:val="none" w:sz="0" w:space="0" w:color="auto"/>
      </w:divBdr>
    </w:div>
    <w:div w:id="1553924456">
      <w:bodyDiv w:val="1"/>
      <w:marLeft w:val="0"/>
      <w:marRight w:val="0"/>
      <w:marTop w:val="0"/>
      <w:marBottom w:val="0"/>
      <w:divBdr>
        <w:top w:val="none" w:sz="0" w:space="0" w:color="auto"/>
        <w:left w:val="none" w:sz="0" w:space="0" w:color="auto"/>
        <w:bottom w:val="none" w:sz="0" w:space="0" w:color="auto"/>
        <w:right w:val="none" w:sz="0" w:space="0" w:color="auto"/>
      </w:divBdr>
    </w:div>
    <w:div w:id="1560284045">
      <w:bodyDiv w:val="1"/>
      <w:marLeft w:val="0"/>
      <w:marRight w:val="0"/>
      <w:marTop w:val="0"/>
      <w:marBottom w:val="0"/>
      <w:divBdr>
        <w:top w:val="none" w:sz="0" w:space="0" w:color="auto"/>
        <w:left w:val="none" w:sz="0" w:space="0" w:color="auto"/>
        <w:bottom w:val="none" w:sz="0" w:space="0" w:color="auto"/>
        <w:right w:val="none" w:sz="0" w:space="0" w:color="auto"/>
      </w:divBdr>
    </w:div>
    <w:div w:id="1598559937">
      <w:bodyDiv w:val="1"/>
      <w:marLeft w:val="0"/>
      <w:marRight w:val="0"/>
      <w:marTop w:val="0"/>
      <w:marBottom w:val="0"/>
      <w:divBdr>
        <w:top w:val="none" w:sz="0" w:space="0" w:color="auto"/>
        <w:left w:val="none" w:sz="0" w:space="0" w:color="auto"/>
        <w:bottom w:val="none" w:sz="0" w:space="0" w:color="auto"/>
        <w:right w:val="none" w:sz="0" w:space="0" w:color="auto"/>
      </w:divBdr>
    </w:div>
    <w:div w:id="1639065710">
      <w:bodyDiv w:val="1"/>
      <w:marLeft w:val="0"/>
      <w:marRight w:val="0"/>
      <w:marTop w:val="0"/>
      <w:marBottom w:val="0"/>
      <w:divBdr>
        <w:top w:val="none" w:sz="0" w:space="0" w:color="auto"/>
        <w:left w:val="none" w:sz="0" w:space="0" w:color="auto"/>
        <w:bottom w:val="none" w:sz="0" w:space="0" w:color="auto"/>
        <w:right w:val="none" w:sz="0" w:space="0" w:color="auto"/>
      </w:divBdr>
    </w:div>
    <w:div w:id="1660843935">
      <w:bodyDiv w:val="1"/>
      <w:marLeft w:val="0"/>
      <w:marRight w:val="0"/>
      <w:marTop w:val="0"/>
      <w:marBottom w:val="0"/>
      <w:divBdr>
        <w:top w:val="none" w:sz="0" w:space="0" w:color="auto"/>
        <w:left w:val="none" w:sz="0" w:space="0" w:color="auto"/>
        <w:bottom w:val="none" w:sz="0" w:space="0" w:color="auto"/>
        <w:right w:val="none" w:sz="0" w:space="0" w:color="auto"/>
      </w:divBdr>
    </w:div>
    <w:div w:id="1669283105">
      <w:bodyDiv w:val="1"/>
      <w:marLeft w:val="0"/>
      <w:marRight w:val="0"/>
      <w:marTop w:val="0"/>
      <w:marBottom w:val="0"/>
      <w:divBdr>
        <w:top w:val="none" w:sz="0" w:space="0" w:color="auto"/>
        <w:left w:val="none" w:sz="0" w:space="0" w:color="auto"/>
        <w:bottom w:val="none" w:sz="0" w:space="0" w:color="auto"/>
        <w:right w:val="none" w:sz="0" w:space="0" w:color="auto"/>
      </w:divBdr>
    </w:div>
    <w:div w:id="1694454999">
      <w:bodyDiv w:val="1"/>
      <w:marLeft w:val="0"/>
      <w:marRight w:val="0"/>
      <w:marTop w:val="0"/>
      <w:marBottom w:val="0"/>
      <w:divBdr>
        <w:top w:val="none" w:sz="0" w:space="0" w:color="auto"/>
        <w:left w:val="none" w:sz="0" w:space="0" w:color="auto"/>
        <w:bottom w:val="none" w:sz="0" w:space="0" w:color="auto"/>
        <w:right w:val="none" w:sz="0" w:space="0" w:color="auto"/>
      </w:divBdr>
    </w:div>
    <w:div w:id="1728527964">
      <w:bodyDiv w:val="1"/>
      <w:marLeft w:val="0"/>
      <w:marRight w:val="0"/>
      <w:marTop w:val="0"/>
      <w:marBottom w:val="0"/>
      <w:divBdr>
        <w:top w:val="none" w:sz="0" w:space="0" w:color="auto"/>
        <w:left w:val="none" w:sz="0" w:space="0" w:color="auto"/>
        <w:bottom w:val="none" w:sz="0" w:space="0" w:color="auto"/>
        <w:right w:val="none" w:sz="0" w:space="0" w:color="auto"/>
      </w:divBdr>
    </w:div>
    <w:div w:id="1737045955">
      <w:bodyDiv w:val="1"/>
      <w:marLeft w:val="0"/>
      <w:marRight w:val="0"/>
      <w:marTop w:val="0"/>
      <w:marBottom w:val="0"/>
      <w:divBdr>
        <w:top w:val="none" w:sz="0" w:space="0" w:color="auto"/>
        <w:left w:val="none" w:sz="0" w:space="0" w:color="auto"/>
        <w:bottom w:val="none" w:sz="0" w:space="0" w:color="auto"/>
        <w:right w:val="none" w:sz="0" w:space="0" w:color="auto"/>
      </w:divBdr>
    </w:div>
    <w:div w:id="1759136323">
      <w:bodyDiv w:val="1"/>
      <w:marLeft w:val="0"/>
      <w:marRight w:val="0"/>
      <w:marTop w:val="0"/>
      <w:marBottom w:val="0"/>
      <w:divBdr>
        <w:top w:val="none" w:sz="0" w:space="0" w:color="auto"/>
        <w:left w:val="none" w:sz="0" w:space="0" w:color="auto"/>
        <w:bottom w:val="none" w:sz="0" w:space="0" w:color="auto"/>
        <w:right w:val="none" w:sz="0" w:space="0" w:color="auto"/>
      </w:divBdr>
    </w:div>
    <w:div w:id="1778716519">
      <w:bodyDiv w:val="1"/>
      <w:marLeft w:val="0"/>
      <w:marRight w:val="0"/>
      <w:marTop w:val="0"/>
      <w:marBottom w:val="0"/>
      <w:divBdr>
        <w:top w:val="none" w:sz="0" w:space="0" w:color="auto"/>
        <w:left w:val="none" w:sz="0" w:space="0" w:color="auto"/>
        <w:bottom w:val="none" w:sz="0" w:space="0" w:color="auto"/>
        <w:right w:val="none" w:sz="0" w:space="0" w:color="auto"/>
      </w:divBdr>
    </w:div>
    <w:div w:id="1784418742">
      <w:bodyDiv w:val="1"/>
      <w:marLeft w:val="0"/>
      <w:marRight w:val="0"/>
      <w:marTop w:val="0"/>
      <w:marBottom w:val="0"/>
      <w:divBdr>
        <w:top w:val="none" w:sz="0" w:space="0" w:color="auto"/>
        <w:left w:val="none" w:sz="0" w:space="0" w:color="auto"/>
        <w:bottom w:val="none" w:sz="0" w:space="0" w:color="auto"/>
        <w:right w:val="none" w:sz="0" w:space="0" w:color="auto"/>
      </w:divBdr>
    </w:div>
    <w:div w:id="1906908652">
      <w:bodyDiv w:val="1"/>
      <w:marLeft w:val="0"/>
      <w:marRight w:val="0"/>
      <w:marTop w:val="0"/>
      <w:marBottom w:val="0"/>
      <w:divBdr>
        <w:top w:val="none" w:sz="0" w:space="0" w:color="auto"/>
        <w:left w:val="none" w:sz="0" w:space="0" w:color="auto"/>
        <w:bottom w:val="none" w:sz="0" w:space="0" w:color="auto"/>
        <w:right w:val="none" w:sz="0" w:space="0" w:color="auto"/>
      </w:divBdr>
    </w:div>
    <w:div w:id="1917782019">
      <w:bodyDiv w:val="1"/>
      <w:marLeft w:val="0"/>
      <w:marRight w:val="0"/>
      <w:marTop w:val="0"/>
      <w:marBottom w:val="0"/>
      <w:divBdr>
        <w:top w:val="none" w:sz="0" w:space="0" w:color="auto"/>
        <w:left w:val="none" w:sz="0" w:space="0" w:color="auto"/>
        <w:bottom w:val="none" w:sz="0" w:space="0" w:color="auto"/>
        <w:right w:val="none" w:sz="0" w:space="0" w:color="auto"/>
      </w:divBdr>
    </w:div>
    <w:div w:id="1939017406">
      <w:bodyDiv w:val="1"/>
      <w:marLeft w:val="0"/>
      <w:marRight w:val="0"/>
      <w:marTop w:val="0"/>
      <w:marBottom w:val="0"/>
      <w:divBdr>
        <w:top w:val="none" w:sz="0" w:space="0" w:color="auto"/>
        <w:left w:val="none" w:sz="0" w:space="0" w:color="auto"/>
        <w:bottom w:val="none" w:sz="0" w:space="0" w:color="auto"/>
        <w:right w:val="none" w:sz="0" w:space="0" w:color="auto"/>
      </w:divBdr>
    </w:div>
    <w:div w:id="1939099806">
      <w:bodyDiv w:val="1"/>
      <w:marLeft w:val="0"/>
      <w:marRight w:val="0"/>
      <w:marTop w:val="0"/>
      <w:marBottom w:val="0"/>
      <w:divBdr>
        <w:top w:val="none" w:sz="0" w:space="0" w:color="auto"/>
        <w:left w:val="none" w:sz="0" w:space="0" w:color="auto"/>
        <w:bottom w:val="none" w:sz="0" w:space="0" w:color="auto"/>
        <w:right w:val="none" w:sz="0" w:space="0" w:color="auto"/>
      </w:divBdr>
    </w:div>
    <w:div w:id="1977372701">
      <w:bodyDiv w:val="1"/>
      <w:marLeft w:val="0"/>
      <w:marRight w:val="0"/>
      <w:marTop w:val="0"/>
      <w:marBottom w:val="0"/>
      <w:divBdr>
        <w:top w:val="none" w:sz="0" w:space="0" w:color="auto"/>
        <w:left w:val="none" w:sz="0" w:space="0" w:color="auto"/>
        <w:bottom w:val="none" w:sz="0" w:space="0" w:color="auto"/>
        <w:right w:val="none" w:sz="0" w:space="0" w:color="auto"/>
      </w:divBdr>
    </w:div>
    <w:div w:id="2026588269">
      <w:bodyDiv w:val="1"/>
      <w:marLeft w:val="0"/>
      <w:marRight w:val="0"/>
      <w:marTop w:val="0"/>
      <w:marBottom w:val="0"/>
      <w:divBdr>
        <w:top w:val="none" w:sz="0" w:space="0" w:color="auto"/>
        <w:left w:val="none" w:sz="0" w:space="0" w:color="auto"/>
        <w:bottom w:val="none" w:sz="0" w:space="0" w:color="auto"/>
        <w:right w:val="none" w:sz="0" w:space="0" w:color="auto"/>
      </w:divBdr>
    </w:div>
    <w:div w:id="2053142153">
      <w:bodyDiv w:val="1"/>
      <w:marLeft w:val="0"/>
      <w:marRight w:val="0"/>
      <w:marTop w:val="0"/>
      <w:marBottom w:val="0"/>
      <w:divBdr>
        <w:top w:val="none" w:sz="0" w:space="0" w:color="auto"/>
        <w:left w:val="none" w:sz="0" w:space="0" w:color="auto"/>
        <w:bottom w:val="none" w:sz="0" w:space="0" w:color="auto"/>
        <w:right w:val="none" w:sz="0" w:space="0" w:color="auto"/>
      </w:divBdr>
    </w:div>
    <w:div w:id="2062514370">
      <w:bodyDiv w:val="1"/>
      <w:marLeft w:val="0"/>
      <w:marRight w:val="0"/>
      <w:marTop w:val="0"/>
      <w:marBottom w:val="0"/>
      <w:divBdr>
        <w:top w:val="none" w:sz="0" w:space="0" w:color="auto"/>
        <w:left w:val="none" w:sz="0" w:space="0" w:color="auto"/>
        <w:bottom w:val="none" w:sz="0" w:space="0" w:color="auto"/>
        <w:right w:val="none" w:sz="0" w:space="0" w:color="auto"/>
      </w:divBdr>
    </w:div>
    <w:div w:id="2067145287">
      <w:bodyDiv w:val="1"/>
      <w:marLeft w:val="0"/>
      <w:marRight w:val="0"/>
      <w:marTop w:val="0"/>
      <w:marBottom w:val="0"/>
      <w:divBdr>
        <w:top w:val="none" w:sz="0" w:space="0" w:color="auto"/>
        <w:left w:val="none" w:sz="0" w:space="0" w:color="auto"/>
        <w:bottom w:val="none" w:sz="0" w:space="0" w:color="auto"/>
        <w:right w:val="none" w:sz="0" w:space="0" w:color="auto"/>
      </w:divBdr>
    </w:div>
    <w:div w:id="2117216001">
      <w:bodyDiv w:val="1"/>
      <w:marLeft w:val="0"/>
      <w:marRight w:val="0"/>
      <w:marTop w:val="0"/>
      <w:marBottom w:val="0"/>
      <w:divBdr>
        <w:top w:val="none" w:sz="0" w:space="0" w:color="auto"/>
        <w:left w:val="none" w:sz="0" w:space="0" w:color="auto"/>
        <w:bottom w:val="none" w:sz="0" w:space="0" w:color="auto"/>
        <w:right w:val="none" w:sz="0" w:space="0" w:color="auto"/>
      </w:divBdr>
    </w:div>
    <w:div w:id="2121996259">
      <w:bodyDiv w:val="1"/>
      <w:marLeft w:val="0"/>
      <w:marRight w:val="0"/>
      <w:marTop w:val="0"/>
      <w:marBottom w:val="0"/>
      <w:divBdr>
        <w:top w:val="none" w:sz="0" w:space="0" w:color="auto"/>
        <w:left w:val="none" w:sz="0" w:space="0" w:color="auto"/>
        <w:bottom w:val="none" w:sz="0" w:space="0" w:color="auto"/>
        <w:right w:val="none" w:sz="0" w:space="0" w:color="auto"/>
      </w:divBdr>
    </w:div>
    <w:div w:id="2141416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4.jpeg"/><Relationship Id="rId39" Type="http://schemas.openxmlformats.org/officeDocument/2006/relationships/chart" Target="charts/chart16.xml"/><Relationship Id="rId21" Type="http://schemas.openxmlformats.org/officeDocument/2006/relationships/chart" Target="charts/chart3.xml"/><Relationship Id="rId34" Type="http://schemas.openxmlformats.org/officeDocument/2006/relationships/chart" Target="charts/chart11.xml"/><Relationship Id="rId42" Type="http://schemas.openxmlformats.org/officeDocument/2006/relationships/chart" Target="charts/chart19.xml"/><Relationship Id="rId47" Type="http://schemas.openxmlformats.org/officeDocument/2006/relationships/chart" Target="charts/chart24.xml"/><Relationship Id="rId50" Type="http://schemas.openxmlformats.org/officeDocument/2006/relationships/chart" Target="charts/chart2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chart" Target="charts/chart6.xml"/><Relationship Id="rId11" Type="http://schemas.openxmlformats.org/officeDocument/2006/relationships/image" Target="media/image3.jpeg"/><Relationship Id="rId24" Type="http://schemas.openxmlformats.org/officeDocument/2006/relationships/image" Target="media/image12.jpeg"/><Relationship Id="rId32" Type="http://schemas.openxmlformats.org/officeDocument/2006/relationships/chart" Target="charts/chart9.xml"/><Relationship Id="rId37" Type="http://schemas.openxmlformats.org/officeDocument/2006/relationships/chart" Target="charts/chart14.xml"/><Relationship Id="rId40" Type="http://schemas.openxmlformats.org/officeDocument/2006/relationships/chart" Target="charts/chart17.xml"/><Relationship Id="rId45" Type="http://schemas.openxmlformats.org/officeDocument/2006/relationships/chart" Target="charts/chart22.xml"/><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jpeg"/><Relationship Id="rId19" Type="http://schemas.openxmlformats.org/officeDocument/2006/relationships/chart" Target="charts/chart1.xml"/><Relationship Id="rId31" Type="http://schemas.openxmlformats.org/officeDocument/2006/relationships/chart" Target="charts/chart8.xml"/><Relationship Id="rId44" Type="http://schemas.openxmlformats.org/officeDocument/2006/relationships/chart" Target="charts/chart21.xml"/><Relationship Id="rId52" Type="http://schemas.openxmlformats.org/officeDocument/2006/relationships/image" Target="media/image18.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chart" Target="charts/chart4.xml"/><Relationship Id="rId27" Type="http://schemas.openxmlformats.org/officeDocument/2006/relationships/image" Target="media/image15.jpeg"/><Relationship Id="rId30" Type="http://schemas.openxmlformats.org/officeDocument/2006/relationships/chart" Target="charts/chart7.xml"/><Relationship Id="rId35" Type="http://schemas.openxmlformats.org/officeDocument/2006/relationships/chart" Target="charts/chart12.xml"/><Relationship Id="rId43" Type="http://schemas.openxmlformats.org/officeDocument/2006/relationships/chart" Target="charts/chart20.xml"/><Relationship Id="rId48" Type="http://schemas.openxmlformats.org/officeDocument/2006/relationships/footer" Target="footer2.xml"/><Relationship Id="rId8" Type="http://schemas.openxmlformats.org/officeDocument/2006/relationships/footer" Target="footer1.xml"/><Relationship Id="rId51" Type="http://schemas.openxmlformats.org/officeDocument/2006/relationships/image" Target="media/image17.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3.jpeg"/><Relationship Id="rId33" Type="http://schemas.openxmlformats.org/officeDocument/2006/relationships/chart" Target="charts/chart10.xml"/><Relationship Id="rId38" Type="http://schemas.openxmlformats.org/officeDocument/2006/relationships/chart" Target="charts/chart15.xml"/><Relationship Id="rId46" Type="http://schemas.openxmlformats.org/officeDocument/2006/relationships/chart" Target="charts/chart23.xml"/><Relationship Id="rId20" Type="http://schemas.openxmlformats.org/officeDocument/2006/relationships/chart" Target="charts/chart2.xml"/><Relationship Id="rId41" Type="http://schemas.openxmlformats.org/officeDocument/2006/relationships/chart" Target="charts/chart18.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1.jpeg"/><Relationship Id="rId28" Type="http://schemas.openxmlformats.org/officeDocument/2006/relationships/chart" Target="charts/chart5.xml"/><Relationship Id="rId36" Type="http://schemas.openxmlformats.org/officeDocument/2006/relationships/chart" Target="charts/chart13.xml"/><Relationship Id="rId49" Type="http://schemas.openxmlformats.org/officeDocument/2006/relationships/image" Target="media/image16.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Dell\Desktop\M.Sc.%20Works\4.%20Final%20Report\Combined%20gradation%20curve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Dell\Desktop\Report%20Writing\Marshall%20Design%20latest\2.%20Marshall%20Design%20of%20sample%20with%205%25%20glas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Dell\Desktop\Report%20Writing\Marshall%20Design%20latest\2.%20Marshall%20Design%20of%20sample%20with%205%25%20glas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Dell\Desktop\Report%20Writing\Marshall%20Design%20latest\2.%20Marshall%20Design%20of%20sample%20with%205%25%20glas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Dell\Desktop\Report%20Writing\Marshall%20Design%20latest\2.%20Marshall%20Design%20of%20sample%20with%205%25%20glas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Dell\Desktop\Report%20Writing\Marshall%20Design%20latest\2.%20Marshall%20Design%20of%20sample%20with%205%25%20glas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Dell\Desktop\Report%20Writing\Marshall%20Design%20latest\3.%20Marshall%20Design%20of%20sample%20with%2010%25%20glass.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Dell\Desktop\Report%20Writing\Marshall%20Design%20latest\3.%20Marshall%20Design%20of%20sample%20with%2010%25%20glass.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Dell\Desktop\Report%20Writing\Marshall%20Design%20latest\3.%20Marshall%20Design%20of%20sample%20with%2010%25%20glass.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Dell\Desktop\Report%20Writing\Marshall%20Design%20latest\3.%20Marshall%20Design%20of%20sample%20with%2010%25%20glass.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Dell\Desktop\Report%20Writing\Marshall%20Design%20latest\3.%20Marshall%20Design%20of%20sample%20with%2010%25%20glass.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ell\Desktop\M.Sc.%20Works\4.%20Final%20Report\Combined%20gradation%20curves.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Dell\Desktop\Report%20Writing\Marshall%20Design%20latest\4.%20Marshall%20Design%20of%20sample%20with%2014%25%20glass.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Dell\Desktop\Report%20Writing\Marshall%20Design%20latest\4.%20Marshall%20Design%20of%20sample%20with%2014%25%20glass.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Dell\Desktop\Report%20Writing\Marshall%20Design%20latest\4.%20Marshall%20Design%20of%20sample%20with%2014%25%20glass.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Dell\Desktop\Report%20Writing\Marshall%20Design%20latest\4.%20Marshall%20Design%20of%20sample%20with%2014%25%20glass.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Dell\Desktop\Report%20Writing\Marshall%20Design%20latest\4.%20Marshall%20Design%20of%20sample%20with%2014%25%20glass.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D:\2.%20073MSC\4th%20Semester\1.%20Effect%20of%20crushed%20glass%20on%20ac%20mix-%20Thesis\1.%20Thesis%20report%20works\Aggregate%20and%20Bitumen%20Tests\Aggregate%20Tests%20for%20smooth%20gradation.xlsx" TargetMode="External"/><Relationship Id="rId2" Type="http://schemas.microsoft.com/office/2011/relationships/chartColorStyle" Target="colors25.xml"/><Relationship Id="rId1" Type="http://schemas.microsoft.com/office/2011/relationships/chartStyle" Target="style25.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ell\Desktop\M.Sc.%20Works\4.%20Final%20Report\Combined%20gradation%20curve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Dell\Desktop\M.Sc.%20Works\4.%20Final%20Report\Combined%20gradation%20curve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Dell\Desktop\Report%20Writing\Marshall%20Design%20latest\1.%20Marshall%20Design%20of%20original%20sample.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Dell\Desktop\Report%20Writing\Marshall%20Design%20latest\1.%20Marshall%20Design%20of%20original%20sample.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Dell\Desktop\Report%20Writing\Marshall%20Design%20latest\1.%20Marshall%20Design%20of%20original%20sample.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Dell\Desktop\Report%20Writing\Marshall%20Design%20latest\1.%20Marshall%20Design%20of%20original%20sample.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Dell\Desktop\Report%20Writing\Marshall%20Design%20latest\1.%20Marshall%20Design%20of%20original%20sample.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v>Blend</c:v>
          </c:tx>
          <c:spPr>
            <a:ln w="19050" cap="rnd">
              <a:solidFill>
                <a:schemeClr val="tx1"/>
              </a:solidFill>
              <a:round/>
            </a:ln>
            <a:effectLst/>
          </c:spPr>
          <c:marker>
            <c:symbol val="circle"/>
            <c:size val="5"/>
            <c:spPr>
              <a:solidFill>
                <a:schemeClr val="tx1"/>
              </a:solidFill>
              <a:ln w="9525">
                <a:solidFill>
                  <a:schemeClr val="tx1"/>
                </a:solidFill>
              </a:ln>
              <a:effectLst/>
            </c:spPr>
          </c:marker>
          <c:xVal>
            <c:numRef>
              <c:f>curves!$A$2:$A$11</c:f>
              <c:numCache>
                <c:formatCode>General</c:formatCode>
                <c:ptCount val="10"/>
                <c:pt idx="0">
                  <c:v>20</c:v>
                </c:pt>
                <c:pt idx="1">
                  <c:v>13.2</c:v>
                </c:pt>
                <c:pt idx="2">
                  <c:v>10</c:v>
                </c:pt>
                <c:pt idx="3">
                  <c:v>4.75</c:v>
                </c:pt>
                <c:pt idx="4">
                  <c:v>2.36</c:v>
                </c:pt>
                <c:pt idx="5">
                  <c:v>1.18</c:v>
                </c:pt>
                <c:pt idx="6">
                  <c:v>0.6</c:v>
                </c:pt>
                <c:pt idx="7">
                  <c:v>0.3</c:v>
                </c:pt>
                <c:pt idx="8">
                  <c:v>0.15</c:v>
                </c:pt>
                <c:pt idx="9">
                  <c:v>7.4999999999999997E-2</c:v>
                </c:pt>
              </c:numCache>
            </c:numRef>
          </c:xVal>
          <c:yVal>
            <c:numRef>
              <c:f>curves!$B$2:$B$11</c:f>
              <c:numCache>
                <c:formatCode>0.00%</c:formatCode>
                <c:ptCount val="10"/>
                <c:pt idx="0">
                  <c:v>1</c:v>
                </c:pt>
                <c:pt idx="1">
                  <c:v>0.76341138315539747</c:v>
                </c:pt>
                <c:pt idx="2">
                  <c:v>0.66625818979833928</c:v>
                </c:pt>
                <c:pt idx="3">
                  <c:v>0.44492995890931308</c:v>
                </c:pt>
                <c:pt idx="4">
                  <c:v>0.32207765361803087</c:v>
                </c:pt>
                <c:pt idx="5">
                  <c:v>0.22135200000000002</c:v>
                </c:pt>
                <c:pt idx="6">
                  <c:v>0.16003400000000001</c:v>
                </c:pt>
                <c:pt idx="7">
                  <c:v>0.119922</c:v>
                </c:pt>
                <c:pt idx="8">
                  <c:v>9.2135759960649308E-2</c:v>
                </c:pt>
                <c:pt idx="9">
                  <c:v>6.4956E-2</c:v>
                </c:pt>
              </c:numCache>
            </c:numRef>
          </c:yVal>
          <c:smooth val="1"/>
        </c:ser>
        <c:ser>
          <c:idx val="1"/>
          <c:order val="1"/>
          <c:tx>
            <c:v>Lower limit</c:v>
          </c:tx>
          <c:spPr>
            <a:ln w="19050" cap="rnd">
              <a:solidFill>
                <a:schemeClr val="tx1"/>
              </a:solidFill>
              <a:prstDash val="sysDash"/>
              <a:round/>
            </a:ln>
            <a:effectLst/>
          </c:spPr>
          <c:marker>
            <c:symbol val="circle"/>
            <c:size val="5"/>
            <c:spPr>
              <a:solidFill>
                <a:schemeClr val="tx1"/>
              </a:solidFill>
              <a:ln w="9525">
                <a:solidFill>
                  <a:schemeClr val="tx1"/>
                </a:solidFill>
              </a:ln>
              <a:effectLst/>
            </c:spPr>
          </c:marker>
          <c:xVal>
            <c:numRef>
              <c:f>curves!$A$2:$A$11</c:f>
              <c:numCache>
                <c:formatCode>General</c:formatCode>
                <c:ptCount val="10"/>
                <c:pt idx="0">
                  <c:v>20</c:v>
                </c:pt>
                <c:pt idx="1">
                  <c:v>13.2</c:v>
                </c:pt>
                <c:pt idx="2">
                  <c:v>10</c:v>
                </c:pt>
                <c:pt idx="3">
                  <c:v>4.75</c:v>
                </c:pt>
                <c:pt idx="4">
                  <c:v>2.36</c:v>
                </c:pt>
                <c:pt idx="5">
                  <c:v>1.18</c:v>
                </c:pt>
                <c:pt idx="6">
                  <c:v>0.6</c:v>
                </c:pt>
                <c:pt idx="7">
                  <c:v>0.3</c:v>
                </c:pt>
                <c:pt idx="8">
                  <c:v>0.15</c:v>
                </c:pt>
                <c:pt idx="9">
                  <c:v>7.4999999999999997E-2</c:v>
                </c:pt>
              </c:numCache>
            </c:numRef>
          </c:xVal>
          <c:yVal>
            <c:numRef>
              <c:f>curves!$F$2:$F$11</c:f>
              <c:numCache>
                <c:formatCode>0%</c:formatCode>
                <c:ptCount val="10"/>
                <c:pt idx="0">
                  <c:v>0.9</c:v>
                </c:pt>
                <c:pt idx="1">
                  <c:v>0.59</c:v>
                </c:pt>
                <c:pt idx="2">
                  <c:v>0.52</c:v>
                </c:pt>
                <c:pt idx="3">
                  <c:v>0.35</c:v>
                </c:pt>
                <c:pt idx="4">
                  <c:v>0.28000000000000003</c:v>
                </c:pt>
                <c:pt idx="5">
                  <c:v>0.2</c:v>
                </c:pt>
                <c:pt idx="6">
                  <c:v>0.15</c:v>
                </c:pt>
                <c:pt idx="7">
                  <c:v>0.1</c:v>
                </c:pt>
                <c:pt idx="8">
                  <c:v>0.05</c:v>
                </c:pt>
                <c:pt idx="9">
                  <c:v>0.02</c:v>
                </c:pt>
              </c:numCache>
            </c:numRef>
          </c:yVal>
          <c:smooth val="1"/>
        </c:ser>
        <c:ser>
          <c:idx val="2"/>
          <c:order val="2"/>
          <c:tx>
            <c:v>Upper limit</c:v>
          </c:tx>
          <c:spPr>
            <a:ln w="19050" cap="rnd">
              <a:solidFill>
                <a:schemeClr val="tx1"/>
              </a:solidFill>
              <a:prstDash val="lgDash"/>
              <a:round/>
            </a:ln>
            <a:effectLst/>
          </c:spPr>
          <c:marker>
            <c:symbol val="circle"/>
            <c:size val="5"/>
            <c:spPr>
              <a:solidFill>
                <a:schemeClr val="tx1"/>
              </a:solidFill>
              <a:ln w="9525">
                <a:solidFill>
                  <a:schemeClr val="tx1"/>
                </a:solidFill>
              </a:ln>
              <a:effectLst/>
            </c:spPr>
          </c:marker>
          <c:xVal>
            <c:numRef>
              <c:f>curves!$A$2:$A$11</c:f>
              <c:numCache>
                <c:formatCode>General</c:formatCode>
                <c:ptCount val="10"/>
                <c:pt idx="0">
                  <c:v>20</c:v>
                </c:pt>
                <c:pt idx="1">
                  <c:v>13.2</c:v>
                </c:pt>
                <c:pt idx="2">
                  <c:v>10</c:v>
                </c:pt>
                <c:pt idx="3">
                  <c:v>4.75</c:v>
                </c:pt>
                <c:pt idx="4">
                  <c:v>2.36</c:v>
                </c:pt>
                <c:pt idx="5">
                  <c:v>1.18</c:v>
                </c:pt>
                <c:pt idx="6">
                  <c:v>0.6</c:v>
                </c:pt>
                <c:pt idx="7">
                  <c:v>0.3</c:v>
                </c:pt>
                <c:pt idx="8">
                  <c:v>0.15</c:v>
                </c:pt>
                <c:pt idx="9">
                  <c:v>7.4999999999999997E-2</c:v>
                </c:pt>
              </c:numCache>
            </c:numRef>
          </c:xVal>
          <c:yVal>
            <c:numRef>
              <c:f>curves!$G$2:$G$11</c:f>
              <c:numCache>
                <c:formatCode>0%</c:formatCode>
                <c:ptCount val="10"/>
                <c:pt idx="0">
                  <c:v>1</c:v>
                </c:pt>
                <c:pt idx="1">
                  <c:v>0.79</c:v>
                </c:pt>
                <c:pt idx="2">
                  <c:v>0.72</c:v>
                </c:pt>
                <c:pt idx="3">
                  <c:v>0.55000000000000004</c:v>
                </c:pt>
                <c:pt idx="4">
                  <c:v>0.44</c:v>
                </c:pt>
                <c:pt idx="5">
                  <c:v>0.34</c:v>
                </c:pt>
                <c:pt idx="6">
                  <c:v>0.27</c:v>
                </c:pt>
                <c:pt idx="7">
                  <c:v>0.2</c:v>
                </c:pt>
                <c:pt idx="8">
                  <c:v>0.13</c:v>
                </c:pt>
                <c:pt idx="9">
                  <c:v>0.08</c:v>
                </c:pt>
              </c:numCache>
            </c:numRef>
          </c:yVal>
          <c:smooth val="1"/>
        </c:ser>
        <c:dLbls>
          <c:showLegendKey val="0"/>
          <c:showVal val="0"/>
          <c:showCatName val="0"/>
          <c:showSerName val="0"/>
          <c:showPercent val="0"/>
          <c:showBubbleSize val="0"/>
        </c:dLbls>
        <c:axId val="1529324000"/>
        <c:axId val="1529295168"/>
      </c:scatterChart>
      <c:valAx>
        <c:axId val="1529324000"/>
        <c:scaling>
          <c:logBase val="10"/>
          <c:orientation val="maxMin"/>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Sieve</a:t>
                </a:r>
                <a:r>
                  <a:rPr lang="en-US" b="1" baseline="0">
                    <a:latin typeface="Times New Roman" panose="02020603050405020304" pitchFamily="18" charset="0"/>
                    <a:cs typeface="Times New Roman" panose="02020603050405020304" pitchFamily="18" charset="0"/>
                  </a:rPr>
                  <a:t> size in mm</a:t>
                </a:r>
                <a:endParaRPr lang="en-US"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295168"/>
        <c:crosses val="autoZero"/>
        <c:crossBetween val="midCat"/>
      </c:valAx>
      <c:valAx>
        <c:axId val="1529295168"/>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Percentage passing</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24000"/>
        <c:crosses val="max"/>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Graph!$B$5:$B$9</c:f>
              <c:numCache>
                <c:formatCode>0.0%</c:formatCode>
                <c:ptCount val="5"/>
                <c:pt idx="0">
                  <c:v>0.04</c:v>
                </c:pt>
                <c:pt idx="1">
                  <c:v>4.4999999999999998E-2</c:v>
                </c:pt>
                <c:pt idx="2">
                  <c:v>0.05</c:v>
                </c:pt>
                <c:pt idx="3">
                  <c:v>5.5E-2</c:v>
                </c:pt>
                <c:pt idx="4">
                  <c:v>0.06</c:v>
                </c:pt>
              </c:numCache>
            </c:numRef>
          </c:xVal>
          <c:yVal>
            <c:numRef>
              <c:f>Graph!$C$5:$C$9</c:f>
              <c:numCache>
                <c:formatCode>0.0</c:formatCode>
                <c:ptCount val="5"/>
                <c:pt idx="0">
                  <c:v>12.812566666666664</c:v>
                </c:pt>
                <c:pt idx="1">
                  <c:v>13.952672222222224</c:v>
                </c:pt>
                <c:pt idx="2">
                  <c:v>16.084600000000002</c:v>
                </c:pt>
                <c:pt idx="3">
                  <c:v>11.629600000000002</c:v>
                </c:pt>
                <c:pt idx="4">
                  <c:v>10.882516666666666</c:v>
                </c:pt>
              </c:numCache>
            </c:numRef>
          </c:yVal>
          <c:smooth val="1"/>
        </c:ser>
        <c:dLbls>
          <c:showLegendKey val="0"/>
          <c:showVal val="0"/>
          <c:showCatName val="0"/>
          <c:showSerName val="0"/>
          <c:showPercent val="0"/>
          <c:showBubbleSize val="0"/>
        </c:dLbls>
        <c:axId val="1529298432"/>
        <c:axId val="1529321824"/>
      </c:scatterChart>
      <c:valAx>
        <c:axId val="1529298432"/>
        <c:scaling>
          <c:orientation val="minMax"/>
          <c:max val="6.0000000000000012E-2"/>
          <c:min val="3.5000000000000003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21824"/>
        <c:crosses val="autoZero"/>
        <c:crossBetween val="midCat"/>
        <c:majorUnit val="5.000000000000001E-3"/>
      </c:valAx>
      <c:valAx>
        <c:axId val="1529321824"/>
        <c:scaling>
          <c:orientation val="minMax"/>
          <c:min val="1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Stability kn</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298432"/>
        <c:crosses val="autoZero"/>
        <c:crossBetween val="midCat"/>
        <c:majorUnit val="0.5"/>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Graph!$B$5:$B$9</c:f>
              <c:numCache>
                <c:formatCode>0.0%</c:formatCode>
                <c:ptCount val="5"/>
                <c:pt idx="0">
                  <c:v>0.04</c:v>
                </c:pt>
                <c:pt idx="1">
                  <c:v>4.4999999999999998E-2</c:v>
                </c:pt>
                <c:pt idx="2">
                  <c:v>0.05</c:v>
                </c:pt>
                <c:pt idx="3">
                  <c:v>5.5E-2</c:v>
                </c:pt>
                <c:pt idx="4">
                  <c:v>0.06</c:v>
                </c:pt>
              </c:numCache>
            </c:numRef>
          </c:xVal>
          <c:yVal>
            <c:numRef>
              <c:f>Graph!$D$5:$D$9</c:f>
              <c:numCache>
                <c:formatCode>0.00</c:formatCode>
                <c:ptCount val="5"/>
                <c:pt idx="0">
                  <c:v>2.1680000000000001</c:v>
                </c:pt>
                <c:pt idx="1">
                  <c:v>2.2909999999999999</c:v>
                </c:pt>
                <c:pt idx="2">
                  <c:v>2.4209999999999998</c:v>
                </c:pt>
                <c:pt idx="3">
                  <c:v>2.6790000000000003</c:v>
                </c:pt>
                <c:pt idx="4">
                  <c:v>2.7396666666666665</c:v>
                </c:pt>
              </c:numCache>
            </c:numRef>
          </c:yVal>
          <c:smooth val="1"/>
        </c:ser>
        <c:dLbls>
          <c:showLegendKey val="0"/>
          <c:showVal val="0"/>
          <c:showCatName val="0"/>
          <c:showSerName val="0"/>
          <c:showPercent val="0"/>
          <c:showBubbleSize val="0"/>
        </c:dLbls>
        <c:axId val="1529315296"/>
        <c:axId val="1529299520"/>
      </c:scatterChart>
      <c:valAx>
        <c:axId val="1529315296"/>
        <c:scaling>
          <c:orientation val="minMax"/>
          <c:min val="3.5000000000000003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299520"/>
        <c:crosses val="autoZero"/>
        <c:crossBetween val="midCat"/>
      </c:valAx>
      <c:valAx>
        <c:axId val="1529299520"/>
        <c:scaling>
          <c:orientation val="minMax"/>
          <c:min val="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Flow value mm</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1529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Graph!$B$5:$B$9</c:f>
              <c:numCache>
                <c:formatCode>0.0%</c:formatCode>
                <c:ptCount val="5"/>
                <c:pt idx="0">
                  <c:v>0.04</c:v>
                </c:pt>
                <c:pt idx="1">
                  <c:v>4.4999999999999998E-2</c:v>
                </c:pt>
                <c:pt idx="2">
                  <c:v>0.05</c:v>
                </c:pt>
                <c:pt idx="3">
                  <c:v>5.5E-2</c:v>
                </c:pt>
                <c:pt idx="4">
                  <c:v>0.06</c:v>
                </c:pt>
              </c:numCache>
            </c:numRef>
          </c:xVal>
          <c:yVal>
            <c:numRef>
              <c:f>Graph!$E$5:$E$9</c:f>
              <c:numCache>
                <c:formatCode>0.00</c:formatCode>
                <c:ptCount val="5"/>
                <c:pt idx="0">
                  <c:v>2.3448182821618913</c:v>
                </c:pt>
                <c:pt idx="1">
                  <c:v>2.3610844506132356</c:v>
                </c:pt>
                <c:pt idx="2">
                  <c:v>2.3884255042947053</c:v>
                </c:pt>
                <c:pt idx="3">
                  <c:v>2.4085234172816374</c:v>
                </c:pt>
                <c:pt idx="4">
                  <c:v>2.3930087340576431</c:v>
                </c:pt>
              </c:numCache>
            </c:numRef>
          </c:yVal>
          <c:smooth val="1"/>
        </c:ser>
        <c:dLbls>
          <c:showLegendKey val="0"/>
          <c:showVal val="0"/>
          <c:showCatName val="0"/>
          <c:showSerName val="0"/>
          <c:showPercent val="0"/>
          <c:showBubbleSize val="0"/>
        </c:dLbls>
        <c:axId val="1529304416"/>
        <c:axId val="1529314752"/>
      </c:scatterChart>
      <c:valAx>
        <c:axId val="1529304416"/>
        <c:scaling>
          <c:orientation val="minMax"/>
          <c:min val="3.5000000000000003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14752"/>
        <c:crosses val="autoZero"/>
        <c:crossBetween val="midCat"/>
        <c:majorUnit val="5.000000000000001E-3"/>
      </c:valAx>
      <c:valAx>
        <c:axId val="1529314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Bulk Density gm/cc</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0441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dPt>
            <c:idx val="0"/>
            <c:marker>
              <c:symbol val="circle"/>
              <c:size val="7"/>
              <c:spPr>
                <a:solidFill>
                  <a:schemeClr val="dk1">
                    <a:tint val="88500"/>
                  </a:schemeClr>
                </a:solidFill>
                <a:ln w="9525">
                  <a:solidFill>
                    <a:schemeClr val="dk1">
                      <a:tint val="88500"/>
                    </a:schemeClr>
                  </a:solidFill>
                </a:ln>
                <a:effectLst/>
              </c:spPr>
            </c:marker>
            <c:bubble3D val="0"/>
          </c:dPt>
          <c:dPt>
            <c:idx val="1"/>
            <c:marker>
              <c:symbol val="circle"/>
              <c:size val="7"/>
              <c:spPr>
                <a:solidFill>
                  <a:schemeClr val="dk1">
                    <a:tint val="88500"/>
                  </a:schemeClr>
                </a:solidFill>
                <a:ln w="9525">
                  <a:solidFill>
                    <a:schemeClr val="dk1">
                      <a:tint val="88500"/>
                    </a:schemeClr>
                  </a:solidFill>
                </a:ln>
                <a:effectLst/>
              </c:spPr>
            </c:marker>
            <c:bubble3D val="0"/>
          </c:dPt>
          <c:dPt>
            <c:idx val="2"/>
            <c:marker>
              <c:symbol val="circle"/>
              <c:size val="7"/>
              <c:spPr>
                <a:solidFill>
                  <a:schemeClr val="dk1">
                    <a:tint val="88500"/>
                  </a:schemeClr>
                </a:solidFill>
                <a:ln w="9525">
                  <a:solidFill>
                    <a:schemeClr val="dk1">
                      <a:tint val="88500"/>
                    </a:schemeClr>
                  </a:solidFill>
                </a:ln>
                <a:effectLst/>
              </c:spPr>
            </c:marker>
            <c:bubble3D val="0"/>
          </c:dPt>
          <c:dPt>
            <c:idx val="3"/>
            <c:marker>
              <c:symbol val="circle"/>
              <c:size val="7"/>
              <c:spPr>
                <a:solidFill>
                  <a:schemeClr val="dk1">
                    <a:tint val="88500"/>
                  </a:schemeClr>
                </a:solidFill>
                <a:ln w="9525">
                  <a:solidFill>
                    <a:schemeClr val="dk1">
                      <a:tint val="88500"/>
                    </a:schemeClr>
                  </a:solidFill>
                </a:ln>
                <a:effectLst/>
              </c:spPr>
            </c:marker>
            <c:bubble3D val="0"/>
          </c:dPt>
          <c:dPt>
            <c:idx val="4"/>
            <c:marker>
              <c:symbol val="circle"/>
              <c:size val="7"/>
              <c:spPr>
                <a:solidFill>
                  <a:schemeClr val="dk1">
                    <a:tint val="88500"/>
                  </a:schemeClr>
                </a:solidFill>
                <a:ln w="9525">
                  <a:solidFill>
                    <a:schemeClr val="dk1">
                      <a:tint val="88500"/>
                    </a:schemeClr>
                  </a:solidFill>
                </a:ln>
                <a:effectLst/>
              </c:spPr>
            </c:marker>
            <c:bubble3D val="0"/>
          </c:dPt>
          <c:xVal>
            <c:numRef>
              <c:f>Graph!$B$5:$B$9</c:f>
              <c:numCache>
                <c:formatCode>0.0%</c:formatCode>
                <c:ptCount val="5"/>
                <c:pt idx="0">
                  <c:v>0.04</c:v>
                </c:pt>
                <c:pt idx="1">
                  <c:v>4.4999999999999998E-2</c:v>
                </c:pt>
                <c:pt idx="2">
                  <c:v>0.05</c:v>
                </c:pt>
                <c:pt idx="3">
                  <c:v>5.5E-2</c:v>
                </c:pt>
                <c:pt idx="4">
                  <c:v>0.06</c:v>
                </c:pt>
              </c:numCache>
            </c:numRef>
          </c:xVal>
          <c:yVal>
            <c:numRef>
              <c:f>Graph!$F$5:$F$9</c:f>
              <c:numCache>
                <c:formatCode>0.00%</c:formatCode>
                <c:ptCount val="5"/>
                <c:pt idx="0">
                  <c:v>6.7632930667124613E-2</c:v>
                </c:pt>
                <c:pt idx="1">
                  <c:v>5.4140933761498089E-2</c:v>
                </c:pt>
                <c:pt idx="2">
                  <c:v>3.6082568149170435E-2</c:v>
                </c:pt>
                <c:pt idx="3">
                  <c:v>2.0806250734163423E-2</c:v>
                </c:pt>
                <c:pt idx="4">
                  <c:v>1.9994725922247714E-2</c:v>
                </c:pt>
              </c:numCache>
            </c:numRef>
          </c:yVal>
          <c:smooth val="1"/>
        </c:ser>
        <c:dLbls>
          <c:showLegendKey val="0"/>
          <c:showVal val="0"/>
          <c:showCatName val="0"/>
          <c:showSerName val="0"/>
          <c:showPercent val="0"/>
          <c:showBubbleSize val="0"/>
        </c:dLbls>
        <c:axId val="1529308768"/>
        <c:axId val="1529310944"/>
      </c:scatterChart>
      <c:valAx>
        <c:axId val="1529308768"/>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10944"/>
        <c:crosses val="autoZero"/>
        <c:crossBetween val="midCat"/>
        <c:majorUnit val="5.000000000000001E-3"/>
      </c:valAx>
      <c:valAx>
        <c:axId val="15293109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VTM%</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0876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Graph!$B$5:$B$9</c:f>
              <c:numCache>
                <c:formatCode>0.0%</c:formatCode>
                <c:ptCount val="5"/>
                <c:pt idx="0">
                  <c:v>0.04</c:v>
                </c:pt>
                <c:pt idx="1">
                  <c:v>4.4999999999999998E-2</c:v>
                </c:pt>
                <c:pt idx="2">
                  <c:v>0.05</c:v>
                </c:pt>
                <c:pt idx="3">
                  <c:v>5.5E-2</c:v>
                </c:pt>
                <c:pt idx="4">
                  <c:v>0.06</c:v>
                </c:pt>
              </c:numCache>
            </c:numRef>
          </c:xVal>
          <c:yVal>
            <c:numRef>
              <c:f>Graph!$G$5:$G$9</c:f>
              <c:numCache>
                <c:formatCode>0.00%</c:formatCode>
                <c:ptCount val="5"/>
                <c:pt idx="0">
                  <c:v>0.57329669017068541</c:v>
                </c:pt>
                <c:pt idx="1">
                  <c:v>0.65532176909550777</c:v>
                </c:pt>
                <c:pt idx="2">
                  <c:v>0.76227078148589256</c:v>
                </c:pt>
                <c:pt idx="3">
                  <c:v>0.86049599611512773</c:v>
                </c:pt>
                <c:pt idx="4">
                  <c:v>0.87432462621849727</c:v>
                </c:pt>
              </c:numCache>
            </c:numRef>
          </c:yVal>
          <c:smooth val="1"/>
        </c:ser>
        <c:dLbls>
          <c:showLegendKey val="0"/>
          <c:showVal val="0"/>
          <c:showCatName val="0"/>
          <c:showSerName val="0"/>
          <c:showPercent val="0"/>
          <c:showBubbleSize val="0"/>
        </c:dLbls>
        <c:axId val="1529312032"/>
        <c:axId val="1529322912"/>
      </c:scatterChart>
      <c:valAx>
        <c:axId val="1529312032"/>
        <c:scaling>
          <c:orientation val="minMax"/>
          <c:min val="3.5000000000000003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22912"/>
        <c:crosses val="autoZero"/>
        <c:crossBetween val="midCat"/>
        <c:majorUnit val="5.000000000000001E-3"/>
      </c:valAx>
      <c:valAx>
        <c:axId val="1529322912"/>
        <c:scaling>
          <c:orientation val="minMax"/>
          <c:min val="0.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VFB%</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1203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Graph!$B$5:$B$9</c:f>
              <c:numCache>
                <c:formatCode>0.0%</c:formatCode>
                <c:ptCount val="5"/>
                <c:pt idx="0">
                  <c:v>0.04</c:v>
                </c:pt>
                <c:pt idx="1">
                  <c:v>4.4999999999999998E-2</c:v>
                </c:pt>
                <c:pt idx="2">
                  <c:v>0.05</c:v>
                </c:pt>
                <c:pt idx="3">
                  <c:v>5.5E-2</c:v>
                </c:pt>
                <c:pt idx="4">
                  <c:v>0.06</c:v>
                </c:pt>
              </c:numCache>
            </c:numRef>
          </c:xVal>
          <c:yVal>
            <c:numRef>
              <c:f>Graph!$C$5:$C$9</c:f>
              <c:numCache>
                <c:formatCode>0.0</c:formatCode>
                <c:ptCount val="5"/>
                <c:pt idx="0">
                  <c:v>15.009535</c:v>
                </c:pt>
                <c:pt idx="1">
                  <c:v>17.573845833333333</c:v>
                </c:pt>
                <c:pt idx="2">
                  <c:v>15.821851388888886</c:v>
                </c:pt>
                <c:pt idx="3">
                  <c:v>12.720558333333335</c:v>
                </c:pt>
                <c:pt idx="4">
                  <c:v>11.435708333333332</c:v>
                </c:pt>
              </c:numCache>
            </c:numRef>
          </c:yVal>
          <c:smooth val="1"/>
        </c:ser>
        <c:dLbls>
          <c:showLegendKey val="0"/>
          <c:showVal val="0"/>
          <c:showCatName val="0"/>
          <c:showSerName val="0"/>
          <c:showPercent val="0"/>
          <c:showBubbleSize val="0"/>
        </c:dLbls>
        <c:axId val="1637970464"/>
        <c:axId val="1637960128"/>
      </c:scatterChart>
      <c:valAx>
        <c:axId val="1637970464"/>
        <c:scaling>
          <c:orientation val="minMax"/>
          <c:min val="3.5000000000000003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60128"/>
        <c:crosses val="autoZero"/>
        <c:crossBetween val="midCat"/>
        <c:majorUnit val="5.000000000000001E-3"/>
      </c:valAx>
      <c:valAx>
        <c:axId val="1637960128"/>
        <c:scaling>
          <c:orientation val="minMax"/>
          <c:min val="1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Stability kn</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70464"/>
        <c:crosses val="autoZero"/>
        <c:crossBetween val="midCat"/>
        <c:majorUnit val="0.5"/>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Graph!$B$5:$B$9</c:f>
              <c:numCache>
                <c:formatCode>0.0%</c:formatCode>
                <c:ptCount val="5"/>
                <c:pt idx="0">
                  <c:v>0.04</c:v>
                </c:pt>
                <c:pt idx="1">
                  <c:v>4.4999999999999998E-2</c:v>
                </c:pt>
                <c:pt idx="2">
                  <c:v>0.05</c:v>
                </c:pt>
                <c:pt idx="3">
                  <c:v>5.5E-2</c:v>
                </c:pt>
                <c:pt idx="4">
                  <c:v>0.06</c:v>
                </c:pt>
              </c:numCache>
            </c:numRef>
          </c:xVal>
          <c:yVal>
            <c:numRef>
              <c:f>Graph!$D$5:$D$9</c:f>
              <c:numCache>
                <c:formatCode>0.00</c:formatCode>
                <c:ptCount val="5"/>
                <c:pt idx="0">
                  <c:v>2.0133333333333332</c:v>
                </c:pt>
                <c:pt idx="1">
                  <c:v>2.206666666666667</c:v>
                </c:pt>
                <c:pt idx="2">
                  <c:v>2.3466666666666667</c:v>
                </c:pt>
                <c:pt idx="3">
                  <c:v>2.64</c:v>
                </c:pt>
                <c:pt idx="4">
                  <c:v>2.7300000000000004</c:v>
                </c:pt>
              </c:numCache>
            </c:numRef>
          </c:yVal>
          <c:smooth val="1"/>
        </c:ser>
        <c:dLbls>
          <c:showLegendKey val="0"/>
          <c:showVal val="0"/>
          <c:showCatName val="0"/>
          <c:showSerName val="0"/>
          <c:showPercent val="0"/>
          <c:showBubbleSize val="0"/>
        </c:dLbls>
        <c:axId val="1637962848"/>
        <c:axId val="1637972640"/>
      </c:scatterChart>
      <c:valAx>
        <c:axId val="1637962848"/>
        <c:scaling>
          <c:orientation val="minMax"/>
          <c:min val="3.5000000000000003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72640"/>
        <c:crosses val="autoZero"/>
        <c:crossBetween val="midCat"/>
      </c:valAx>
      <c:valAx>
        <c:axId val="1637972640"/>
        <c:scaling>
          <c:orientation val="minMax"/>
          <c:min val="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Flow value mm</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6284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Graph!$B$5:$B$9</c:f>
              <c:numCache>
                <c:formatCode>0.0%</c:formatCode>
                <c:ptCount val="5"/>
                <c:pt idx="0">
                  <c:v>0.04</c:v>
                </c:pt>
                <c:pt idx="1">
                  <c:v>4.4999999999999998E-2</c:v>
                </c:pt>
                <c:pt idx="2">
                  <c:v>0.05</c:v>
                </c:pt>
                <c:pt idx="3">
                  <c:v>5.5E-2</c:v>
                </c:pt>
                <c:pt idx="4">
                  <c:v>0.06</c:v>
                </c:pt>
              </c:numCache>
            </c:numRef>
          </c:xVal>
          <c:yVal>
            <c:numRef>
              <c:f>Graph!$E$5:$E$9</c:f>
              <c:numCache>
                <c:formatCode>0.00</c:formatCode>
                <c:ptCount val="5"/>
                <c:pt idx="0">
                  <c:v>2.3602207107489863</c:v>
                </c:pt>
                <c:pt idx="1">
                  <c:v>2.3812568779576622</c:v>
                </c:pt>
                <c:pt idx="2">
                  <c:v>2.4146625217718389</c:v>
                </c:pt>
                <c:pt idx="3">
                  <c:v>2.4091018457289102</c:v>
                </c:pt>
                <c:pt idx="4">
                  <c:v>2.4085641388569763</c:v>
                </c:pt>
              </c:numCache>
            </c:numRef>
          </c:yVal>
          <c:smooth val="1"/>
        </c:ser>
        <c:dLbls>
          <c:showLegendKey val="0"/>
          <c:showVal val="0"/>
          <c:showCatName val="0"/>
          <c:showSerName val="0"/>
          <c:showPercent val="0"/>
          <c:showBubbleSize val="0"/>
        </c:dLbls>
        <c:axId val="1637955776"/>
        <c:axId val="1637980800"/>
      </c:scatterChart>
      <c:valAx>
        <c:axId val="1637955776"/>
        <c:scaling>
          <c:orientation val="minMax"/>
          <c:min val="3.5000000000000003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80800"/>
        <c:crosses val="autoZero"/>
        <c:crossBetween val="midCat"/>
        <c:majorUnit val="5.000000000000001E-3"/>
      </c:valAx>
      <c:valAx>
        <c:axId val="16379808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Bulk Density gm/cc</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5577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Graph!$B$5:$B$9</c:f>
              <c:numCache>
                <c:formatCode>0.0%</c:formatCode>
                <c:ptCount val="5"/>
                <c:pt idx="0">
                  <c:v>0.04</c:v>
                </c:pt>
                <c:pt idx="1">
                  <c:v>4.4999999999999998E-2</c:v>
                </c:pt>
                <c:pt idx="2">
                  <c:v>0.05</c:v>
                </c:pt>
                <c:pt idx="3">
                  <c:v>5.5E-2</c:v>
                </c:pt>
                <c:pt idx="4">
                  <c:v>0.06</c:v>
                </c:pt>
              </c:numCache>
            </c:numRef>
          </c:xVal>
          <c:yVal>
            <c:numRef>
              <c:f>Graph!$F$5:$F$9</c:f>
              <c:numCache>
                <c:formatCode>0.00%</c:formatCode>
                <c:ptCount val="5"/>
                <c:pt idx="0">
                  <c:v>5.950197097071841E-2</c:v>
                </c:pt>
                <c:pt idx="1">
                  <c:v>4.4045933801458714E-2</c:v>
                </c:pt>
                <c:pt idx="2">
                  <c:v>2.3462457629368161E-2</c:v>
                </c:pt>
                <c:pt idx="3">
                  <c:v>1.8555022087187178E-2</c:v>
                </c:pt>
                <c:pt idx="4">
                  <c:v>1.1619392461544975E-2</c:v>
                </c:pt>
              </c:numCache>
            </c:numRef>
          </c:yVal>
          <c:smooth val="1"/>
        </c:ser>
        <c:dLbls>
          <c:showLegendKey val="0"/>
          <c:showVal val="0"/>
          <c:showCatName val="0"/>
          <c:showSerName val="0"/>
          <c:showPercent val="0"/>
          <c:showBubbleSize val="0"/>
        </c:dLbls>
        <c:axId val="1637969376"/>
        <c:axId val="1637981344"/>
      </c:scatterChart>
      <c:valAx>
        <c:axId val="1637969376"/>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81344"/>
        <c:crosses val="autoZero"/>
        <c:crossBetween val="midCat"/>
        <c:majorUnit val="5.000000000000001E-3"/>
      </c:valAx>
      <c:valAx>
        <c:axId val="16379813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VTM%</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6937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Graph!$B$5:$B$9</c:f>
              <c:numCache>
                <c:formatCode>0.0%</c:formatCode>
                <c:ptCount val="5"/>
                <c:pt idx="0">
                  <c:v>0.04</c:v>
                </c:pt>
                <c:pt idx="1">
                  <c:v>4.4999999999999998E-2</c:v>
                </c:pt>
                <c:pt idx="2">
                  <c:v>0.05</c:v>
                </c:pt>
                <c:pt idx="3">
                  <c:v>5.5E-2</c:v>
                </c:pt>
                <c:pt idx="4">
                  <c:v>0.06</c:v>
                </c:pt>
              </c:numCache>
            </c:numRef>
          </c:xVal>
          <c:yVal>
            <c:numRef>
              <c:f>Graph!$G$5:$G$9</c:f>
              <c:numCache>
                <c:formatCode>0.00%</c:formatCode>
                <c:ptCount val="5"/>
                <c:pt idx="0">
                  <c:v>0.60586106389615768</c:v>
                </c:pt>
                <c:pt idx="1">
                  <c:v>0.70211296268243417</c:v>
                </c:pt>
                <c:pt idx="2">
                  <c:v>0.83292530869007919</c:v>
                </c:pt>
                <c:pt idx="3">
                  <c:v>0.87371012135734527</c:v>
                </c:pt>
                <c:pt idx="4">
                  <c:v>0.9233686244387932</c:v>
                </c:pt>
              </c:numCache>
            </c:numRef>
          </c:yVal>
          <c:smooth val="1"/>
        </c:ser>
        <c:dLbls>
          <c:showLegendKey val="0"/>
          <c:showVal val="0"/>
          <c:showCatName val="0"/>
          <c:showSerName val="0"/>
          <c:showPercent val="0"/>
          <c:showBubbleSize val="0"/>
        </c:dLbls>
        <c:axId val="1637956864"/>
        <c:axId val="1637959584"/>
      </c:scatterChart>
      <c:valAx>
        <c:axId val="1637956864"/>
        <c:scaling>
          <c:orientation val="minMax"/>
          <c:min val="3.5000000000000003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59584"/>
        <c:crosses val="autoZero"/>
        <c:crossBetween val="midCat"/>
        <c:majorUnit val="5.000000000000001E-3"/>
      </c:valAx>
      <c:valAx>
        <c:axId val="1637959584"/>
        <c:scaling>
          <c:orientation val="minMax"/>
          <c:min val="0.60000000000000009"/>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VFB%</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5686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v>Blend</c:v>
          </c:tx>
          <c:spPr>
            <a:ln w="19050" cap="rnd">
              <a:solidFill>
                <a:schemeClr val="tx1"/>
              </a:solidFill>
              <a:round/>
            </a:ln>
            <a:effectLst/>
          </c:spPr>
          <c:marker>
            <c:symbol val="circle"/>
            <c:size val="5"/>
            <c:spPr>
              <a:solidFill>
                <a:schemeClr val="tx1"/>
              </a:solidFill>
              <a:ln w="9525">
                <a:solidFill>
                  <a:schemeClr val="tx1"/>
                </a:solidFill>
              </a:ln>
              <a:effectLst/>
            </c:spPr>
          </c:marker>
          <c:xVal>
            <c:numRef>
              <c:f>curves!$A$2:$A$11</c:f>
              <c:numCache>
                <c:formatCode>General</c:formatCode>
                <c:ptCount val="10"/>
                <c:pt idx="0">
                  <c:v>20</c:v>
                </c:pt>
                <c:pt idx="1">
                  <c:v>13.2</c:v>
                </c:pt>
                <c:pt idx="2">
                  <c:v>10</c:v>
                </c:pt>
                <c:pt idx="3">
                  <c:v>4.75</c:v>
                </c:pt>
                <c:pt idx="4">
                  <c:v>2.36</c:v>
                </c:pt>
                <c:pt idx="5">
                  <c:v>1.18</c:v>
                </c:pt>
                <c:pt idx="6">
                  <c:v>0.6</c:v>
                </c:pt>
                <c:pt idx="7">
                  <c:v>0.3</c:v>
                </c:pt>
                <c:pt idx="8">
                  <c:v>0.15</c:v>
                </c:pt>
                <c:pt idx="9">
                  <c:v>7.4999999999999997E-2</c:v>
                </c:pt>
              </c:numCache>
            </c:numRef>
          </c:xVal>
          <c:yVal>
            <c:numRef>
              <c:f>curves!$C$2:$C$11</c:f>
              <c:numCache>
                <c:formatCode>0.00%</c:formatCode>
                <c:ptCount val="10"/>
                <c:pt idx="0">
                  <c:v>1</c:v>
                </c:pt>
                <c:pt idx="1">
                  <c:v>0.76341138315539747</c:v>
                </c:pt>
                <c:pt idx="2">
                  <c:v>0.66625818979833928</c:v>
                </c:pt>
                <c:pt idx="3">
                  <c:v>0.45249841275420566</c:v>
                </c:pt>
                <c:pt idx="4">
                  <c:v>0.34128765361803082</c:v>
                </c:pt>
                <c:pt idx="5">
                  <c:v>0.24729200000000001</c:v>
                </c:pt>
                <c:pt idx="6">
                  <c:v>0.190299</c:v>
                </c:pt>
                <c:pt idx="7">
                  <c:v>0.12042629089778145</c:v>
                </c:pt>
                <c:pt idx="8">
                  <c:v>8.2380178230664083E-2</c:v>
                </c:pt>
                <c:pt idx="9">
                  <c:v>5.8413935931992532E-2</c:v>
                </c:pt>
              </c:numCache>
            </c:numRef>
          </c:yVal>
          <c:smooth val="1"/>
        </c:ser>
        <c:ser>
          <c:idx val="1"/>
          <c:order val="1"/>
          <c:tx>
            <c:v>Lower limit</c:v>
          </c:tx>
          <c:spPr>
            <a:ln w="19050" cap="rnd">
              <a:solidFill>
                <a:schemeClr val="tx1"/>
              </a:solidFill>
              <a:prstDash val="sysDash"/>
              <a:round/>
            </a:ln>
            <a:effectLst/>
          </c:spPr>
          <c:marker>
            <c:symbol val="circle"/>
            <c:size val="5"/>
            <c:spPr>
              <a:solidFill>
                <a:schemeClr val="tx1"/>
              </a:solidFill>
              <a:ln w="9525">
                <a:solidFill>
                  <a:schemeClr val="tx1"/>
                </a:solidFill>
              </a:ln>
              <a:effectLst/>
            </c:spPr>
          </c:marker>
          <c:xVal>
            <c:numRef>
              <c:f>curves!$A$2:$A$11</c:f>
              <c:numCache>
                <c:formatCode>General</c:formatCode>
                <c:ptCount val="10"/>
                <c:pt idx="0">
                  <c:v>20</c:v>
                </c:pt>
                <c:pt idx="1">
                  <c:v>13.2</c:v>
                </c:pt>
                <c:pt idx="2">
                  <c:v>10</c:v>
                </c:pt>
                <c:pt idx="3">
                  <c:v>4.75</c:v>
                </c:pt>
                <c:pt idx="4">
                  <c:v>2.36</c:v>
                </c:pt>
                <c:pt idx="5">
                  <c:v>1.18</c:v>
                </c:pt>
                <c:pt idx="6">
                  <c:v>0.6</c:v>
                </c:pt>
                <c:pt idx="7">
                  <c:v>0.3</c:v>
                </c:pt>
                <c:pt idx="8">
                  <c:v>0.15</c:v>
                </c:pt>
                <c:pt idx="9">
                  <c:v>7.4999999999999997E-2</c:v>
                </c:pt>
              </c:numCache>
            </c:numRef>
          </c:xVal>
          <c:yVal>
            <c:numRef>
              <c:f>curves!$F$2:$F$11</c:f>
              <c:numCache>
                <c:formatCode>0%</c:formatCode>
                <c:ptCount val="10"/>
                <c:pt idx="0">
                  <c:v>0.9</c:v>
                </c:pt>
                <c:pt idx="1">
                  <c:v>0.59</c:v>
                </c:pt>
                <c:pt idx="2">
                  <c:v>0.52</c:v>
                </c:pt>
                <c:pt idx="3">
                  <c:v>0.35</c:v>
                </c:pt>
                <c:pt idx="4">
                  <c:v>0.28000000000000003</c:v>
                </c:pt>
                <c:pt idx="5">
                  <c:v>0.2</c:v>
                </c:pt>
                <c:pt idx="6">
                  <c:v>0.15</c:v>
                </c:pt>
                <c:pt idx="7">
                  <c:v>0.1</c:v>
                </c:pt>
                <c:pt idx="8">
                  <c:v>0.05</c:v>
                </c:pt>
                <c:pt idx="9">
                  <c:v>0.02</c:v>
                </c:pt>
              </c:numCache>
            </c:numRef>
          </c:yVal>
          <c:smooth val="1"/>
        </c:ser>
        <c:ser>
          <c:idx val="2"/>
          <c:order val="2"/>
          <c:tx>
            <c:v>Upper limit</c:v>
          </c:tx>
          <c:spPr>
            <a:ln w="19050" cap="rnd">
              <a:solidFill>
                <a:schemeClr val="tx1"/>
              </a:solidFill>
              <a:prstDash val="lgDash"/>
              <a:round/>
            </a:ln>
            <a:effectLst/>
          </c:spPr>
          <c:marker>
            <c:symbol val="circle"/>
            <c:size val="5"/>
            <c:spPr>
              <a:solidFill>
                <a:schemeClr val="tx1"/>
              </a:solidFill>
              <a:ln w="9525">
                <a:solidFill>
                  <a:schemeClr val="accent3"/>
                </a:solidFill>
              </a:ln>
              <a:effectLst/>
            </c:spPr>
          </c:marker>
          <c:xVal>
            <c:numRef>
              <c:f>curves!$A$2:$A$11</c:f>
              <c:numCache>
                <c:formatCode>General</c:formatCode>
                <c:ptCount val="10"/>
                <c:pt idx="0">
                  <c:v>20</c:v>
                </c:pt>
                <c:pt idx="1">
                  <c:v>13.2</c:v>
                </c:pt>
                <c:pt idx="2">
                  <c:v>10</c:v>
                </c:pt>
                <c:pt idx="3">
                  <c:v>4.75</c:v>
                </c:pt>
                <c:pt idx="4">
                  <c:v>2.36</c:v>
                </c:pt>
                <c:pt idx="5">
                  <c:v>1.18</c:v>
                </c:pt>
                <c:pt idx="6">
                  <c:v>0.6</c:v>
                </c:pt>
                <c:pt idx="7">
                  <c:v>0.3</c:v>
                </c:pt>
                <c:pt idx="8">
                  <c:v>0.15</c:v>
                </c:pt>
                <c:pt idx="9">
                  <c:v>7.4999999999999997E-2</c:v>
                </c:pt>
              </c:numCache>
            </c:numRef>
          </c:xVal>
          <c:yVal>
            <c:numRef>
              <c:f>curves!$G$2:$G$11</c:f>
              <c:numCache>
                <c:formatCode>0%</c:formatCode>
                <c:ptCount val="10"/>
                <c:pt idx="0">
                  <c:v>1</c:v>
                </c:pt>
                <c:pt idx="1">
                  <c:v>0.79</c:v>
                </c:pt>
                <c:pt idx="2">
                  <c:v>0.72</c:v>
                </c:pt>
                <c:pt idx="3">
                  <c:v>0.55000000000000004</c:v>
                </c:pt>
                <c:pt idx="4">
                  <c:v>0.44</c:v>
                </c:pt>
                <c:pt idx="5">
                  <c:v>0.34</c:v>
                </c:pt>
                <c:pt idx="6">
                  <c:v>0.27</c:v>
                </c:pt>
                <c:pt idx="7">
                  <c:v>0.2</c:v>
                </c:pt>
                <c:pt idx="8">
                  <c:v>0.13</c:v>
                </c:pt>
                <c:pt idx="9">
                  <c:v>0.08</c:v>
                </c:pt>
              </c:numCache>
            </c:numRef>
          </c:yVal>
          <c:smooth val="1"/>
        </c:ser>
        <c:dLbls>
          <c:showLegendKey val="0"/>
          <c:showVal val="0"/>
          <c:showCatName val="0"/>
          <c:showSerName val="0"/>
          <c:showPercent val="0"/>
          <c:showBubbleSize val="0"/>
        </c:dLbls>
        <c:axId val="1529317472"/>
        <c:axId val="1529310400"/>
      </c:scatterChart>
      <c:valAx>
        <c:axId val="1529317472"/>
        <c:scaling>
          <c:logBase val="10"/>
          <c:orientation val="maxMin"/>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Sieve</a:t>
                </a:r>
                <a:r>
                  <a:rPr lang="en-US" b="1" baseline="0">
                    <a:latin typeface="Times New Roman" panose="02020603050405020304" pitchFamily="18" charset="0"/>
                    <a:cs typeface="Times New Roman" panose="02020603050405020304" pitchFamily="18" charset="0"/>
                  </a:rPr>
                  <a:t> size in mm</a:t>
                </a:r>
                <a:endParaRPr lang="en-US"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10400"/>
        <c:crosses val="autoZero"/>
        <c:crossBetween val="midCat"/>
      </c:valAx>
      <c:valAx>
        <c:axId val="1529310400"/>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Percentage passing</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17472"/>
        <c:crosses val="max"/>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Graph!$B$5:$B$9</c:f>
              <c:numCache>
                <c:formatCode>0.0%</c:formatCode>
                <c:ptCount val="5"/>
                <c:pt idx="0">
                  <c:v>0.04</c:v>
                </c:pt>
                <c:pt idx="1">
                  <c:v>4.4999999999999998E-2</c:v>
                </c:pt>
                <c:pt idx="2">
                  <c:v>0.05</c:v>
                </c:pt>
                <c:pt idx="3">
                  <c:v>5.5E-2</c:v>
                </c:pt>
                <c:pt idx="4">
                  <c:v>0.06</c:v>
                </c:pt>
              </c:numCache>
            </c:numRef>
          </c:xVal>
          <c:yVal>
            <c:numRef>
              <c:f>Graph!$C$5:$C$9</c:f>
              <c:numCache>
                <c:formatCode>0.0</c:formatCode>
                <c:ptCount val="5"/>
                <c:pt idx="0">
                  <c:v>12.770456944444446</c:v>
                </c:pt>
                <c:pt idx="1">
                  <c:v>15.513555555555556</c:v>
                </c:pt>
                <c:pt idx="2">
                  <c:v>12.352497222222221</c:v>
                </c:pt>
                <c:pt idx="3">
                  <c:v>10.462138888888889</c:v>
                </c:pt>
                <c:pt idx="4">
                  <c:v>9.4145555555555571</c:v>
                </c:pt>
              </c:numCache>
            </c:numRef>
          </c:yVal>
          <c:smooth val="1"/>
        </c:ser>
        <c:dLbls>
          <c:showLegendKey val="0"/>
          <c:showVal val="0"/>
          <c:showCatName val="0"/>
          <c:showSerName val="0"/>
          <c:showPercent val="0"/>
          <c:showBubbleSize val="0"/>
        </c:dLbls>
        <c:axId val="1637967200"/>
        <c:axId val="1637968832"/>
      </c:scatterChart>
      <c:valAx>
        <c:axId val="1637967200"/>
        <c:scaling>
          <c:orientation val="minMax"/>
          <c:min val="3.5000000000000003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68832"/>
        <c:crosses val="autoZero"/>
        <c:crossBetween val="midCat"/>
        <c:majorUnit val="5.000000000000001E-3"/>
      </c:valAx>
      <c:valAx>
        <c:axId val="1637968832"/>
        <c:scaling>
          <c:orientation val="minMax"/>
          <c:min val="9"/>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Stability kn</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67200"/>
        <c:crosses val="autoZero"/>
        <c:crossBetween val="midCat"/>
        <c:majorUnit val="0.5"/>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Graph!$B$5:$B$9</c:f>
              <c:numCache>
                <c:formatCode>0.0%</c:formatCode>
                <c:ptCount val="5"/>
                <c:pt idx="0">
                  <c:v>0.04</c:v>
                </c:pt>
                <c:pt idx="1">
                  <c:v>4.4999999999999998E-2</c:v>
                </c:pt>
                <c:pt idx="2">
                  <c:v>0.05</c:v>
                </c:pt>
                <c:pt idx="3">
                  <c:v>5.5E-2</c:v>
                </c:pt>
                <c:pt idx="4">
                  <c:v>0.06</c:v>
                </c:pt>
              </c:numCache>
            </c:numRef>
          </c:xVal>
          <c:yVal>
            <c:numRef>
              <c:f>Graph!$D$5:$D$9</c:f>
              <c:numCache>
                <c:formatCode>0.00</c:formatCode>
                <c:ptCount val="5"/>
                <c:pt idx="0">
                  <c:v>2.063333333333333</c:v>
                </c:pt>
                <c:pt idx="1">
                  <c:v>2.1633333333333336</c:v>
                </c:pt>
                <c:pt idx="2">
                  <c:v>2.3633333333333333</c:v>
                </c:pt>
                <c:pt idx="3">
                  <c:v>2.4666666666666668</c:v>
                </c:pt>
                <c:pt idx="4">
                  <c:v>2.64</c:v>
                </c:pt>
              </c:numCache>
            </c:numRef>
          </c:yVal>
          <c:smooth val="1"/>
        </c:ser>
        <c:dLbls>
          <c:showLegendKey val="0"/>
          <c:showVal val="0"/>
          <c:showCatName val="0"/>
          <c:showSerName val="0"/>
          <c:showPercent val="0"/>
          <c:showBubbleSize val="0"/>
        </c:dLbls>
        <c:axId val="1637947072"/>
        <c:axId val="1637921504"/>
      </c:scatterChart>
      <c:valAx>
        <c:axId val="1637947072"/>
        <c:scaling>
          <c:orientation val="minMax"/>
          <c:min val="3.5000000000000003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21504"/>
        <c:crosses val="autoZero"/>
        <c:crossBetween val="midCat"/>
      </c:valAx>
      <c:valAx>
        <c:axId val="1637921504"/>
        <c:scaling>
          <c:orientation val="minMax"/>
          <c:min val="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Flow value mm</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4707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Graph!$B$5:$B$9</c:f>
              <c:numCache>
                <c:formatCode>0.0%</c:formatCode>
                <c:ptCount val="5"/>
                <c:pt idx="0">
                  <c:v>0.04</c:v>
                </c:pt>
                <c:pt idx="1">
                  <c:v>4.4999999999999998E-2</c:v>
                </c:pt>
                <c:pt idx="2">
                  <c:v>0.05</c:v>
                </c:pt>
                <c:pt idx="3">
                  <c:v>5.5E-2</c:v>
                </c:pt>
                <c:pt idx="4">
                  <c:v>0.06</c:v>
                </c:pt>
              </c:numCache>
            </c:numRef>
          </c:xVal>
          <c:yVal>
            <c:numRef>
              <c:f>Graph!$E$5:$E$9</c:f>
              <c:numCache>
                <c:formatCode>0.00</c:formatCode>
                <c:ptCount val="5"/>
                <c:pt idx="0">
                  <c:v>2.333809712514634</c:v>
                </c:pt>
                <c:pt idx="1">
                  <c:v>2.3887432237521344</c:v>
                </c:pt>
                <c:pt idx="2">
                  <c:v>2.3992326641247748</c:v>
                </c:pt>
                <c:pt idx="3">
                  <c:v>2.3913736060158377</c:v>
                </c:pt>
                <c:pt idx="4">
                  <c:v>2.3846830600966391</c:v>
                </c:pt>
              </c:numCache>
            </c:numRef>
          </c:yVal>
          <c:smooth val="1"/>
        </c:ser>
        <c:dLbls>
          <c:showLegendKey val="0"/>
          <c:showVal val="0"/>
          <c:showCatName val="0"/>
          <c:showSerName val="0"/>
          <c:showPercent val="0"/>
          <c:showBubbleSize val="0"/>
        </c:dLbls>
        <c:axId val="1637949248"/>
        <c:axId val="1637916064"/>
      </c:scatterChart>
      <c:valAx>
        <c:axId val="1637949248"/>
        <c:scaling>
          <c:orientation val="minMax"/>
          <c:min val="3.5000000000000003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16064"/>
        <c:crosses val="autoZero"/>
        <c:crossBetween val="midCat"/>
        <c:majorUnit val="5.000000000000001E-3"/>
      </c:valAx>
      <c:valAx>
        <c:axId val="16379160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Bulk Density gm/cc</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4924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Graph!$B$5:$B$9</c:f>
              <c:numCache>
                <c:formatCode>0.0%</c:formatCode>
                <c:ptCount val="5"/>
                <c:pt idx="0">
                  <c:v>0.04</c:v>
                </c:pt>
                <c:pt idx="1">
                  <c:v>4.4999999999999998E-2</c:v>
                </c:pt>
                <c:pt idx="2">
                  <c:v>0.05</c:v>
                </c:pt>
                <c:pt idx="3">
                  <c:v>5.5E-2</c:v>
                </c:pt>
                <c:pt idx="4">
                  <c:v>0.06</c:v>
                </c:pt>
              </c:numCache>
            </c:numRef>
          </c:xVal>
          <c:yVal>
            <c:numRef>
              <c:f>Graph!$F$5:$F$9</c:f>
              <c:numCache>
                <c:formatCode>0.00%</c:formatCode>
                <c:ptCount val="5"/>
                <c:pt idx="0">
                  <c:v>6.8432167115313303E-2</c:v>
                </c:pt>
                <c:pt idx="1">
                  <c:v>3.9417494237668715E-2</c:v>
                </c:pt>
                <c:pt idx="2">
                  <c:v>2.8080955948252218E-2</c:v>
                </c:pt>
                <c:pt idx="3">
                  <c:v>2.4169512845813701E-2</c:v>
                </c:pt>
                <c:pt idx="4">
                  <c:v>1.9824411568325595E-2</c:v>
                </c:pt>
              </c:numCache>
            </c:numRef>
          </c:yVal>
          <c:smooth val="1"/>
        </c:ser>
        <c:dLbls>
          <c:showLegendKey val="0"/>
          <c:showVal val="0"/>
          <c:showCatName val="0"/>
          <c:showSerName val="0"/>
          <c:showPercent val="0"/>
          <c:showBubbleSize val="0"/>
        </c:dLbls>
        <c:axId val="1637940000"/>
        <c:axId val="1637943264"/>
      </c:scatterChart>
      <c:valAx>
        <c:axId val="1637940000"/>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43264"/>
        <c:crosses val="autoZero"/>
        <c:crossBetween val="midCat"/>
        <c:majorUnit val="5.000000000000001E-3"/>
      </c:valAx>
      <c:valAx>
        <c:axId val="16379432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VTM%</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4000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Graph!$B$5:$B$9</c:f>
              <c:numCache>
                <c:formatCode>0.0%</c:formatCode>
                <c:ptCount val="5"/>
                <c:pt idx="0">
                  <c:v>0.04</c:v>
                </c:pt>
                <c:pt idx="1">
                  <c:v>4.4999999999999998E-2</c:v>
                </c:pt>
                <c:pt idx="2">
                  <c:v>0.05</c:v>
                </c:pt>
                <c:pt idx="3">
                  <c:v>5.5E-2</c:v>
                </c:pt>
                <c:pt idx="4">
                  <c:v>0.06</c:v>
                </c:pt>
              </c:numCache>
            </c:numRef>
          </c:xVal>
          <c:yVal>
            <c:numRef>
              <c:f>Graph!$G$5:$G$9</c:f>
              <c:numCache>
                <c:formatCode>0.00%</c:formatCode>
                <c:ptCount val="5"/>
                <c:pt idx="0">
                  <c:v>0.56926684443687758</c:v>
                </c:pt>
                <c:pt idx="1">
                  <c:v>0.72542678389603665</c:v>
                </c:pt>
                <c:pt idx="2">
                  <c:v>0.80540149365841529</c:v>
                </c:pt>
                <c:pt idx="3">
                  <c:v>0.8405640848115018</c:v>
                </c:pt>
                <c:pt idx="4">
                  <c:v>0.87488058109591094</c:v>
                </c:pt>
              </c:numCache>
            </c:numRef>
          </c:yVal>
          <c:smooth val="1"/>
        </c:ser>
        <c:dLbls>
          <c:showLegendKey val="0"/>
          <c:showVal val="0"/>
          <c:showCatName val="0"/>
          <c:showSerName val="0"/>
          <c:showPercent val="0"/>
          <c:showBubbleSize val="0"/>
        </c:dLbls>
        <c:axId val="1637943808"/>
        <c:axId val="1637925312"/>
      </c:scatterChart>
      <c:valAx>
        <c:axId val="1637943808"/>
        <c:scaling>
          <c:orientation val="minMax"/>
          <c:min val="3.5000000000000003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25312"/>
        <c:crosses val="autoZero"/>
        <c:crossBetween val="midCat"/>
        <c:majorUnit val="5.000000000000001E-3"/>
      </c:valAx>
      <c:valAx>
        <c:axId val="1637925312"/>
        <c:scaling>
          <c:orientation val="minMax"/>
          <c:min val="0.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VFB%</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3794380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spc="0" normalizeH="0" baseline="0">
                <a:solidFill>
                  <a:schemeClr val="tx1">
                    <a:lumMod val="65000"/>
                    <a:lumOff val="35000"/>
                  </a:schemeClr>
                </a:solidFill>
                <a:latin typeface="+mj-lt"/>
                <a:ea typeface="+mj-ea"/>
                <a:cs typeface="+mj-cs"/>
              </a:defRPr>
            </a:pPr>
            <a:r>
              <a:rPr lang="en-US"/>
              <a:t>Grain size distribution curve</a:t>
            </a:r>
          </a:p>
        </c:rich>
      </c:tx>
      <c:overlay val="0"/>
      <c:spPr>
        <a:noFill/>
        <a:ln>
          <a:noFill/>
        </a:ln>
        <a:effectLst/>
      </c:spPr>
      <c:txPr>
        <a:bodyPr rot="0" spcFirstLastPara="1" vertOverflow="ellipsis" vert="horz" wrap="square" anchor="ctr" anchorCtr="1"/>
        <a:lstStyle/>
        <a:p>
          <a:pPr>
            <a:defRPr sz="2000" b="0" i="0" u="none" strike="noStrike" kern="1200" spc="0" normalizeH="0" baseline="0">
              <a:solidFill>
                <a:schemeClr val="tx1">
                  <a:lumMod val="65000"/>
                  <a:lumOff val="35000"/>
                </a:schemeClr>
              </a:solidFill>
              <a:latin typeface="+mj-lt"/>
              <a:ea typeface="+mj-ea"/>
              <a:cs typeface="+mj-cs"/>
            </a:defRPr>
          </a:pPr>
          <a:endParaRPr lang="en-US"/>
        </a:p>
      </c:txPr>
    </c:title>
    <c:autoTitleDeleted val="0"/>
    <c:plotArea>
      <c:layout/>
      <c:scatterChart>
        <c:scatterStyle val="smoothMarker"/>
        <c:varyColors val="0"/>
        <c:ser>
          <c:idx val="0"/>
          <c:order val="0"/>
          <c:spPr>
            <a:ln w="25400" cap="flat" cmpd="sng" algn="ctr">
              <a:solidFill>
                <a:schemeClr val="tx1">
                  <a:lumMod val="95000"/>
                  <a:lumOff val="5000"/>
                  <a:alpha val="50000"/>
                </a:schemeClr>
              </a:solidFill>
              <a:round/>
            </a:ln>
            <a:effectLst/>
          </c:spPr>
          <c:marker>
            <c:symbol val="none"/>
          </c:marker>
          <c:xVal>
            <c:numRef>
              <c:f>'10mm'!$A$7:$A$13</c:f>
              <c:numCache>
                <c:formatCode>General</c:formatCode>
                <c:ptCount val="7"/>
                <c:pt idx="0">
                  <c:v>16</c:v>
                </c:pt>
                <c:pt idx="1">
                  <c:v>13.2</c:v>
                </c:pt>
                <c:pt idx="2">
                  <c:v>9.5</c:v>
                </c:pt>
                <c:pt idx="3">
                  <c:v>4.75</c:v>
                </c:pt>
                <c:pt idx="4">
                  <c:v>2.36</c:v>
                </c:pt>
                <c:pt idx="5">
                  <c:v>0.6</c:v>
                </c:pt>
                <c:pt idx="6">
                  <c:v>7.4999999999999997E-2</c:v>
                </c:pt>
              </c:numCache>
            </c:numRef>
          </c:xVal>
          <c:yVal>
            <c:numRef>
              <c:f>'10mm'!$E$7:$E$13</c:f>
              <c:numCache>
                <c:formatCode>0.00%</c:formatCode>
                <c:ptCount val="7"/>
                <c:pt idx="0">
                  <c:v>0.99095186391603329</c:v>
                </c:pt>
                <c:pt idx="1">
                  <c:v>0.9697792254795512</c:v>
                </c:pt>
                <c:pt idx="2">
                  <c:v>0.85269634455302201</c:v>
                </c:pt>
                <c:pt idx="3">
                  <c:v>0.1728193992037641</c:v>
                </c:pt>
                <c:pt idx="4">
                  <c:v>0.11690191820484985</c:v>
                </c:pt>
                <c:pt idx="5">
                  <c:v>4.1621425986246852E-2</c:v>
                </c:pt>
                <c:pt idx="6">
                  <c:v>4.8859934853420217E-3</c:v>
                </c:pt>
              </c:numCache>
            </c:numRef>
          </c:yVal>
          <c:smooth val="1"/>
        </c:ser>
        <c:dLbls>
          <c:showLegendKey val="0"/>
          <c:showVal val="0"/>
          <c:showCatName val="0"/>
          <c:showSerName val="0"/>
          <c:showPercent val="0"/>
          <c:showBubbleSize val="0"/>
        </c:dLbls>
        <c:axId val="1637929664"/>
        <c:axId val="1637918784"/>
      </c:scatterChart>
      <c:valAx>
        <c:axId val="1637929664"/>
        <c:scaling>
          <c:logBase val="10"/>
          <c:orientation val="maxMin"/>
          <c:max val="100"/>
          <c:min val="1.0000000000000002E-2"/>
        </c:scaling>
        <c:delete val="0"/>
        <c:axPos val="b"/>
        <c:majorGridlines>
          <c:spPr>
            <a:ln w="9525" cap="flat" cmpd="sng" algn="ctr">
              <a:solidFill>
                <a:schemeClr val="tx1">
                  <a:alpha val="26000"/>
                </a:schemeClr>
              </a:solidFill>
              <a:round/>
            </a:ln>
            <a:effectLst/>
          </c:spPr>
        </c:majorGridlines>
        <c:minorGridlines>
          <c:spPr>
            <a:ln w="9525" cap="flat" cmpd="sng" algn="ctr">
              <a:solidFill>
                <a:schemeClr val="tx1">
                  <a:alpha val="26000"/>
                </a:schemeClr>
              </a:solidFill>
              <a:round/>
            </a:ln>
            <a:effectLst/>
          </c:spPr>
        </c:min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diameter in mm</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1637918784"/>
        <c:crosses val="autoZero"/>
        <c:crossBetween val="midCat"/>
      </c:valAx>
      <c:valAx>
        <c:axId val="1637918784"/>
        <c:scaling>
          <c:orientation val="minMax"/>
          <c:max val="1"/>
        </c:scaling>
        <c:delete val="0"/>
        <c:axPos val="l"/>
        <c:majorGridlines>
          <c:spPr>
            <a:ln w="9525" cap="flat" cmpd="sng" algn="ctr">
              <a:solidFill>
                <a:schemeClr val="tx1">
                  <a:alpha val="26000"/>
                </a:schemeClr>
              </a:solidFill>
              <a:round/>
            </a:ln>
            <a:effectLst/>
          </c:spPr>
        </c:majorGridlines>
        <c:minorGridlines>
          <c:spPr>
            <a:ln w="9525" cap="flat" cmpd="sng" algn="ctr">
              <a:solidFill>
                <a:schemeClr val="tx1">
                  <a:alpha val="30000"/>
                </a:schemeClr>
              </a:solidFill>
              <a:round/>
            </a:ln>
            <a:effectLst/>
          </c:spPr>
        </c:min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Percentage</a:t>
                </a:r>
                <a:r>
                  <a:rPr lang="en-US" baseline="0"/>
                  <a:t> finer by weight</a:t>
                </a:r>
                <a:endParaRPr lang="en-US"/>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37929664"/>
        <c:crosses val="max"/>
        <c:crossBetween val="midCat"/>
      </c:valAx>
      <c:spPr>
        <a:noFill/>
        <a:ln>
          <a:solidFill>
            <a:schemeClr val="tx1">
              <a:lumMod val="95000"/>
              <a:lumOff val="5000"/>
              <a:alpha val="26000"/>
            </a:schemeClr>
          </a:soli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v>Blend</c:v>
          </c:tx>
          <c:spPr>
            <a:ln w="19050" cap="rnd">
              <a:solidFill>
                <a:schemeClr val="tx1"/>
              </a:solidFill>
              <a:round/>
            </a:ln>
            <a:effectLst/>
          </c:spPr>
          <c:marker>
            <c:symbol val="circle"/>
            <c:size val="5"/>
            <c:spPr>
              <a:solidFill>
                <a:schemeClr val="tx1"/>
              </a:solidFill>
              <a:ln w="9525">
                <a:solidFill>
                  <a:schemeClr val="tx1"/>
                </a:solidFill>
              </a:ln>
              <a:effectLst/>
            </c:spPr>
          </c:marker>
          <c:xVal>
            <c:numRef>
              <c:f>curves!$A$2:$A$11</c:f>
              <c:numCache>
                <c:formatCode>General</c:formatCode>
                <c:ptCount val="10"/>
                <c:pt idx="0">
                  <c:v>20</c:v>
                </c:pt>
                <c:pt idx="1">
                  <c:v>13.2</c:v>
                </c:pt>
                <c:pt idx="2">
                  <c:v>10</c:v>
                </c:pt>
                <c:pt idx="3">
                  <c:v>4.75</c:v>
                </c:pt>
                <c:pt idx="4">
                  <c:v>2.36</c:v>
                </c:pt>
                <c:pt idx="5">
                  <c:v>1.18</c:v>
                </c:pt>
                <c:pt idx="6">
                  <c:v>0.6</c:v>
                </c:pt>
                <c:pt idx="7">
                  <c:v>0.3</c:v>
                </c:pt>
                <c:pt idx="8">
                  <c:v>0.15</c:v>
                </c:pt>
                <c:pt idx="9">
                  <c:v>7.4999999999999997E-2</c:v>
                </c:pt>
              </c:numCache>
            </c:numRef>
          </c:xVal>
          <c:yVal>
            <c:numRef>
              <c:f>curves!$D$2:$D$11</c:f>
              <c:numCache>
                <c:formatCode>0.00%</c:formatCode>
                <c:ptCount val="10"/>
                <c:pt idx="0">
                  <c:v>1</c:v>
                </c:pt>
                <c:pt idx="1">
                  <c:v>0.76341138315539736</c:v>
                </c:pt>
                <c:pt idx="2">
                  <c:v>0.66625818979833917</c:v>
                </c:pt>
                <c:pt idx="3">
                  <c:v>0.46006686659909823</c:v>
                </c:pt>
                <c:pt idx="4">
                  <c:v>0.36049765361803088</c:v>
                </c:pt>
                <c:pt idx="5">
                  <c:v>0.27323200000000003</c:v>
                </c:pt>
                <c:pt idx="6">
                  <c:v>0.22056399999999998</c:v>
                </c:pt>
                <c:pt idx="7">
                  <c:v>0.12093058179556292</c:v>
                </c:pt>
                <c:pt idx="8">
                  <c:v>7.2624596500678887E-2</c:v>
                </c:pt>
                <c:pt idx="9">
                  <c:v>5.1871871863985071E-2</c:v>
                </c:pt>
              </c:numCache>
            </c:numRef>
          </c:yVal>
          <c:smooth val="1"/>
        </c:ser>
        <c:ser>
          <c:idx val="1"/>
          <c:order val="1"/>
          <c:tx>
            <c:v>Lower limit</c:v>
          </c:tx>
          <c:spPr>
            <a:ln w="19050" cap="rnd">
              <a:solidFill>
                <a:schemeClr val="tx1"/>
              </a:solidFill>
              <a:prstDash val="sysDash"/>
              <a:round/>
            </a:ln>
            <a:effectLst/>
          </c:spPr>
          <c:marker>
            <c:symbol val="circle"/>
            <c:size val="5"/>
            <c:spPr>
              <a:solidFill>
                <a:schemeClr val="tx1"/>
              </a:solidFill>
              <a:ln w="9525">
                <a:solidFill>
                  <a:schemeClr val="tx1"/>
                </a:solidFill>
              </a:ln>
              <a:effectLst/>
            </c:spPr>
          </c:marker>
          <c:xVal>
            <c:numRef>
              <c:f>curves!$A$2:$A$11</c:f>
              <c:numCache>
                <c:formatCode>General</c:formatCode>
                <c:ptCount val="10"/>
                <c:pt idx="0">
                  <c:v>20</c:v>
                </c:pt>
                <c:pt idx="1">
                  <c:v>13.2</c:v>
                </c:pt>
                <c:pt idx="2">
                  <c:v>10</c:v>
                </c:pt>
                <c:pt idx="3">
                  <c:v>4.75</c:v>
                </c:pt>
                <c:pt idx="4">
                  <c:v>2.36</c:v>
                </c:pt>
                <c:pt idx="5">
                  <c:v>1.18</c:v>
                </c:pt>
                <c:pt idx="6">
                  <c:v>0.6</c:v>
                </c:pt>
                <c:pt idx="7">
                  <c:v>0.3</c:v>
                </c:pt>
                <c:pt idx="8">
                  <c:v>0.15</c:v>
                </c:pt>
                <c:pt idx="9">
                  <c:v>7.4999999999999997E-2</c:v>
                </c:pt>
              </c:numCache>
            </c:numRef>
          </c:xVal>
          <c:yVal>
            <c:numRef>
              <c:f>curves!$F$2:$F$11</c:f>
              <c:numCache>
                <c:formatCode>0%</c:formatCode>
                <c:ptCount val="10"/>
                <c:pt idx="0">
                  <c:v>0.9</c:v>
                </c:pt>
                <c:pt idx="1">
                  <c:v>0.59</c:v>
                </c:pt>
                <c:pt idx="2">
                  <c:v>0.52</c:v>
                </c:pt>
                <c:pt idx="3">
                  <c:v>0.35</c:v>
                </c:pt>
                <c:pt idx="4">
                  <c:v>0.28000000000000003</c:v>
                </c:pt>
                <c:pt idx="5">
                  <c:v>0.2</c:v>
                </c:pt>
                <c:pt idx="6">
                  <c:v>0.15</c:v>
                </c:pt>
                <c:pt idx="7">
                  <c:v>0.1</c:v>
                </c:pt>
                <c:pt idx="8">
                  <c:v>0.05</c:v>
                </c:pt>
                <c:pt idx="9">
                  <c:v>0.02</c:v>
                </c:pt>
              </c:numCache>
            </c:numRef>
          </c:yVal>
          <c:smooth val="1"/>
        </c:ser>
        <c:ser>
          <c:idx val="2"/>
          <c:order val="2"/>
          <c:tx>
            <c:v>Upper limit</c:v>
          </c:tx>
          <c:spPr>
            <a:ln w="19050" cap="rnd">
              <a:solidFill>
                <a:schemeClr val="tx1"/>
              </a:solidFill>
              <a:prstDash val="lgDash"/>
              <a:round/>
            </a:ln>
            <a:effectLst/>
          </c:spPr>
          <c:marker>
            <c:symbol val="circle"/>
            <c:size val="5"/>
            <c:spPr>
              <a:solidFill>
                <a:schemeClr val="tx1"/>
              </a:solidFill>
              <a:ln w="9525">
                <a:solidFill>
                  <a:schemeClr val="tx1"/>
                </a:solidFill>
              </a:ln>
              <a:effectLst/>
            </c:spPr>
          </c:marker>
          <c:xVal>
            <c:numRef>
              <c:f>curves!$A$2:$A$11</c:f>
              <c:numCache>
                <c:formatCode>General</c:formatCode>
                <c:ptCount val="10"/>
                <c:pt idx="0">
                  <c:v>20</c:v>
                </c:pt>
                <c:pt idx="1">
                  <c:v>13.2</c:v>
                </c:pt>
                <c:pt idx="2">
                  <c:v>10</c:v>
                </c:pt>
                <c:pt idx="3">
                  <c:v>4.75</c:v>
                </c:pt>
                <c:pt idx="4">
                  <c:v>2.36</c:v>
                </c:pt>
                <c:pt idx="5">
                  <c:v>1.18</c:v>
                </c:pt>
                <c:pt idx="6">
                  <c:v>0.6</c:v>
                </c:pt>
                <c:pt idx="7">
                  <c:v>0.3</c:v>
                </c:pt>
                <c:pt idx="8">
                  <c:v>0.15</c:v>
                </c:pt>
                <c:pt idx="9">
                  <c:v>7.4999999999999997E-2</c:v>
                </c:pt>
              </c:numCache>
            </c:numRef>
          </c:xVal>
          <c:yVal>
            <c:numRef>
              <c:f>curves!$G$2:$G$11</c:f>
              <c:numCache>
                <c:formatCode>0%</c:formatCode>
                <c:ptCount val="10"/>
                <c:pt idx="0">
                  <c:v>1</c:v>
                </c:pt>
                <c:pt idx="1">
                  <c:v>0.79</c:v>
                </c:pt>
                <c:pt idx="2">
                  <c:v>0.72</c:v>
                </c:pt>
                <c:pt idx="3">
                  <c:v>0.55000000000000004</c:v>
                </c:pt>
                <c:pt idx="4">
                  <c:v>0.44</c:v>
                </c:pt>
                <c:pt idx="5">
                  <c:v>0.34</c:v>
                </c:pt>
                <c:pt idx="6">
                  <c:v>0.27</c:v>
                </c:pt>
                <c:pt idx="7">
                  <c:v>0.2</c:v>
                </c:pt>
                <c:pt idx="8">
                  <c:v>0.13</c:v>
                </c:pt>
                <c:pt idx="9">
                  <c:v>0.08</c:v>
                </c:pt>
              </c:numCache>
            </c:numRef>
          </c:yVal>
          <c:smooth val="1"/>
        </c:ser>
        <c:dLbls>
          <c:showLegendKey val="0"/>
          <c:showVal val="0"/>
          <c:showCatName val="0"/>
          <c:showSerName val="0"/>
          <c:showPercent val="0"/>
          <c:showBubbleSize val="0"/>
        </c:dLbls>
        <c:axId val="1529300608"/>
        <c:axId val="1529306048"/>
      </c:scatterChart>
      <c:valAx>
        <c:axId val="1529300608"/>
        <c:scaling>
          <c:logBase val="10"/>
          <c:orientation val="maxMin"/>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Sieve size in mm</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06048"/>
        <c:crosses val="autoZero"/>
        <c:crossBetween val="midCat"/>
      </c:valAx>
      <c:valAx>
        <c:axId val="1529306048"/>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Percentage passing</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00608"/>
        <c:crosses val="max"/>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v>Blend</c:v>
          </c:tx>
          <c:spPr>
            <a:ln w="19050" cap="rnd">
              <a:solidFill>
                <a:schemeClr val="tx1"/>
              </a:solidFill>
              <a:round/>
            </a:ln>
            <a:effectLst/>
          </c:spPr>
          <c:marker>
            <c:symbol val="circle"/>
            <c:size val="5"/>
            <c:spPr>
              <a:solidFill>
                <a:schemeClr val="tx1"/>
              </a:solidFill>
              <a:ln w="9525">
                <a:solidFill>
                  <a:schemeClr val="tx1"/>
                </a:solidFill>
              </a:ln>
              <a:effectLst/>
            </c:spPr>
          </c:marker>
          <c:xVal>
            <c:numRef>
              <c:f>curves!$A$2:$A$11</c:f>
              <c:numCache>
                <c:formatCode>General</c:formatCode>
                <c:ptCount val="10"/>
                <c:pt idx="0">
                  <c:v>20</c:v>
                </c:pt>
                <c:pt idx="1">
                  <c:v>13.2</c:v>
                </c:pt>
                <c:pt idx="2">
                  <c:v>10</c:v>
                </c:pt>
                <c:pt idx="3">
                  <c:v>4.75</c:v>
                </c:pt>
                <c:pt idx="4">
                  <c:v>2.36</c:v>
                </c:pt>
                <c:pt idx="5">
                  <c:v>1.18</c:v>
                </c:pt>
                <c:pt idx="6">
                  <c:v>0.6</c:v>
                </c:pt>
                <c:pt idx="7">
                  <c:v>0.3</c:v>
                </c:pt>
                <c:pt idx="8">
                  <c:v>0.15</c:v>
                </c:pt>
                <c:pt idx="9">
                  <c:v>7.4999999999999997E-2</c:v>
                </c:pt>
              </c:numCache>
            </c:numRef>
          </c:xVal>
          <c:yVal>
            <c:numRef>
              <c:f>curves!$E$2:$E$11</c:f>
              <c:numCache>
                <c:formatCode>0.00%</c:formatCode>
                <c:ptCount val="10"/>
                <c:pt idx="0">
                  <c:v>1</c:v>
                </c:pt>
                <c:pt idx="1">
                  <c:v>0.76341138315539736</c:v>
                </c:pt>
                <c:pt idx="2">
                  <c:v>0.66625818979833928</c:v>
                </c:pt>
                <c:pt idx="3">
                  <c:v>0.46612162967501236</c:v>
                </c:pt>
                <c:pt idx="4">
                  <c:v>0.37586565361803087</c:v>
                </c:pt>
                <c:pt idx="5">
                  <c:v>0.29398400000000002</c:v>
                </c:pt>
                <c:pt idx="6">
                  <c:v>0.24477599999999999</c:v>
                </c:pt>
                <c:pt idx="7">
                  <c:v>0.1213340145137881</c:v>
                </c:pt>
                <c:pt idx="8">
                  <c:v>6.482013111669073E-2</c:v>
                </c:pt>
                <c:pt idx="9">
                  <c:v>4.6638220609579097E-2</c:v>
                </c:pt>
              </c:numCache>
            </c:numRef>
          </c:yVal>
          <c:smooth val="1"/>
        </c:ser>
        <c:ser>
          <c:idx val="1"/>
          <c:order val="1"/>
          <c:tx>
            <c:v>Lower limit</c:v>
          </c:tx>
          <c:spPr>
            <a:ln w="19050" cap="rnd">
              <a:solidFill>
                <a:schemeClr val="tx1"/>
              </a:solidFill>
              <a:prstDash val="sysDash"/>
              <a:round/>
            </a:ln>
            <a:effectLst/>
          </c:spPr>
          <c:marker>
            <c:symbol val="circle"/>
            <c:size val="5"/>
            <c:spPr>
              <a:solidFill>
                <a:schemeClr val="tx1"/>
              </a:solidFill>
              <a:ln w="9525">
                <a:solidFill>
                  <a:schemeClr val="tx1"/>
                </a:solidFill>
              </a:ln>
              <a:effectLst/>
            </c:spPr>
          </c:marker>
          <c:xVal>
            <c:numRef>
              <c:f>curves!$A$2:$A$11</c:f>
              <c:numCache>
                <c:formatCode>General</c:formatCode>
                <c:ptCount val="10"/>
                <c:pt idx="0">
                  <c:v>20</c:v>
                </c:pt>
                <c:pt idx="1">
                  <c:v>13.2</c:v>
                </c:pt>
                <c:pt idx="2">
                  <c:v>10</c:v>
                </c:pt>
                <c:pt idx="3">
                  <c:v>4.75</c:v>
                </c:pt>
                <c:pt idx="4">
                  <c:v>2.36</c:v>
                </c:pt>
                <c:pt idx="5">
                  <c:v>1.18</c:v>
                </c:pt>
                <c:pt idx="6">
                  <c:v>0.6</c:v>
                </c:pt>
                <c:pt idx="7">
                  <c:v>0.3</c:v>
                </c:pt>
                <c:pt idx="8">
                  <c:v>0.15</c:v>
                </c:pt>
                <c:pt idx="9">
                  <c:v>7.4999999999999997E-2</c:v>
                </c:pt>
              </c:numCache>
            </c:numRef>
          </c:xVal>
          <c:yVal>
            <c:numRef>
              <c:f>curves!$F$2:$F$11</c:f>
              <c:numCache>
                <c:formatCode>0%</c:formatCode>
                <c:ptCount val="10"/>
                <c:pt idx="0">
                  <c:v>0.9</c:v>
                </c:pt>
                <c:pt idx="1">
                  <c:v>0.59</c:v>
                </c:pt>
                <c:pt idx="2">
                  <c:v>0.52</c:v>
                </c:pt>
                <c:pt idx="3">
                  <c:v>0.35</c:v>
                </c:pt>
                <c:pt idx="4">
                  <c:v>0.28000000000000003</c:v>
                </c:pt>
                <c:pt idx="5">
                  <c:v>0.2</c:v>
                </c:pt>
                <c:pt idx="6">
                  <c:v>0.15</c:v>
                </c:pt>
                <c:pt idx="7">
                  <c:v>0.1</c:v>
                </c:pt>
                <c:pt idx="8">
                  <c:v>0.05</c:v>
                </c:pt>
                <c:pt idx="9">
                  <c:v>0.02</c:v>
                </c:pt>
              </c:numCache>
            </c:numRef>
          </c:yVal>
          <c:smooth val="1"/>
        </c:ser>
        <c:ser>
          <c:idx val="2"/>
          <c:order val="2"/>
          <c:tx>
            <c:v>Upper limit</c:v>
          </c:tx>
          <c:spPr>
            <a:ln w="19050" cap="rnd">
              <a:solidFill>
                <a:schemeClr val="tx1"/>
              </a:solidFill>
              <a:prstDash val="lgDash"/>
              <a:round/>
            </a:ln>
            <a:effectLst/>
          </c:spPr>
          <c:marker>
            <c:symbol val="circle"/>
            <c:size val="5"/>
            <c:spPr>
              <a:solidFill>
                <a:schemeClr val="tx1"/>
              </a:solidFill>
              <a:ln w="9525">
                <a:solidFill>
                  <a:schemeClr val="tx1"/>
                </a:solidFill>
              </a:ln>
              <a:effectLst/>
            </c:spPr>
          </c:marker>
          <c:xVal>
            <c:numRef>
              <c:f>curves!$A$2:$A$11</c:f>
              <c:numCache>
                <c:formatCode>General</c:formatCode>
                <c:ptCount val="10"/>
                <c:pt idx="0">
                  <c:v>20</c:v>
                </c:pt>
                <c:pt idx="1">
                  <c:v>13.2</c:v>
                </c:pt>
                <c:pt idx="2">
                  <c:v>10</c:v>
                </c:pt>
                <c:pt idx="3">
                  <c:v>4.75</c:v>
                </c:pt>
                <c:pt idx="4">
                  <c:v>2.36</c:v>
                </c:pt>
                <c:pt idx="5">
                  <c:v>1.18</c:v>
                </c:pt>
                <c:pt idx="6">
                  <c:v>0.6</c:v>
                </c:pt>
                <c:pt idx="7">
                  <c:v>0.3</c:v>
                </c:pt>
                <c:pt idx="8">
                  <c:v>0.15</c:v>
                </c:pt>
                <c:pt idx="9">
                  <c:v>7.4999999999999997E-2</c:v>
                </c:pt>
              </c:numCache>
            </c:numRef>
          </c:xVal>
          <c:yVal>
            <c:numRef>
              <c:f>curves!$G$2:$G$11</c:f>
              <c:numCache>
                <c:formatCode>0%</c:formatCode>
                <c:ptCount val="10"/>
                <c:pt idx="0">
                  <c:v>1</c:v>
                </c:pt>
                <c:pt idx="1">
                  <c:v>0.79</c:v>
                </c:pt>
                <c:pt idx="2">
                  <c:v>0.72</c:v>
                </c:pt>
                <c:pt idx="3">
                  <c:v>0.55000000000000004</c:v>
                </c:pt>
                <c:pt idx="4">
                  <c:v>0.44</c:v>
                </c:pt>
                <c:pt idx="5">
                  <c:v>0.34</c:v>
                </c:pt>
                <c:pt idx="6">
                  <c:v>0.27</c:v>
                </c:pt>
                <c:pt idx="7">
                  <c:v>0.2</c:v>
                </c:pt>
                <c:pt idx="8">
                  <c:v>0.13</c:v>
                </c:pt>
                <c:pt idx="9">
                  <c:v>0.08</c:v>
                </c:pt>
              </c:numCache>
            </c:numRef>
          </c:yVal>
          <c:smooth val="1"/>
        </c:ser>
        <c:dLbls>
          <c:showLegendKey val="0"/>
          <c:showVal val="0"/>
          <c:showCatName val="0"/>
          <c:showSerName val="0"/>
          <c:showPercent val="0"/>
          <c:showBubbleSize val="0"/>
        </c:dLbls>
        <c:axId val="1529307136"/>
        <c:axId val="1529324544"/>
      </c:scatterChart>
      <c:valAx>
        <c:axId val="1529307136"/>
        <c:scaling>
          <c:logBase val="10"/>
          <c:orientation val="maxMin"/>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Sieve size in mm</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24544"/>
        <c:crosses val="autoZero"/>
        <c:crossBetween val="midCat"/>
      </c:valAx>
      <c:valAx>
        <c:axId val="1529324544"/>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Percentage passing</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07136"/>
        <c:crosses val="max"/>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Graph!$B$5:$B$10</c:f>
              <c:numCache>
                <c:formatCode>0.0%</c:formatCode>
                <c:ptCount val="6"/>
                <c:pt idx="0">
                  <c:v>0.04</c:v>
                </c:pt>
                <c:pt idx="1">
                  <c:v>4.4999999999999998E-2</c:v>
                </c:pt>
                <c:pt idx="2">
                  <c:v>0.05</c:v>
                </c:pt>
                <c:pt idx="3">
                  <c:v>5.5E-2</c:v>
                </c:pt>
                <c:pt idx="4">
                  <c:v>0.06</c:v>
                </c:pt>
                <c:pt idx="5">
                  <c:v>6.5000000000000002E-2</c:v>
                </c:pt>
              </c:numCache>
            </c:numRef>
          </c:xVal>
          <c:yVal>
            <c:numRef>
              <c:f>Graph!$C$5:$C$10</c:f>
              <c:numCache>
                <c:formatCode>0.00</c:formatCode>
                <c:ptCount val="6"/>
                <c:pt idx="0">
                  <c:v>11.571874999999999</c:v>
                </c:pt>
                <c:pt idx="1">
                  <c:v>13.458416666666666</c:v>
                </c:pt>
                <c:pt idx="2">
                  <c:v>15.541770833333331</c:v>
                </c:pt>
                <c:pt idx="3">
                  <c:v>14.703361111111112</c:v>
                </c:pt>
                <c:pt idx="4">
                  <c:v>13.487701388888889</c:v>
                </c:pt>
                <c:pt idx="5">
                  <c:v>9.3578333333333337</c:v>
                </c:pt>
              </c:numCache>
            </c:numRef>
          </c:yVal>
          <c:smooth val="1"/>
        </c:ser>
        <c:dLbls>
          <c:showLegendKey val="0"/>
          <c:showVal val="0"/>
          <c:showCatName val="0"/>
          <c:showSerName val="0"/>
          <c:showPercent val="0"/>
          <c:showBubbleSize val="0"/>
        </c:dLbls>
        <c:axId val="1529311488"/>
        <c:axId val="1529296800"/>
      </c:scatterChart>
      <c:valAx>
        <c:axId val="1529311488"/>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296800"/>
        <c:crosses val="autoZero"/>
        <c:crossBetween val="midCat"/>
        <c:majorUnit val="5.000000000000001E-3"/>
      </c:valAx>
      <c:valAx>
        <c:axId val="1529296800"/>
        <c:scaling>
          <c:orientation val="minMax"/>
          <c:min val="9"/>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Stability kn</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11488"/>
        <c:crosses val="autoZero"/>
        <c:crossBetween val="midCat"/>
        <c:majorUnit val="0.5"/>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Graph!$B$5:$B$10</c:f>
              <c:numCache>
                <c:formatCode>0.0%</c:formatCode>
                <c:ptCount val="6"/>
                <c:pt idx="0">
                  <c:v>0.04</c:v>
                </c:pt>
                <c:pt idx="1">
                  <c:v>4.4999999999999998E-2</c:v>
                </c:pt>
                <c:pt idx="2">
                  <c:v>0.05</c:v>
                </c:pt>
                <c:pt idx="3">
                  <c:v>5.5E-2</c:v>
                </c:pt>
                <c:pt idx="4">
                  <c:v>0.06</c:v>
                </c:pt>
                <c:pt idx="5">
                  <c:v>6.5000000000000002E-2</c:v>
                </c:pt>
              </c:numCache>
            </c:numRef>
          </c:xVal>
          <c:yVal>
            <c:numRef>
              <c:f>Graph!$D$5:$D$10</c:f>
              <c:numCache>
                <c:formatCode>0.00</c:formatCode>
                <c:ptCount val="6"/>
                <c:pt idx="0" formatCode="General">
                  <c:v>2.1100000000000003</c:v>
                </c:pt>
                <c:pt idx="1">
                  <c:v>2.3866666666666667</c:v>
                </c:pt>
                <c:pt idx="2">
                  <c:v>2.59</c:v>
                </c:pt>
                <c:pt idx="3">
                  <c:v>2.7366666666666664</c:v>
                </c:pt>
                <c:pt idx="4">
                  <c:v>2.8566666666666669</c:v>
                </c:pt>
                <c:pt idx="5">
                  <c:v>3</c:v>
                </c:pt>
              </c:numCache>
            </c:numRef>
          </c:yVal>
          <c:smooth val="1"/>
        </c:ser>
        <c:dLbls>
          <c:showLegendKey val="0"/>
          <c:showVal val="0"/>
          <c:showCatName val="0"/>
          <c:showSerName val="0"/>
          <c:showPercent val="0"/>
          <c:showBubbleSize val="0"/>
        </c:dLbls>
        <c:axId val="1529295712"/>
        <c:axId val="1529292992"/>
      </c:scatterChart>
      <c:valAx>
        <c:axId val="1529295712"/>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292992"/>
        <c:crosses val="autoZero"/>
        <c:crossBetween val="midCat"/>
      </c:valAx>
      <c:valAx>
        <c:axId val="1529292992"/>
        <c:scaling>
          <c:orientation val="minMax"/>
          <c:min val="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Flow value mm</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29571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Graph!$B$5:$B$10</c:f>
              <c:numCache>
                <c:formatCode>0.0%</c:formatCode>
                <c:ptCount val="6"/>
                <c:pt idx="0">
                  <c:v>0.04</c:v>
                </c:pt>
                <c:pt idx="1">
                  <c:v>4.4999999999999998E-2</c:v>
                </c:pt>
                <c:pt idx="2">
                  <c:v>0.05</c:v>
                </c:pt>
                <c:pt idx="3">
                  <c:v>5.5E-2</c:v>
                </c:pt>
                <c:pt idx="4">
                  <c:v>0.06</c:v>
                </c:pt>
                <c:pt idx="5">
                  <c:v>6.5000000000000002E-2</c:v>
                </c:pt>
              </c:numCache>
            </c:numRef>
          </c:xVal>
          <c:yVal>
            <c:numRef>
              <c:f>Graph!$E$5:$E$10</c:f>
              <c:numCache>
                <c:formatCode>0.000</c:formatCode>
                <c:ptCount val="6"/>
                <c:pt idx="0">
                  <c:v>2.3393471504244721</c:v>
                </c:pt>
                <c:pt idx="1">
                  <c:v>2.3837928126896952</c:v>
                </c:pt>
                <c:pt idx="2">
                  <c:v>2.3965170926104316</c:v>
                </c:pt>
                <c:pt idx="3">
                  <c:v>2.4080423045433768</c:v>
                </c:pt>
                <c:pt idx="4">
                  <c:v>2.4116677435677825</c:v>
                </c:pt>
                <c:pt idx="5">
                  <c:v>2.4004854368932032</c:v>
                </c:pt>
              </c:numCache>
            </c:numRef>
          </c:yVal>
          <c:smooth val="1"/>
        </c:ser>
        <c:dLbls>
          <c:showLegendKey val="0"/>
          <c:showVal val="0"/>
          <c:showCatName val="0"/>
          <c:showSerName val="0"/>
          <c:showPercent val="0"/>
          <c:showBubbleSize val="0"/>
        </c:dLbls>
        <c:axId val="1529303328"/>
        <c:axId val="1529296256"/>
      </c:scatterChart>
      <c:valAx>
        <c:axId val="1529303328"/>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296256"/>
        <c:crosses val="autoZero"/>
        <c:crossBetween val="midCat"/>
        <c:majorUnit val="5.000000000000001E-3"/>
      </c:valAx>
      <c:valAx>
        <c:axId val="1529296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Bulk Density gm/cc</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0332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Graph!$B$5:$B$10</c:f>
              <c:numCache>
                <c:formatCode>0.0%</c:formatCode>
                <c:ptCount val="6"/>
                <c:pt idx="0">
                  <c:v>0.04</c:v>
                </c:pt>
                <c:pt idx="1">
                  <c:v>4.4999999999999998E-2</c:v>
                </c:pt>
                <c:pt idx="2">
                  <c:v>0.05</c:v>
                </c:pt>
                <c:pt idx="3">
                  <c:v>5.5E-2</c:v>
                </c:pt>
                <c:pt idx="4">
                  <c:v>0.06</c:v>
                </c:pt>
                <c:pt idx="5">
                  <c:v>6.5000000000000002E-2</c:v>
                </c:pt>
              </c:numCache>
            </c:numRef>
          </c:xVal>
          <c:yVal>
            <c:numRef>
              <c:f>Graph!$F$5:$F$10</c:f>
              <c:numCache>
                <c:formatCode>0.00%</c:formatCode>
                <c:ptCount val="6"/>
                <c:pt idx="0">
                  <c:v>7.1787798307465844E-2</c:v>
                </c:pt>
                <c:pt idx="1">
                  <c:v>4.705037100807119E-2</c:v>
                </c:pt>
                <c:pt idx="2">
                  <c:v>3.4823615419548593E-2</c:v>
                </c:pt>
                <c:pt idx="3">
                  <c:v>2.3007526197950878E-2</c:v>
                </c:pt>
                <c:pt idx="4">
                  <c:v>1.4351398772979418E-2</c:v>
                </c:pt>
                <c:pt idx="5">
                  <c:v>1.1769711564948993E-2</c:v>
                </c:pt>
              </c:numCache>
            </c:numRef>
          </c:yVal>
          <c:smooth val="1"/>
        </c:ser>
        <c:dLbls>
          <c:showLegendKey val="0"/>
          <c:showVal val="0"/>
          <c:showCatName val="0"/>
          <c:showSerName val="0"/>
          <c:showPercent val="0"/>
          <c:showBubbleSize val="0"/>
        </c:dLbls>
        <c:axId val="1529313664"/>
        <c:axId val="1529306592"/>
      </c:scatterChart>
      <c:valAx>
        <c:axId val="1529313664"/>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06592"/>
        <c:crosses val="autoZero"/>
        <c:crossBetween val="midCat"/>
        <c:majorUnit val="5.000000000000001E-3"/>
      </c:valAx>
      <c:valAx>
        <c:axId val="15293065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VTM%</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1366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smoothMarker"/>
        <c:varyColors val="0"/>
        <c:ser>
          <c:idx val="0"/>
          <c:order val="0"/>
          <c:spPr>
            <a:ln w="19050" cap="rnd">
              <a:solidFill>
                <a:schemeClr val="dk1">
                  <a:tint val="88500"/>
                </a:schemeClr>
              </a:solidFill>
              <a:round/>
            </a:ln>
            <a:effectLst/>
          </c:spPr>
          <c:marker>
            <c:symbol val="circle"/>
            <c:size val="7"/>
            <c:spPr>
              <a:solidFill>
                <a:schemeClr val="dk1">
                  <a:tint val="88500"/>
                </a:schemeClr>
              </a:solidFill>
              <a:ln w="9525">
                <a:solidFill>
                  <a:schemeClr val="dk1">
                    <a:tint val="88500"/>
                  </a:schemeClr>
                </a:solidFill>
              </a:ln>
              <a:effectLst/>
            </c:spPr>
          </c:marker>
          <c:xVal>
            <c:numRef>
              <c:f>Graph!$B$5:$B$10</c:f>
              <c:numCache>
                <c:formatCode>0.0%</c:formatCode>
                <c:ptCount val="6"/>
                <c:pt idx="0">
                  <c:v>0.04</c:v>
                </c:pt>
                <c:pt idx="1">
                  <c:v>4.4999999999999998E-2</c:v>
                </c:pt>
                <c:pt idx="2">
                  <c:v>0.05</c:v>
                </c:pt>
                <c:pt idx="3">
                  <c:v>5.5E-2</c:v>
                </c:pt>
                <c:pt idx="4">
                  <c:v>0.06</c:v>
                </c:pt>
                <c:pt idx="5">
                  <c:v>6.5000000000000002E-2</c:v>
                </c:pt>
              </c:numCache>
            </c:numRef>
          </c:xVal>
          <c:yVal>
            <c:numRef>
              <c:f>Graph!$G$5:$G$10</c:f>
              <c:numCache>
                <c:formatCode>0.00%</c:formatCode>
                <c:ptCount val="6"/>
                <c:pt idx="0">
                  <c:v>0.55807640888200871</c:v>
                </c:pt>
                <c:pt idx="1">
                  <c:v>0.68835900412068252</c:v>
                </c:pt>
                <c:pt idx="2">
                  <c:v>0.76924727327221709</c:v>
                </c:pt>
                <c:pt idx="3">
                  <c:v>0.84795460245136522</c:v>
                </c:pt>
                <c:pt idx="4">
                  <c:v>0.90713443341261168</c:v>
                </c:pt>
                <c:pt idx="5">
                  <c:v>0.92776480731831845</c:v>
                </c:pt>
              </c:numCache>
            </c:numRef>
          </c:yVal>
          <c:smooth val="1"/>
        </c:ser>
        <c:dLbls>
          <c:showLegendKey val="0"/>
          <c:showVal val="0"/>
          <c:showCatName val="0"/>
          <c:showSerName val="0"/>
          <c:showPercent val="0"/>
          <c:showBubbleSize val="0"/>
        </c:dLbls>
        <c:axId val="1529309312"/>
        <c:axId val="1529308224"/>
      </c:scatterChart>
      <c:valAx>
        <c:axId val="1529309312"/>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Bitumen Content %</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08224"/>
        <c:crosses val="autoZero"/>
        <c:crossBetween val="midCat"/>
        <c:majorUnit val="5.000000000000001E-3"/>
      </c:valAx>
      <c:valAx>
        <c:axId val="1529308224"/>
        <c:scaling>
          <c:orientation val="minMax"/>
          <c:min val="0.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VFB%</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2930931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4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tx1">
        <a:lumMod val="65000"/>
        <a:lumOff val="35000"/>
      </a:schemeClr>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5400" cap="flat" cmpd="dbl" algn="ctr">
        <a:solidFill>
          <a:schemeClr val="phClr">
            <a:alpha val="50000"/>
          </a:schemeClr>
        </a:solidFill>
        <a:round/>
      </a:ln>
    </cs:spPr>
  </cs:dataPointLine>
  <cs:dataPointMarker>
    <cs:lnRef idx="0">
      <cs:styleClr val="auto"/>
    </cs:lnRef>
    <cs:fillRef idx="0">
      <cs:styleClr val="auto"/>
    </cs:fillRef>
    <cs:effectRef idx="0"/>
    <cs:fontRef idx="minor">
      <a:schemeClr val="dk1"/>
    </cs:fontRef>
    <cs:spPr>
      <a:ln w="34925" cap="flat" cmpd="dbl" algn="ctr">
        <a:solidFill>
          <a:schemeClr val="phClr">
            <a:lumMod val="75000"/>
            <a:alpha val="70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kern="1200" spc="0" normalizeH="0" baseline="0"/>
  </cs:title>
  <cs:trendline>
    <cs:lnRef idx="0">
      <cs:styleClr val="0"/>
    </cs:lnRef>
    <cs:fillRef idx="0"/>
    <cs:effectRef idx="0"/>
    <cs:fontRef idx="minor">
      <a:schemeClr val="tx1"/>
    </cs:fontRef>
    <cs:spPr>
      <a:ln w="38100" cap="rnd" cmpd="sng" algn="ctr">
        <a:solidFill>
          <a:schemeClr val="phClr">
            <a:lumMod val="75000"/>
            <a:alpha val="25000"/>
          </a:scheme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b="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250D2A-522F-478C-862F-F9E2D7814D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3124</TotalTime>
  <Pages>78</Pages>
  <Words>12618</Words>
  <Characters>71924</Characters>
  <Application>Microsoft Office Word</Application>
  <DocSecurity>0</DocSecurity>
  <Lines>599</Lines>
  <Paragraphs>168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84374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Abiral Aashish</dc:creator>
  <cp:keywords/>
  <dc:description/>
  <cp:lastModifiedBy>Abiral Aashish</cp:lastModifiedBy>
  <cp:revision>272</cp:revision>
  <cp:lastPrinted>2019-12-04T07:18:00Z</cp:lastPrinted>
  <dcterms:created xsi:type="dcterms:W3CDTF">2019-10-03T11:45:00Z</dcterms:created>
  <dcterms:modified xsi:type="dcterms:W3CDTF">2019-12-04T07:25:00Z</dcterms:modified>
</cp:coreProperties>
</file>