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485" w:rsidRPr="00E43485" w:rsidRDefault="00E43485" w:rsidP="00E43485">
      <w:pPr>
        <w:spacing w:line="360" w:lineRule="auto"/>
        <w:jc w:val="center"/>
        <w:rPr>
          <w:rFonts w:cstheme="minorHAnsi"/>
          <w:b/>
          <w:sz w:val="32"/>
          <w:szCs w:val="24"/>
        </w:rPr>
      </w:pPr>
      <w:r w:rsidRPr="00E43485">
        <w:rPr>
          <w:rFonts w:cstheme="minorHAnsi"/>
          <w:b/>
          <w:sz w:val="32"/>
          <w:szCs w:val="24"/>
        </w:rPr>
        <w:t>Tribhuvan University</w:t>
      </w:r>
    </w:p>
    <w:p w:rsidR="00E43485" w:rsidRPr="00E43485" w:rsidRDefault="00E43485" w:rsidP="00E43485">
      <w:pPr>
        <w:spacing w:line="360" w:lineRule="auto"/>
        <w:jc w:val="center"/>
        <w:rPr>
          <w:rFonts w:cstheme="minorHAnsi"/>
          <w:b/>
          <w:bCs/>
          <w:sz w:val="40"/>
          <w:szCs w:val="40"/>
        </w:rPr>
      </w:pPr>
      <w:r w:rsidRPr="00E43485">
        <w:rPr>
          <w:rFonts w:cstheme="minorHAnsi"/>
          <w:b/>
          <w:sz w:val="32"/>
          <w:szCs w:val="24"/>
        </w:rPr>
        <w:t>Faculty of Humanities and Social Sciences</w:t>
      </w:r>
    </w:p>
    <w:p w:rsidR="00E43485" w:rsidRDefault="00E43485" w:rsidP="00EF1CC0">
      <w:pPr>
        <w:spacing w:line="480" w:lineRule="auto"/>
        <w:jc w:val="center"/>
        <w:rPr>
          <w:rFonts w:cstheme="minorHAnsi"/>
          <w:b/>
          <w:bCs/>
          <w:sz w:val="40"/>
          <w:szCs w:val="40"/>
        </w:rPr>
      </w:pPr>
    </w:p>
    <w:p w:rsidR="00E43485" w:rsidRDefault="00E43485" w:rsidP="00EF1CC0">
      <w:pPr>
        <w:spacing w:line="480" w:lineRule="auto"/>
        <w:jc w:val="center"/>
        <w:rPr>
          <w:rFonts w:cstheme="minorHAnsi"/>
          <w:b/>
          <w:bCs/>
          <w:sz w:val="40"/>
          <w:szCs w:val="40"/>
        </w:rPr>
      </w:pPr>
    </w:p>
    <w:p w:rsidR="00E43485" w:rsidRDefault="00E43485" w:rsidP="00EF1CC0">
      <w:pPr>
        <w:spacing w:line="480" w:lineRule="auto"/>
        <w:jc w:val="center"/>
        <w:rPr>
          <w:rFonts w:cstheme="minorHAnsi"/>
          <w:b/>
          <w:bCs/>
          <w:sz w:val="40"/>
          <w:szCs w:val="40"/>
        </w:rPr>
      </w:pPr>
    </w:p>
    <w:p w:rsidR="00EF1CC0" w:rsidRPr="00EF1CC0" w:rsidRDefault="00EF1CC0" w:rsidP="00EF1CC0">
      <w:pPr>
        <w:spacing w:line="480" w:lineRule="auto"/>
        <w:jc w:val="center"/>
        <w:rPr>
          <w:rFonts w:cstheme="minorHAnsi"/>
          <w:b/>
          <w:bCs/>
          <w:sz w:val="40"/>
          <w:szCs w:val="40"/>
        </w:rPr>
      </w:pPr>
      <w:r w:rsidRPr="00EF1CC0">
        <w:rPr>
          <w:rFonts w:cstheme="minorHAnsi"/>
          <w:b/>
          <w:bCs/>
          <w:sz w:val="40"/>
          <w:szCs w:val="40"/>
        </w:rPr>
        <w:t xml:space="preserve">Course-based </w:t>
      </w:r>
    </w:p>
    <w:p w:rsidR="00EF1CC0" w:rsidRPr="00EF1CC0" w:rsidRDefault="00EF1CC0" w:rsidP="00EF1CC0">
      <w:pPr>
        <w:spacing w:line="480" w:lineRule="auto"/>
        <w:jc w:val="center"/>
        <w:rPr>
          <w:rFonts w:cstheme="minorHAnsi"/>
          <w:b/>
          <w:bCs/>
          <w:sz w:val="40"/>
          <w:szCs w:val="40"/>
        </w:rPr>
      </w:pPr>
      <w:r w:rsidRPr="00EF1CC0">
        <w:rPr>
          <w:rFonts w:cstheme="minorHAnsi"/>
          <w:b/>
          <w:bCs/>
          <w:sz w:val="40"/>
          <w:szCs w:val="40"/>
        </w:rPr>
        <w:t xml:space="preserve">MPhil-PhD Program in Fine Arts </w:t>
      </w:r>
    </w:p>
    <w:p w:rsidR="00EF1CC0" w:rsidRPr="00EF1CC0" w:rsidRDefault="00EF1CC0" w:rsidP="00EF1CC0">
      <w:pPr>
        <w:spacing w:line="240" w:lineRule="auto"/>
        <w:jc w:val="center"/>
        <w:rPr>
          <w:rFonts w:cstheme="minorHAnsi"/>
          <w:b/>
          <w:bCs/>
          <w:sz w:val="40"/>
          <w:szCs w:val="40"/>
        </w:rPr>
      </w:pPr>
      <w:r w:rsidRPr="00EF1CC0">
        <w:rPr>
          <w:rFonts w:cstheme="minorHAnsi"/>
          <w:b/>
          <w:bCs/>
          <w:sz w:val="40"/>
          <w:szCs w:val="40"/>
        </w:rPr>
        <w:t>(</w:t>
      </w:r>
      <w:r w:rsidRPr="00EF1CC0">
        <w:rPr>
          <w:rFonts w:cstheme="minorHAnsi"/>
          <w:b/>
          <w:sz w:val="40"/>
          <w:szCs w:val="40"/>
        </w:rPr>
        <w:t>Music- Vocal, Instrumental and Dance</w:t>
      </w:r>
      <w:r w:rsidRPr="00EF1CC0">
        <w:rPr>
          <w:rFonts w:cstheme="minorHAnsi"/>
          <w:b/>
          <w:bCs/>
          <w:sz w:val="40"/>
          <w:szCs w:val="40"/>
        </w:rPr>
        <w:t xml:space="preserve">) </w:t>
      </w:r>
    </w:p>
    <w:p w:rsidR="00EF1CC0" w:rsidRPr="00EF1CC0" w:rsidRDefault="00EF1CC0" w:rsidP="00EF1CC0">
      <w:pPr>
        <w:spacing w:line="480" w:lineRule="auto"/>
        <w:jc w:val="center"/>
        <w:rPr>
          <w:rFonts w:cstheme="minorHAnsi"/>
          <w:b/>
          <w:bCs/>
          <w:sz w:val="32"/>
          <w:szCs w:val="32"/>
        </w:rPr>
      </w:pPr>
    </w:p>
    <w:p w:rsidR="00E43485" w:rsidRDefault="00E43485" w:rsidP="00EF1CC0">
      <w:pPr>
        <w:spacing w:line="480" w:lineRule="auto"/>
        <w:jc w:val="center"/>
        <w:rPr>
          <w:rFonts w:cstheme="minorHAnsi"/>
          <w:b/>
          <w:bCs/>
          <w:sz w:val="32"/>
          <w:szCs w:val="32"/>
        </w:rPr>
      </w:pPr>
    </w:p>
    <w:p w:rsidR="00EF1CC0" w:rsidRPr="00EF1CC0" w:rsidRDefault="00EF1CC0" w:rsidP="00EF1CC0">
      <w:pPr>
        <w:spacing w:line="480" w:lineRule="auto"/>
        <w:jc w:val="center"/>
        <w:rPr>
          <w:rFonts w:cstheme="minorHAnsi"/>
          <w:b/>
          <w:bCs/>
          <w:sz w:val="32"/>
          <w:szCs w:val="32"/>
        </w:rPr>
      </w:pPr>
      <w:r w:rsidRPr="00EF1CC0">
        <w:rPr>
          <w:rFonts w:cstheme="minorHAnsi"/>
          <w:b/>
          <w:bCs/>
          <w:sz w:val="32"/>
          <w:szCs w:val="32"/>
        </w:rPr>
        <w:t>Coursework Syllabus</w:t>
      </w:r>
    </w:p>
    <w:p w:rsidR="00EF1CC0" w:rsidRPr="00EF1CC0" w:rsidRDefault="00EF1CC0" w:rsidP="00EF1CC0">
      <w:pPr>
        <w:spacing w:line="480" w:lineRule="auto"/>
        <w:jc w:val="center"/>
        <w:rPr>
          <w:rFonts w:cstheme="minorHAnsi"/>
          <w:b/>
          <w:bCs/>
          <w:sz w:val="40"/>
          <w:szCs w:val="40"/>
        </w:rPr>
      </w:pPr>
      <w:r w:rsidRPr="00EF1CC0">
        <w:rPr>
          <w:rFonts w:cstheme="minorHAnsi"/>
          <w:b/>
          <w:bCs/>
          <w:sz w:val="40"/>
          <w:szCs w:val="40"/>
        </w:rPr>
        <w:t>Semester - II</w:t>
      </w:r>
    </w:p>
    <w:p w:rsidR="006223BB" w:rsidRPr="00EF1CC0" w:rsidRDefault="006223BB" w:rsidP="006223BB">
      <w:pPr>
        <w:jc w:val="center"/>
        <w:rPr>
          <w:rFonts w:cstheme="minorHAnsi"/>
          <w:b/>
          <w:sz w:val="34"/>
          <w:szCs w:val="24"/>
        </w:rPr>
      </w:pPr>
    </w:p>
    <w:p w:rsidR="00ED383A" w:rsidRPr="00EF1CC0" w:rsidRDefault="00ED383A" w:rsidP="006223BB">
      <w:pPr>
        <w:jc w:val="center"/>
        <w:rPr>
          <w:rFonts w:cstheme="minorHAnsi"/>
          <w:sz w:val="24"/>
          <w:szCs w:val="24"/>
        </w:rPr>
      </w:pPr>
    </w:p>
    <w:p w:rsidR="00EF1CC0" w:rsidRPr="00EF1CC0" w:rsidRDefault="00EF1CC0" w:rsidP="00EF1CC0">
      <w:pPr>
        <w:spacing w:line="240" w:lineRule="auto"/>
        <w:jc w:val="center"/>
        <w:rPr>
          <w:rFonts w:cstheme="minorHAnsi"/>
          <w:sz w:val="32"/>
          <w:szCs w:val="24"/>
        </w:rPr>
      </w:pPr>
      <w:r w:rsidRPr="00EF1CC0">
        <w:rPr>
          <w:rFonts w:cstheme="minorHAnsi"/>
          <w:sz w:val="32"/>
          <w:szCs w:val="24"/>
        </w:rPr>
        <w:t>2022</w:t>
      </w:r>
    </w:p>
    <w:p w:rsidR="00EF1CC0" w:rsidRPr="00EF1CC0" w:rsidRDefault="00EF1CC0" w:rsidP="00EF1CC0">
      <w:pPr>
        <w:spacing w:line="240" w:lineRule="auto"/>
        <w:jc w:val="center"/>
        <w:rPr>
          <w:rFonts w:cstheme="minorHAnsi"/>
          <w:sz w:val="30"/>
          <w:szCs w:val="22"/>
        </w:rPr>
      </w:pPr>
    </w:p>
    <w:p w:rsidR="002213FB" w:rsidRDefault="00EF1CC0" w:rsidP="00EF1CC0">
      <w:pPr>
        <w:spacing w:line="240" w:lineRule="auto"/>
        <w:rPr>
          <w:rFonts w:ascii="Times New Roman" w:hAnsi="Times New Roman" w:cs="Times New Roman"/>
          <w:szCs w:val="22"/>
        </w:rPr>
        <w:sectPr w:rsidR="002213FB">
          <w:foot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773448">
        <w:rPr>
          <w:rFonts w:ascii="Times New Roman" w:hAnsi="Times New Roman" w:cs="Times New Roman"/>
          <w:szCs w:val="22"/>
        </w:rPr>
        <w:br w:type="page"/>
      </w:r>
    </w:p>
    <w:p w:rsidR="00EF1CC0" w:rsidRPr="00773448" w:rsidRDefault="00EF1CC0" w:rsidP="00EF1CC0">
      <w:pPr>
        <w:spacing w:line="240" w:lineRule="auto"/>
        <w:rPr>
          <w:rFonts w:ascii="Times New Roman" w:hAnsi="Times New Roman" w:cs="Times New Roman"/>
          <w:szCs w:val="22"/>
        </w:rPr>
      </w:pPr>
    </w:p>
    <w:p w:rsidR="00EF1CC0" w:rsidRPr="00E4205C" w:rsidRDefault="00EF1CC0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Tribhuvan University</w:t>
      </w:r>
    </w:p>
    <w:p w:rsidR="00EF1CC0" w:rsidRPr="00E4205C" w:rsidRDefault="00EF1CC0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Faculty of Humanities and Social Sciences</w:t>
      </w:r>
    </w:p>
    <w:p w:rsidR="00EF1CC0" w:rsidRPr="00E4205C" w:rsidRDefault="00EF1CC0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MPhil-PhD Program in Fine Arts</w:t>
      </w:r>
    </w:p>
    <w:p w:rsidR="00EF1CC0" w:rsidRPr="00E4205C" w:rsidRDefault="00EF1CC0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 xml:space="preserve"> (Music- Vocal, Instrumental and Dance)</w:t>
      </w:r>
    </w:p>
    <w:p w:rsidR="00EF1CC0" w:rsidRPr="00E4205C" w:rsidRDefault="00EF1CC0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Coursework Syllabus (2022)</w:t>
      </w:r>
    </w:p>
    <w:p w:rsidR="00EF1CC0" w:rsidRPr="00E4205C" w:rsidRDefault="00EF1CC0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Semester II</w:t>
      </w:r>
    </w:p>
    <w:p w:rsidR="007E41F0" w:rsidRDefault="00EF1CC0" w:rsidP="009151C3">
      <w:pPr>
        <w:pStyle w:val="NoSpacing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744AFD">
        <w:rPr>
          <w:rFonts w:cstheme="minorHAnsi"/>
          <w:sz w:val="24"/>
          <w:szCs w:val="24"/>
        </w:rPr>
        <w:t>Th</w:t>
      </w:r>
      <w:r w:rsidR="004A5666">
        <w:rPr>
          <w:rFonts w:cstheme="minorHAnsi"/>
          <w:sz w:val="24"/>
          <w:szCs w:val="24"/>
        </w:rPr>
        <w:t xml:space="preserve">ese </w:t>
      </w:r>
      <w:r w:rsidRPr="00744AFD">
        <w:rPr>
          <w:rFonts w:cstheme="minorHAnsi"/>
          <w:sz w:val="24"/>
          <w:szCs w:val="24"/>
        </w:rPr>
        <w:t xml:space="preserve">courses in semester II facilitate the research scholars to explore the research area of their interest based on the knowledge and skills they learned in </w:t>
      </w:r>
      <w:r w:rsidR="005871C4" w:rsidRPr="00744AFD">
        <w:rPr>
          <w:rFonts w:cstheme="minorHAnsi"/>
          <w:sz w:val="24"/>
          <w:szCs w:val="24"/>
        </w:rPr>
        <w:t xml:space="preserve">first </w:t>
      </w:r>
      <w:r w:rsidRPr="00744AFD">
        <w:rPr>
          <w:rFonts w:cstheme="minorHAnsi"/>
          <w:sz w:val="24"/>
          <w:szCs w:val="24"/>
        </w:rPr>
        <w:t xml:space="preserve">semester. </w:t>
      </w:r>
      <w:r w:rsidR="005871C4" w:rsidRPr="00744AFD">
        <w:rPr>
          <w:rFonts w:cstheme="minorHAnsi"/>
          <w:sz w:val="24"/>
          <w:szCs w:val="24"/>
        </w:rPr>
        <w:t>T</w:t>
      </w:r>
      <w:r w:rsidRPr="00744AFD">
        <w:rPr>
          <w:rFonts w:cstheme="minorHAnsi"/>
          <w:sz w:val="24"/>
          <w:szCs w:val="24"/>
        </w:rPr>
        <w:t>h</w:t>
      </w:r>
      <w:r w:rsidR="00DE4E6E">
        <w:rPr>
          <w:rFonts w:cstheme="minorHAnsi"/>
          <w:sz w:val="24"/>
          <w:szCs w:val="24"/>
        </w:rPr>
        <w:t xml:space="preserve">e </w:t>
      </w:r>
      <w:r w:rsidRPr="00744AFD">
        <w:rPr>
          <w:rFonts w:cstheme="minorHAnsi"/>
          <w:sz w:val="24"/>
          <w:szCs w:val="24"/>
        </w:rPr>
        <w:t>course</w:t>
      </w:r>
      <w:r w:rsidR="005871C4" w:rsidRPr="00744AFD">
        <w:rPr>
          <w:rFonts w:cstheme="minorHAnsi"/>
          <w:sz w:val="24"/>
          <w:szCs w:val="24"/>
        </w:rPr>
        <w:t xml:space="preserve">s mainly focus to expand the knowledge of scholars on the </w:t>
      </w:r>
      <w:r w:rsidRPr="00744AFD">
        <w:rPr>
          <w:rFonts w:cstheme="minorHAnsi"/>
          <w:sz w:val="24"/>
          <w:szCs w:val="24"/>
        </w:rPr>
        <w:t>various issues related to research methodology, contemporary music practices</w:t>
      </w:r>
      <w:r w:rsidR="00DE4E6E">
        <w:rPr>
          <w:rFonts w:cstheme="minorHAnsi"/>
          <w:sz w:val="24"/>
          <w:szCs w:val="24"/>
        </w:rPr>
        <w:t xml:space="preserve">, </w:t>
      </w:r>
      <w:r w:rsidR="00DE4E6E" w:rsidRPr="00744AFD">
        <w:rPr>
          <w:rFonts w:cstheme="minorHAnsi"/>
          <w:sz w:val="24"/>
          <w:szCs w:val="24"/>
        </w:rPr>
        <w:t>philosophical foundation of social sciences and</w:t>
      </w:r>
      <w:r w:rsidR="00DE4E6E">
        <w:rPr>
          <w:rFonts w:cstheme="minorHAnsi"/>
          <w:sz w:val="24"/>
          <w:szCs w:val="24"/>
        </w:rPr>
        <w:t xml:space="preserve"> the </w:t>
      </w:r>
      <w:r w:rsidR="008146A0">
        <w:rPr>
          <w:rFonts w:cstheme="minorHAnsi"/>
          <w:sz w:val="24"/>
          <w:szCs w:val="24"/>
        </w:rPr>
        <w:t>academic writing.</w:t>
      </w:r>
      <w:r w:rsidR="00BD689A" w:rsidRPr="00744AFD">
        <w:rPr>
          <w:rFonts w:cstheme="minorHAnsi"/>
          <w:sz w:val="24"/>
          <w:szCs w:val="24"/>
        </w:rPr>
        <w:t>T</w:t>
      </w:r>
      <w:r w:rsidR="005871C4" w:rsidRPr="00744AFD">
        <w:rPr>
          <w:rFonts w:cstheme="minorHAnsi"/>
          <w:sz w:val="24"/>
          <w:szCs w:val="24"/>
        </w:rPr>
        <w:t xml:space="preserve">he emphasis </w:t>
      </w:r>
      <w:r w:rsidR="00BD689A" w:rsidRPr="00744AFD">
        <w:rPr>
          <w:rFonts w:cstheme="minorHAnsi"/>
          <w:sz w:val="24"/>
          <w:szCs w:val="24"/>
        </w:rPr>
        <w:t xml:space="preserve">of the courses </w:t>
      </w:r>
      <w:r w:rsidR="005871C4" w:rsidRPr="00744AFD">
        <w:rPr>
          <w:rFonts w:cstheme="minorHAnsi"/>
          <w:sz w:val="24"/>
          <w:szCs w:val="24"/>
        </w:rPr>
        <w:t xml:space="preserve">is on the application of theory in practice in real context so that the scholars can handle their research works independently. </w:t>
      </w:r>
    </w:p>
    <w:p w:rsidR="00BD689A" w:rsidRPr="00744AFD" w:rsidRDefault="00744AFD" w:rsidP="009151C3">
      <w:pPr>
        <w:pStyle w:val="NoSpacing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744AFD">
        <w:rPr>
          <w:rFonts w:cstheme="minorHAnsi"/>
          <w:sz w:val="24"/>
          <w:szCs w:val="24"/>
        </w:rPr>
        <w:t xml:space="preserve">The detail of the courses is as below: </w:t>
      </w:r>
    </w:p>
    <w:tbl>
      <w:tblPr>
        <w:tblStyle w:val="TableGrid"/>
        <w:tblW w:w="9355" w:type="dxa"/>
        <w:tblLook w:val="04A0"/>
      </w:tblPr>
      <w:tblGrid>
        <w:gridCol w:w="1301"/>
        <w:gridCol w:w="5444"/>
        <w:gridCol w:w="946"/>
        <w:gridCol w:w="1664"/>
      </w:tblGrid>
      <w:tr w:rsidR="008967C5" w:rsidRPr="00994C70" w:rsidTr="00E4205C">
        <w:tc>
          <w:tcPr>
            <w:tcW w:w="1301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994C70">
              <w:rPr>
                <w:rFonts w:cstheme="minorHAnsi"/>
                <w:b/>
                <w:sz w:val="24"/>
                <w:szCs w:val="24"/>
              </w:rPr>
              <w:t>Course Code</w:t>
            </w:r>
          </w:p>
        </w:tc>
        <w:tc>
          <w:tcPr>
            <w:tcW w:w="5444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994C70">
              <w:rPr>
                <w:rFonts w:cstheme="minorHAnsi"/>
                <w:b/>
                <w:sz w:val="24"/>
                <w:szCs w:val="24"/>
              </w:rPr>
              <w:t>Course Title</w:t>
            </w:r>
          </w:p>
        </w:tc>
        <w:tc>
          <w:tcPr>
            <w:tcW w:w="946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994C70">
              <w:rPr>
                <w:rFonts w:cstheme="minorHAnsi"/>
                <w:b/>
                <w:sz w:val="24"/>
                <w:szCs w:val="24"/>
              </w:rPr>
              <w:t>Credit hours</w:t>
            </w:r>
          </w:p>
        </w:tc>
        <w:tc>
          <w:tcPr>
            <w:tcW w:w="1664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994C70">
              <w:rPr>
                <w:rFonts w:cstheme="minorHAnsi"/>
                <w:b/>
                <w:sz w:val="24"/>
                <w:szCs w:val="24"/>
              </w:rPr>
              <w:t>Teaching hours</w:t>
            </w:r>
          </w:p>
        </w:tc>
      </w:tr>
      <w:tr w:rsidR="008967C5" w:rsidRPr="00994C70" w:rsidTr="00E4205C">
        <w:tc>
          <w:tcPr>
            <w:tcW w:w="1301" w:type="dxa"/>
          </w:tcPr>
          <w:p w:rsidR="008967C5" w:rsidRPr="00994C70" w:rsidRDefault="000E32A8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8967C5" w:rsidRPr="00994C70">
              <w:rPr>
                <w:rFonts w:cstheme="minorHAnsi"/>
                <w:sz w:val="24"/>
                <w:szCs w:val="24"/>
              </w:rPr>
              <w:t>711</w:t>
            </w:r>
          </w:p>
        </w:tc>
        <w:tc>
          <w:tcPr>
            <w:tcW w:w="5444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Research Methodologies in Music</w:t>
            </w:r>
          </w:p>
        </w:tc>
        <w:tc>
          <w:tcPr>
            <w:tcW w:w="946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664" w:type="dxa"/>
          </w:tcPr>
          <w:p w:rsidR="008967C5" w:rsidRPr="00994C70" w:rsidRDefault="008967C5" w:rsidP="00744AFD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48</w:t>
            </w:r>
          </w:p>
        </w:tc>
      </w:tr>
      <w:tr w:rsidR="008967C5" w:rsidRPr="00994C70" w:rsidTr="00E4205C">
        <w:tc>
          <w:tcPr>
            <w:tcW w:w="1301" w:type="dxa"/>
          </w:tcPr>
          <w:p w:rsidR="008967C5" w:rsidRPr="00994C70" w:rsidRDefault="000E32A8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8967C5" w:rsidRPr="00994C70">
              <w:rPr>
                <w:rFonts w:cstheme="minorHAnsi"/>
                <w:sz w:val="24"/>
                <w:szCs w:val="24"/>
              </w:rPr>
              <w:t>712</w:t>
            </w:r>
          </w:p>
        </w:tc>
        <w:tc>
          <w:tcPr>
            <w:tcW w:w="5444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Contemporary Music Practices in Nepal</w:t>
            </w:r>
          </w:p>
        </w:tc>
        <w:tc>
          <w:tcPr>
            <w:tcW w:w="946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664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48</w:t>
            </w:r>
          </w:p>
        </w:tc>
      </w:tr>
      <w:tr w:rsidR="008967C5" w:rsidRPr="00994C70" w:rsidTr="00E4205C">
        <w:tc>
          <w:tcPr>
            <w:tcW w:w="1301" w:type="dxa"/>
          </w:tcPr>
          <w:p w:rsidR="008967C5" w:rsidRPr="00994C70" w:rsidRDefault="000E32A8" w:rsidP="008967C5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8967C5" w:rsidRPr="00994C70">
              <w:rPr>
                <w:rFonts w:cstheme="minorHAnsi"/>
                <w:sz w:val="24"/>
                <w:szCs w:val="24"/>
              </w:rPr>
              <w:t>713</w:t>
            </w:r>
          </w:p>
        </w:tc>
        <w:tc>
          <w:tcPr>
            <w:tcW w:w="5444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  <w:lang w:bidi="ar-SA"/>
              </w:rPr>
              <w:t>Philosophical Foundation of Social Science Research</w:t>
            </w:r>
          </w:p>
        </w:tc>
        <w:tc>
          <w:tcPr>
            <w:tcW w:w="946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664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48</w:t>
            </w:r>
          </w:p>
        </w:tc>
      </w:tr>
      <w:tr w:rsidR="008967C5" w:rsidRPr="00994C70" w:rsidTr="00E4205C">
        <w:tc>
          <w:tcPr>
            <w:tcW w:w="1301" w:type="dxa"/>
          </w:tcPr>
          <w:p w:rsidR="008967C5" w:rsidRPr="00994C70" w:rsidRDefault="000E32A8" w:rsidP="008967C5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8967C5" w:rsidRPr="00994C70">
              <w:rPr>
                <w:rFonts w:cstheme="minorHAnsi"/>
                <w:sz w:val="24"/>
                <w:szCs w:val="24"/>
              </w:rPr>
              <w:t>714</w:t>
            </w:r>
          </w:p>
        </w:tc>
        <w:tc>
          <w:tcPr>
            <w:tcW w:w="5444" w:type="dxa"/>
          </w:tcPr>
          <w:p w:rsidR="008967C5" w:rsidRPr="00994C70" w:rsidRDefault="008967C5" w:rsidP="008967C5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Academic and Research Writing in Music</w:t>
            </w:r>
          </w:p>
        </w:tc>
        <w:tc>
          <w:tcPr>
            <w:tcW w:w="946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664" w:type="dxa"/>
          </w:tcPr>
          <w:p w:rsidR="008967C5" w:rsidRPr="00994C70" w:rsidRDefault="008967C5" w:rsidP="008967C5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48</w:t>
            </w:r>
          </w:p>
        </w:tc>
      </w:tr>
    </w:tbl>
    <w:p w:rsidR="00E4205C" w:rsidRDefault="00E4205C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</w:p>
    <w:p w:rsidR="00E4205C" w:rsidRDefault="00E4205C">
      <w:pPr>
        <w:spacing w:after="160" w:line="259" w:lineRule="auto"/>
        <w:ind w:left="0" w:firstLine="0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br w:type="page"/>
      </w:r>
    </w:p>
    <w:p w:rsidR="00E4205C" w:rsidRPr="00E4205C" w:rsidRDefault="00E4205C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lastRenderedPageBreak/>
        <w:t>MPhil-PhD Program in Fine Arts</w:t>
      </w:r>
    </w:p>
    <w:p w:rsidR="00E4205C" w:rsidRPr="00E4205C" w:rsidRDefault="00E4205C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 xml:space="preserve"> (Music- Vocal, Instrumental and Dance)</w:t>
      </w:r>
    </w:p>
    <w:p w:rsidR="00E4205C" w:rsidRPr="00E4205C" w:rsidRDefault="00E4205C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Coursework Syllabus (2022)</w:t>
      </w:r>
    </w:p>
    <w:p w:rsidR="00E4205C" w:rsidRPr="00E4205C" w:rsidRDefault="00E4205C" w:rsidP="00E4205C">
      <w:pPr>
        <w:spacing w:line="300" w:lineRule="auto"/>
        <w:jc w:val="center"/>
        <w:rPr>
          <w:rFonts w:cstheme="minorHAnsi"/>
          <w:b/>
          <w:sz w:val="24"/>
          <w:szCs w:val="24"/>
        </w:rPr>
      </w:pPr>
      <w:r w:rsidRPr="00E4205C">
        <w:rPr>
          <w:rFonts w:cstheme="minorHAnsi"/>
          <w:b/>
          <w:sz w:val="24"/>
          <w:szCs w:val="24"/>
        </w:rPr>
        <w:t>Semester II</w:t>
      </w:r>
      <w:r>
        <w:rPr>
          <w:rFonts w:cstheme="minorHAnsi"/>
          <w:b/>
          <w:sz w:val="24"/>
          <w:szCs w:val="24"/>
        </w:rPr>
        <w:t>I</w:t>
      </w:r>
    </w:p>
    <w:p w:rsidR="000E32A8" w:rsidRPr="00CF0AF4" w:rsidRDefault="000E32A8" w:rsidP="0097561A">
      <w:pPr>
        <w:spacing w:before="120" w:after="120" w:line="300" w:lineRule="auto"/>
        <w:ind w:left="0" w:firstLine="0"/>
        <w:jc w:val="both"/>
        <w:rPr>
          <w:rFonts w:cstheme="minorHAnsi"/>
          <w:color w:val="000000"/>
          <w:sz w:val="24"/>
          <w:szCs w:val="22"/>
        </w:rPr>
      </w:pPr>
      <w:r w:rsidRPr="00CF0AF4">
        <w:rPr>
          <w:rFonts w:cstheme="minorHAnsi"/>
          <w:color w:val="000000"/>
          <w:sz w:val="24"/>
          <w:szCs w:val="22"/>
        </w:rPr>
        <w:t xml:space="preserve">According to the guidelines provided by the Dean Office of Humanities and Social Sciences, </w:t>
      </w:r>
      <w:r w:rsidR="007E41F0" w:rsidRPr="000E32A8">
        <w:rPr>
          <w:rFonts w:cstheme="minorHAnsi"/>
          <w:color w:val="000000"/>
          <w:sz w:val="24"/>
          <w:szCs w:val="22"/>
        </w:rPr>
        <w:t xml:space="preserve">the scholars </w:t>
      </w:r>
      <w:r w:rsidR="0097561A">
        <w:rPr>
          <w:rFonts w:cstheme="minorHAnsi"/>
          <w:color w:val="000000"/>
          <w:sz w:val="24"/>
          <w:szCs w:val="22"/>
        </w:rPr>
        <w:t xml:space="preserve">of </w:t>
      </w:r>
      <w:r w:rsidR="007E41F0" w:rsidRPr="000E32A8">
        <w:rPr>
          <w:rFonts w:cstheme="minorHAnsi"/>
          <w:color w:val="000000"/>
          <w:sz w:val="24"/>
          <w:szCs w:val="22"/>
        </w:rPr>
        <w:t xml:space="preserve">MPhil. </w:t>
      </w:r>
      <w:r w:rsidR="0097561A" w:rsidRPr="000E32A8">
        <w:rPr>
          <w:rFonts w:cstheme="minorHAnsi"/>
          <w:color w:val="000000"/>
          <w:sz w:val="24"/>
          <w:szCs w:val="22"/>
        </w:rPr>
        <w:t xml:space="preserve">need to write </w:t>
      </w:r>
      <w:r w:rsidR="0097561A">
        <w:rPr>
          <w:rFonts w:cstheme="minorHAnsi"/>
          <w:color w:val="000000"/>
          <w:sz w:val="24"/>
          <w:szCs w:val="22"/>
        </w:rPr>
        <w:t>d</w:t>
      </w:r>
      <w:r w:rsidR="007E41F0" w:rsidRPr="000E32A8">
        <w:rPr>
          <w:rFonts w:cstheme="minorHAnsi"/>
          <w:color w:val="000000"/>
          <w:sz w:val="24"/>
          <w:szCs w:val="22"/>
        </w:rPr>
        <w:t>issertation</w:t>
      </w:r>
      <w:r w:rsidR="00E4205C">
        <w:rPr>
          <w:rFonts w:cstheme="minorHAnsi"/>
          <w:color w:val="000000"/>
          <w:sz w:val="24"/>
          <w:szCs w:val="22"/>
        </w:rPr>
        <w:t xml:space="preserve"> and the </w:t>
      </w:r>
      <w:r w:rsidR="007E41F0" w:rsidRPr="000E32A8">
        <w:rPr>
          <w:rFonts w:cstheme="minorHAnsi"/>
          <w:color w:val="000000"/>
          <w:sz w:val="24"/>
          <w:szCs w:val="22"/>
        </w:rPr>
        <w:t>scholars, who</w:t>
      </w:r>
      <w:r w:rsidR="0097561A">
        <w:rPr>
          <w:rFonts w:cstheme="minorHAnsi"/>
          <w:color w:val="000000"/>
          <w:sz w:val="24"/>
          <w:szCs w:val="22"/>
        </w:rPr>
        <w:t xml:space="preserve"> meet the following criteria are e</w:t>
      </w:r>
      <w:r w:rsidRPr="00CF0AF4">
        <w:rPr>
          <w:rFonts w:cstheme="minorHAnsi"/>
          <w:color w:val="000000"/>
          <w:sz w:val="24"/>
          <w:szCs w:val="22"/>
        </w:rPr>
        <w:t xml:space="preserve">ligible </w:t>
      </w:r>
      <w:r w:rsidR="00E4205C">
        <w:rPr>
          <w:rFonts w:cstheme="minorHAnsi"/>
          <w:color w:val="000000"/>
          <w:sz w:val="24"/>
          <w:szCs w:val="22"/>
        </w:rPr>
        <w:t xml:space="preserve">to pursue </w:t>
      </w:r>
      <w:r w:rsidRPr="00CF0AF4">
        <w:rPr>
          <w:rFonts w:cstheme="minorHAnsi"/>
          <w:color w:val="000000"/>
          <w:sz w:val="24"/>
          <w:szCs w:val="22"/>
        </w:rPr>
        <w:t xml:space="preserve">PhD </w:t>
      </w:r>
      <w:r w:rsidR="00E4205C">
        <w:rPr>
          <w:rFonts w:cstheme="minorHAnsi"/>
          <w:color w:val="000000"/>
          <w:sz w:val="24"/>
          <w:szCs w:val="22"/>
        </w:rPr>
        <w:t>for directly</w:t>
      </w:r>
      <w:r w:rsidRPr="00CF0AF4">
        <w:rPr>
          <w:rFonts w:cstheme="minorHAnsi"/>
          <w:color w:val="000000"/>
          <w:sz w:val="24"/>
          <w:szCs w:val="22"/>
        </w:rPr>
        <w:t>:</w:t>
      </w:r>
    </w:p>
    <w:tbl>
      <w:tblPr>
        <w:tblStyle w:val="TableGrid"/>
        <w:tblW w:w="0" w:type="auto"/>
        <w:tblLook w:val="04A0"/>
      </w:tblPr>
      <w:tblGrid>
        <w:gridCol w:w="895"/>
        <w:gridCol w:w="5338"/>
        <w:gridCol w:w="3117"/>
      </w:tblGrid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205C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S.N.</w:t>
            </w: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205C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Subjects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205C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Score in Percentage</w:t>
            </w:r>
          </w:p>
        </w:tc>
      </w:tr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1</w:t>
            </w: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Obtained marks in Master Level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15</w:t>
            </w:r>
          </w:p>
        </w:tc>
      </w:tr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2</w:t>
            </w: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Obtained marks in MPhil, PhD I Semester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25</w:t>
            </w:r>
          </w:p>
        </w:tc>
      </w:tr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Obtained marks in MPhil, PhD II Semester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25</w:t>
            </w:r>
          </w:p>
        </w:tc>
      </w:tr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4</w:t>
            </w: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Published in Reputed Journal  - Two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10</w:t>
            </w:r>
          </w:p>
        </w:tc>
      </w:tr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5</w:t>
            </w: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Research Proposal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25</w:t>
            </w:r>
          </w:p>
        </w:tc>
      </w:tr>
      <w:tr w:rsidR="000E32A8" w:rsidRPr="00E4205C" w:rsidTr="002D23AC">
        <w:tc>
          <w:tcPr>
            <w:tcW w:w="8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33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Total</w:t>
            </w:r>
          </w:p>
        </w:tc>
        <w:tc>
          <w:tcPr>
            <w:tcW w:w="3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E32A8" w:rsidRPr="00E43F0F" w:rsidRDefault="000E32A8" w:rsidP="00E4205C">
            <w:pPr>
              <w:spacing w:before="120" w:after="120" w:line="30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E43F0F">
              <w:rPr>
                <w:rFonts w:cstheme="minorHAnsi"/>
                <w:sz w:val="24"/>
                <w:szCs w:val="24"/>
              </w:rPr>
              <w:t>100</w:t>
            </w:r>
          </w:p>
        </w:tc>
      </w:tr>
    </w:tbl>
    <w:p w:rsidR="007E41F0" w:rsidRPr="00744AFD" w:rsidRDefault="007E41F0" w:rsidP="00E4205C">
      <w:pPr>
        <w:spacing w:before="120" w:after="120" w:line="300" w:lineRule="auto"/>
        <w:rPr>
          <w:rFonts w:cstheme="minorHAnsi"/>
          <w:sz w:val="24"/>
          <w:szCs w:val="24"/>
        </w:rPr>
      </w:pPr>
      <w:r w:rsidRPr="00744AFD">
        <w:rPr>
          <w:rFonts w:cstheme="minorHAnsi"/>
          <w:sz w:val="24"/>
          <w:szCs w:val="24"/>
        </w:rPr>
        <w:t xml:space="preserve">The detail of the courses </w:t>
      </w:r>
      <w:r w:rsidR="00E4205C">
        <w:rPr>
          <w:rFonts w:cstheme="minorHAnsi"/>
          <w:sz w:val="24"/>
          <w:szCs w:val="24"/>
        </w:rPr>
        <w:t>of 3</w:t>
      </w:r>
      <w:r w:rsidR="00E4205C" w:rsidRPr="00E4205C">
        <w:rPr>
          <w:rFonts w:cstheme="minorHAnsi"/>
          <w:sz w:val="24"/>
          <w:szCs w:val="24"/>
          <w:vertAlign w:val="superscript"/>
        </w:rPr>
        <w:t>rd</w:t>
      </w:r>
      <w:r w:rsidR="00E4205C">
        <w:rPr>
          <w:rFonts w:cstheme="minorHAnsi"/>
          <w:sz w:val="24"/>
          <w:szCs w:val="24"/>
        </w:rPr>
        <w:t xml:space="preserve"> Semester </w:t>
      </w:r>
      <w:r w:rsidRPr="00744AFD">
        <w:rPr>
          <w:rFonts w:cstheme="minorHAnsi"/>
          <w:sz w:val="24"/>
          <w:szCs w:val="24"/>
        </w:rPr>
        <w:t xml:space="preserve">is as below: </w:t>
      </w:r>
    </w:p>
    <w:tbl>
      <w:tblPr>
        <w:tblStyle w:val="TableGrid"/>
        <w:tblW w:w="0" w:type="auto"/>
        <w:tblLook w:val="04A0"/>
      </w:tblPr>
      <w:tblGrid>
        <w:gridCol w:w="1255"/>
        <w:gridCol w:w="5220"/>
        <w:gridCol w:w="1080"/>
        <w:gridCol w:w="1163"/>
      </w:tblGrid>
      <w:tr w:rsidR="007E41F0" w:rsidRPr="00994C70" w:rsidTr="000E32A8">
        <w:tc>
          <w:tcPr>
            <w:tcW w:w="1255" w:type="dxa"/>
          </w:tcPr>
          <w:p w:rsidR="007E41F0" w:rsidRPr="00994C70" w:rsidRDefault="000E32A8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7E41F0" w:rsidRPr="00994C70">
              <w:rPr>
                <w:rFonts w:cstheme="minorHAnsi"/>
                <w:sz w:val="24"/>
                <w:szCs w:val="24"/>
              </w:rPr>
              <w:t>720</w:t>
            </w:r>
          </w:p>
        </w:tc>
        <w:tc>
          <w:tcPr>
            <w:tcW w:w="5220" w:type="dxa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MPhil. Dissertation</w:t>
            </w:r>
          </w:p>
        </w:tc>
        <w:tc>
          <w:tcPr>
            <w:tcW w:w="1080" w:type="dxa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6</w:t>
            </w:r>
          </w:p>
        </w:tc>
        <w:tc>
          <w:tcPr>
            <w:tcW w:w="1163" w:type="dxa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7E41F0" w:rsidRPr="00994C70" w:rsidTr="002D23AC">
        <w:tc>
          <w:tcPr>
            <w:tcW w:w="7555" w:type="dxa"/>
            <w:gridSpan w:val="3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994C70">
              <w:rPr>
                <w:rFonts w:cstheme="minorHAnsi"/>
                <w:b/>
                <w:sz w:val="24"/>
                <w:szCs w:val="24"/>
              </w:rPr>
              <w:t>For scholars who pursue PhD. directly</w:t>
            </w:r>
          </w:p>
        </w:tc>
        <w:tc>
          <w:tcPr>
            <w:tcW w:w="1163" w:type="dxa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center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7E41F0" w:rsidRPr="00994C70" w:rsidTr="000E32A8">
        <w:tc>
          <w:tcPr>
            <w:tcW w:w="1255" w:type="dxa"/>
          </w:tcPr>
          <w:p w:rsidR="007E41F0" w:rsidRPr="00994C70" w:rsidRDefault="000E32A8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7E41F0" w:rsidRPr="00994C70">
              <w:rPr>
                <w:rFonts w:cstheme="minorHAnsi"/>
                <w:sz w:val="24"/>
                <w:szCs w:val="24"/>
              </w:rPr>
              <w:t>721</w:t>
            </w:r>
          </w:p>
        </w:tc>
        <w:tc>
          <w:tcPr>
            <w:tcW w:w="5220" w:type="dxa"/>
          </w:tcPr>
          <w:p w:rsidR="007E41F0" w:rsidRPr="00994C70" w:rsidRDefault="007E41F0" w:rsidP="002D23AC">
            <w:pPr>
              <w:spacing w:before="120" w:after="120" w:line="240" w:lineRule="auto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Synthesis Paper I</w:t>
            </w:r>
          </w:p>
        </w:tc>
        <w:tc>
          <w:tcPr>
            <w:tcW w:w="1080" w:type="dxa"/>
          </w:tcPr>
          <w:p w:rsidR="007E41F0" w:rsidRPr="00994C70" w:rsidRDefault="000E32A8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163" w:type="dxa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</w:p>
        </w:tc>
      </w:tr>
      <w:tr w:rsidR="007E41F0" w:rsidRPr="00994C70" w:rsidTr="000E32A8">
        <w:tc>
          <w:tcPr>
            <w:tcW w:w="1255" w:type="dxa"/>
          </w:tcPr>
          <w:p w:rsidR="007E41F0" w:rsidRPr="00994C70" w:rsidRDefault="000E32A8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Mus - </w:t>
            </w:r>
            <w:r w:rsidR="007E41F0" w:rsidRPr="00994C70">
              <w:rPr>
                <w:rFonts w:cstheme="minorHAnsi"/>
                <w:sz w:val="24"/>
                <w:szCs w:val="24"/>
              </w:rPr>
              <w:t>722</w:t>
            </w:r>
          </w:p>
        </w:tc>
        <w:tc>
          <w:tcPr>
            <w:tcW w:w="5220" w:type="dxa"/>
          </w:tcPr>
          <w:p w:rsidR="007E41F0" w:rsidRPr="00994C70" w:rsidRDefault="007E41F0" w:rsidP="002D23AC">
            <w:pPr>
              <w:spacing w:before="120" w:after="120" w:line="240" w:lineRule="auto"/>
              <w:rPr>
                <w:rFonts w:cstheme="minorHAnsi"/>
                <w:sz w:val="24"/>
                <w:szCs w:val="24"/>
              </w:rPr>
            </w:pPr>
            <w:r w:rsidRPr="00994C70">
              <w:rPr>
                <w:rFonts w:cstheme="minorHAnsi"/>
                <w:sz w:val="24"/>
                <w:szCs w:val="24"/>
              </w:rPr>
              <w:t>Synthesis Paper II</w:t>
            </w:r>
          </w:p>
        </w:tc>
        <w:tc>
          <w:tcPr>
            <w:tcW w:w="1080" w:type="dxa"/>
          </w:tcPr>
          <w:p w:rsidR="007E41F0" w:rsidRPr="00994C70" w:rsidRDefault="000E32A8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</w:p>
        </w:tc>
        <w:tc>
          <w:tcPr>
            <w:tcW w:w="1163" w:type="dxa"/>
          </w:tcPr>
          <w:p w:rsidR="007E41F0" w:rsidRPr="00994C70" w:rsidRDefault="007E41F0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</w:p>
        </w:tc>
      </w:tr>
    </w:tbl>
    <w:p w:rsidR="007E41F0" w:rsidRPr="00E406E8" w:rsidRDefault="007E41F0">
      <w:pPr>
        <w:spacing w:after="160" w:line="259" w:lineRule="auto"/>
        <w:ind w:left="0" w:firstLine="0"/>
        <w:rPr>
          <w:rFonts w:cstheme="minorHAnsi"/>
          <w:color w:val="000000"/>
          <w:sz w:val="24"/>
          <w:szCs w:val="24"/>
          <w:lang w:bidi="ar-SA"/>
        </w:rPr>
      </w:pPr>
    </w:p>
    <w:p w:rsidR="007E41F0" w:rsidRDefault="007E41F0">
      <w:pPr>
        <w:spacing w:after="160" w:line="259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  <w:r>
        <w:rPr>
          <w:rFonts w:cstheme="minorHAnsi"/>
          <w:b/>
          <w:bCs/>
          <w:sz w:val="24"/>
          <w:szCs w:val="24"/>
          <w:lang w:bidi="ar-SA"/>
        </w:rPr>
        <w:br w:type="page"/>
      </w:r>
    </w:p>
    <w:p w:rsidR="00E43485" w:rsidRPr="00E406E8" w:rsidRDefault="00E43485" w:rsidP="00E4205C">
      <w:pPr>
        <w:spacing w:after="160" w:line="259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lastRenderedPageBreak/>
        <w:t xml:space="preserve">Course title: </w:t>
      </w:r>
      <w:r w:rsidRPr="00E406E8">
        <w:rPr>
          <w:rFonts w:cstheme="minorHAnsi"/>
          <w:b/>
          <w:sz w:val="24"/>
          <w:szCs w:val="24"/>
        </w:rPr>
        <w:t xml:space="preserve">Research Methodologies in Music </w:t>
      </w:r>
      <w:r w:rsidRPr="00E406E8">
        <w:rPr>
          <w:rFonts w:cstheme="minorHAnsi"/>
          <w:b/>
          <w:sz w:val="24"/>
          <w:szCs w:val="24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  <w:t>Credit hours: 3</w:t>
      </w:r>
    </w:p>
    <w:p w:rsidR="00E43485" w:rsidRPr="00E406E8" w:rsidRDefault="00E43485" w:rsidP="00E43485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>Course code: Mus. 71</w:t>
      </w:r>
      <w:r>
        <w:rPr>
          <w:rFonts w:cstheme="minorHAnsi"/>
          <w:b/>
          <w:bCs/>
          <w:sz w:val="24"/>
          <w:szCs w:val="24"/>
          <w:lang w:bidi="ar-SA"/>
        </w:rPr>
        <w:t>1</w:t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  <w:t xml:space="preserve">Teaching hours: 48 </w:t>
      </w:r>
    </w:p>
    <w:p w:rsidR="00E43485" w:rsidRPr="00E406E8" w:rsidRDefault="00E43485" w:rsidP="00E43485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Level – MPhil/PhD  </w:t>
      </w:r>
    </w:p>
    <w:p w:rsidR="00E43485" w:rsidRPr="00E406E8" w:rsidRDefault="00E43485" w:rsidP="00E43485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Objective of the course </w:t>
      </w:r>
    </w:p>
    <w:p w:rsidR="00E43485" w:rsidRPr="009052E9" w:rsidRDefault="00E43485" w:rsidP="00E43485">
      <w:pPr>
        <w:spacing w:before="120" w:after="120" w:line="300" w:lineRule="auto"/>
        <w:ind w:left="0" w:firstLine="0"/>
        <w:jc w:val="both"/>
        <w:rPr>
          <w:rFonts w:cstheme="minorHAnsi"/>
          <w:color w:val="FF0000"/>
          <w:sz w:val="24"/>
          <w:szCs w:val="24"/>
        </w:rPr>
      </w:pPr>
      <w:r w:rsidRPr="009052E9">
        <w:rPr>
          <w:rFonts w:cstheme="minorHAnsi"/>
          <w:sz w:val="24"/>
          <w:szCs w:val="24"/>
        </w:rPr>
        <w:t xml:space="preserve">This paper on Research Methodology </w:t>
      </w:r>
      <w:r w:rsidRPr="009052E9">
        <w:rPr>
          <w:rFonts w:cstheme="minorHAnsi"/>
          <w:color w:val="333333"/>
          <w:sz w:val="24"/>
          <w:szCs w:val="24"/>
          <w:shd w:val="clear" w:color="auto" w:fill="FFFFFF"/>
        </w:rPr>
        <w:t xml:space="preserve">introduces and discusses approaches, strategies, and data collection methods relating to research </w:t>
      </w:r>
      <w:r w:rsidRPr="009052E9">
        <w:rPr>
          <w:rFonts w:cstheme="minorHAnsi"/>
          <w:sz w:val="24"/>
          <w:szCs w:val="24"/>
        </w:rPr>
        <w:t xml:space="preserve">to the scholars of MPhil/PhD program of music. The systematic knowledge of methodology </w:t>
      </w:r>
      <w:r w:rsidRPr="009052E9">
        <w:rPr>
          <w:rFonts w:cstheme="minorHAnsi"/>
          <w:color w:val="444444"/>
          <w:sz w:val="24"/>
          <w:szCs w:val="24"/>
          <w:shd w:val="clear" w:color="auto" w:fill="FFFFFF"/>
        </w:rPr>
        <w:t xml:space="preserve">provides better familiarity with the research topic by properly explaining each concept associated with it. </w:t>
      </w:r>
      <w:r w:rsidRPr="009052E9">
        <w:rPr>
          <w:rFonts w:cstheme="minorHAnsi"/>
          <w:sz w:val="24"/>
          <w:szCs w:val="24"/>
        </w:rPr>
        <w:t xml:space="preserve">The learning and use of appropriate methods will help the research scholars </w:t>
      </w:r>
      <w:r w:rsidRPr="009052E9">
        <w:rPr>
          <w:rFonts w:cstheme="minorHAnsi"/>
          <w:color w:val="333333"/>
          <w:sz w:val="24"/>
          <w:szCs w:val="24"/>
          <w:shd w:val="clear" w:color="auto" w:fill="FFFFFF"/>
        </w:rPr>
        <w:t xml:space="preserve">to write a research proposal </w:t>
      </w:r>
      <w:r w:rsidR="00D57BAA">
        <w:rPr>
          <w:rFonts w:cstheme="minorHAnsi"/>
          <w:color w:val="333333"/>
          <w:sz w:val="24"/>
          <w:szCs w:val="24"/>
          <w:shd w:val="clear" w:color="auto" w:fill="FFFFFF"/>
        </w:rPr>
        <w:t xml:space="preserve">and </w:t>
      </w:r>
      <w:r w:rsidRPr="009052E9">
        <w:rPr>
          <w:rFonts w:cstheme="minorHAnsi"/>
          <w:color w:val="333333"/>
          <w:sz w:val="24"/>
          <w:szCs w:val="24"/>
          <w:shd w:val="clear" w:color="auto" w:fill="FFFFFF"/>
        </w:rPr>
        <w:t>conduct</w:t>
      </w:r>
      <w:r w:rsidR="00D57BAA">
        <w:rPr>
          <w:rFonts w:cstheme="minorHAnsi"/>
          <w:color w:val="333333"/>
          <w:sz w:val="24"/>
          <w:szCs w:val="24"/>
          <w:shd w:val="clear" w:color="auto" w:fill="FFFFFF"/>
        </w:rPr>
        <w:t xml:space="preserve"> research </w:t>
      </w:r>
      <w:r w:rsidRPr="009052E9">
        <w:rPr>
          <w:rFonts w:cstheme="minorHAnsi"/>
          <w:color w:val="333333"/>
          <w:sz w:val="24"/>
          <w:szCs w:val="24"/>
          <w:shd w:val="clear" w:color="auto" w:fill="FFFFFF"/>
        </w:rPr>
        <w:t>in the future.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 xml:space="preserve">Unit I: Introduction and Planning of Research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Introduction of research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Purpose, importance, value of research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Contribution and impact of research </w:t>
      </w:r>
    </w:p>
    <w:p w:rsidR="00E43485" w:rsidRPr="00E406E8" w:rsidRDefault="00E43485" w:rsidP="00E43485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Types and nature of research  (academic, applied, analytical, descriptive, qualitative, quantitative experimental, cross-sectional, longitudinal, case study, comparative design E-research, and mixed methods design)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Formulating research question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II: Information sources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Documentary resources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Primary sources (periodicals, theses, trade catalogues)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Secondary sources  (periodicals, dictionaries, encyclopedias, bibliographies, textbooks)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Non documentary sources (gramophone records, audio and visual tapes, CDs, VCDs, computerized data, websites and other electronic information)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Visual mater</w:t>
      </w:r>
      <w:r w:rsidR="00D57BAA">
        <w:rPr>
          <w:rFonts w:cstheme="minorHAnsi"/>
          <w:sz w:val="24"/>
          <w:szCs w:val="24"/>
        </w:rPr>
        <w:t>ials (sculpture and paintings, m</w:t>
      </w:r>
      <w:r w:rsidRPr="00E406E8">
        <w:rPr>
          <w:rFonts w:cstheme="minorHAnsi"/>
          <w:sz w:val="24"/>
          <w:szCs w:val="24"/>
        </w:rPr>
        <w:t>usical pillars, coins)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III: Information (data) collection methods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Literature Review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Survey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Sampling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Observation, visual data and field visit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Interview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lastRenderedPageBreak/>
        <w:t>Focused group discussion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Case study, seminar and conferences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Questionnaires (structure, format, size, language, arrangement)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IV: Forms of Data Presentation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Table, diagram and figures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Using the sources and acknowledging them in appropriate manner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Summarizing, paraphrasing and integrating citations, works cited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Organizing references and bibliography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Footnotes and endnotes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Abstract, conclusion and recommendation 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/>
          <w:bCs/>
          <w:sz w:val="24"/>
          <w:szCs w:val="24"/>
        </w:rPr>
        <w:t xml:space="preserve">Unit V: Sampling Techniques </w:t>
      </w:r>
    </w:p>
    <w:p w:rsidR="00E43485" w:rsidRPr="00E406E8" w:rsidRDefault="00E43485" w:rsidP="00E43485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Non-probability sampling (purposive, expert choice or quota sampling) </w:t>
      </w:r>
    </w:p>
    <w:p w:rsidR="00E43485" w:rsidRPr="00E406E8" w:rsidRDefault="00E43485" w:rsidP="00E43485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iCs/>
          <w:sz w:val="24"/>
          <w:szCs w:val="24"/>
        </w:rPr>
        <w:t>Probability sampling (p</w:t>
      </w:r>
      <w:r w:rsidRPr="00E406E8">
        <w:rPr>
          <w:rFonts w:cstheme="minorHAnsi"/>
          <w:sz w:val="24"/>
          <w:szCs w:val="24"/>
        </w:rPr>
        <w:t>opulation, simple and systematic random sampling (SRS)</w:t>
      </w:r>
    </w:p>
    <w:p w:rsidR="00E43485" w:rsidRPr="00E406E8" w:rsidRDefault="00E43485" w:rsidP="00E43485">
      <w:pPr>
        <w:pStyle w:val="ListParagraph"/>
        <w:widowControl w:val="0"/>
        <w:numPr>
          <w:ilvl w:val="0"/>
          <w:numId w:val="17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Complex design (stratified SRS, cluster design, stratified cluster design) </w:t>
      </w:r>
    </w:p>
    <w:p w:rsidR="00E43485" w:rsidRPr="00E406E8" w:rsidRDefault="00E43485" w:rsidP="00E43485">
      <w:pPr>
        <w:pStyle w:val="ListParagraph"/>
        <w:widowControl w:val="0"/>
        <w:numPr>
          <w:ilvl w:val="0"/>
          <w:numId w:val="17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6900"/>
        </w:tabs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iCs/>
          <w:sz w:val="24"/>
          <w:szCs w:val="24"/>
        </w:rPr>
        <w:t>Sample size determination (s</w:t>
      </w:r>
      <w:r w:rsidRPr="00E406E8">
        <w:rPr>
          <w:rFonts w:cstheme="minorHAnsi"/>
          <w:sz w:val="24"/>
          <w:szCs w:val="24"/>
        </w:rPr>
        <w:t>ample allocation, sampling frame)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/>
          <w:bCs/>
          <w:sz w:val="24"/>
          <w:szCs w:val="24"/>
        </w:rPr>
        <w:t xml:space="preserve">Unit VI: Analyzing Data and </w:t>
      </w:r>
      <w:r w:rsidRPr="00E406E8">
        <w:rPr>
          <w:rFonts w:cstheme="minorHAnsi"/>
          <w:b/>
          <w:sz w:val="24"/>
          <w:szCs w:val="24"/>
        </w:rPr>
        <w:t xml:space="preserve">Research Validity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Nominal, Ordinal and Ratio/Interval Scale Data  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Use of SPSS in data analysis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Ensuring and determining reliability (stability, equivalence, homogeneity)</w:t>
      </w:r>
    </w:p>
    <w:p w:rsidR="00E43485" w:rsidRPr="00E406E8" w:rsidRDefault="00E43485" w:rsidP="00E43485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Validity and threats to validity</w:t>
      </w:r>
    </w:p>
    <w:p w:rsidR="00E43485" w:rsidRPr="00E406E8" w:rsidRDefault="00E43485" w:rsidP="00E43485">
      <w:pPr>
        <w:pStyle w:val="ListParagraph"/>
        <w:numPr>
          <w:ilvl w:val="1"/>
          <w:numId w:val="17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Construct Validity (measurement related) </w:t>
      </w:r>
    </w:p>
    <w:p w:rsidR="00E43485" w:rsidRPr="00E406E8" w:rsidRDefault="00E43485" w:rsidP="00E43485">
      <w:pPr>
        <w:pStyle w:val="ListParagraph"/>
        <w:numPr>
          <w:ilvl w:val="1"/>
          <w:numId w:val="17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Internal  Validity (design related)</w:t>
      </w:r>
    </w:p>
    <w:p w:rsidR="00E43485" w:rsidRPr="00E406E8" w:rsidRDefault="00E43485" w:rsidP="00E43485">
      <w:pPr>
        <w:pStyle w:val="ListParagraph"/>
        <w:numPr>
          <w:ilvl w:val="1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External Validity (sampling related)</w:t>
      </w:r>
    </w:p>
    <w:p w:rsidR="00E43485" w:rsidRPr="00E406E8" w:rsidRDefault="00E43485" w:rsidP="00E43485">
      <w:pPr>
        <w:pStyle w:val="ListParagraph"/>
        <w:numPr>
          <w:ilvl w:val="1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Conclusion Validity (analysis related)</w:t>
      </w:r>
    </w:p>
    <w:p w:rsidR="00E43485" w:rsidRPr="00E406E8" w:rsidRDefault="00E43485" w:rsidP="00E43485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>Unit VII: Research in Music and Arts</w:t>
      </w:r>
    </w:p>
    <w:p w:rsidR="00E43485" w:rsidRPr="00E406E8" w:rsidRDefault="00E43485" w:rsidP="00E4348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eastAsia="Calibri" w:cstheme="minorHAnsi"/>
          <w:sz w:val="24"/>
          <w:szCs w:val="24"/>
        </w:rPr>
        <w:t>Linking research approaches to the domain of music</w:t>
      </w:r>
    </w:p>
    <w:p w:rsidR="00E43485" w:rsidRPr="00E406E8" w:rsidRDefault="00E43485" w:rsidP="00E4348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Inductive and deductive reasoning in the interpretation of performing arts  </w:t>
      </w:r>
    </w:p>
    <w:p w:rsidR="00E43485" w:rsidRPr="00E406E8" w:rsidRDefault="00E43485" w:rsidP="00E4348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Critical and creative thinking in the discourses of performing arts</w:t>
      </w:r>
    </w:p>
    <w:p w:rsidR="00E43485" w:rsidRPr="00E406E8" w:rsidRDefault="00E43485" w:rsidP="00E4348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ind w:left="36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</w:rPr>
        <w:t>Problems peculiar to music and fine arts research</w:t>
      </w:r>
    </w:p>
    <w:p w:rsidR="00D57BAA" w:rsidRDefault="00D57BAA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</w:p>
    <w:p w:rsidR="00D57BAA" w:rsidRDefault="00D57BAA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</w:p>
    <w:p w:rsidR="00D57BAA" w:rsidRDefault="00D57BAA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 xml:space="preserve">Unit VIII:  Seminar paper: </w:t>
      </w:r>
    </w:p>
    <w:p w:rsidR="00E43485" w:rsidRPr="00E406E8" w:rsidRDefault="00E43485" w:rsidP="00E43485">
      <w:pPr>
        <w:autoSpaceDE w:val="0"/>
        <w:autoSpaceDN w:val="0"/>
        <w:adjustRightInd w:val="0"/>
        <w:spacing w:before="120" w:after="120" w:line="300" w:lineRule="auto"/>
        <w:ind w:left="0" w:firstLine="0"/>
        <w:jc w:val="both"/>
        <w:rPr>
          <w:rFonts w:cstheme="minorHAnsi"/>
          <w:color w:val="000000"/>
          <w:sz w:val="24"/>
          <w:szCs w:val="24"/>
          <w:lang w:bidi="ar-SA"/>
        </w:rPr>
      </w:pPr>
      <w:r w:rsidRPr="00E406E8">
        <w:rPr>
          <w:rFonts w:cstheme="minorHAnsi"/>
          <w:color w:val="000000"/>
          <w:sz w:val="24"/>
          <w:szCs w:val="24"/>
          <w:lang w:bidi="ar-SA"/>
        </w:rPr>
        <w:t>The research scholar should write a research paper of his/ her interest (limiting 3000 – 5</w:t>
      </w:r>
      <w:r>
        <w:rPr>
          <w:rFonts w:cstheme="minorHAnsi"/>
          <w:color w:val="000000"/>
          <w:sz w:val="24"/>
          <w:szCs w:val="24"/>
          <w:lang w:bidi="ar-SA"/>
        </w:rPr>
        <w:t>0</w:t>
      </w:r>
      <w:r w:rsidRPr="00E406E8">
        <w:rPr>
          <w:rFonts w:cstheme="minorHAnsi"/>
          <w:color w:val="000000"/>
          <w:sz w:val="24"/>
          <w:szCs w:val="24"/>
          <w:lang w:bidi="ar-SA"/>
        </w:rPr>
        <w:t xml:space="preserve">00 words), present it at a seminar in public place or in the department and submit it for the publication in a journal.  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 xml:space="preserve">Evaluation Scheme:  </w:t>
      </w:r>
      <w:r w:rsidRPr="00E406E8">
        <w:rPr>
          <w:rFonts w:cstheme="minorHAnsi"/>
          <w:sz w:val="24"/>
          <w:szCs w:val="24"/>
        </w:rPr>
        <w:t>The evaluation has the following components: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Internal exam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Seminar paper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Assignments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Attendance and interaction in class</w:t>
      </w:r>
      <w:r w:rsidRPr="00E406E8">
        <w:rPr>
          <w:rFonts w:cstheme="minorHAnsi"/>
          <w:sz w:val="24"/>
          <w:szCs w:val="24"/>
        </w:rPr>
        <w:tab/>
        <w:t>25%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Reading Materials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Acharya, B. (2075 BS). </w:t>
      </w:r>
      <w:r w:rsidRPr="00A7089B">
        <w:rPr>
          <w:rFonts w:cstheme="minorHAnsi"/>
          <w:bCs/>
          <w:i/>
          <w:sz w:val="24"/>
          <w:szCs w:val="24"/>
        </w:rPr>
        <w:t>Research Methods in Sociology.</w:t>
      </w:r>
      <w:r w:rsidRPr="00E406E8">
        <w:rPr>
          <w:rFonts w:cstheme="minorHAnsi"/>
          <w:bCs/>
          <w:sz w:val="24"/>
          <w:szCs w:val="24"/>
        </w:rPr>
        <w:t xml:space="preserve"> Kathmandu: National Book Centre.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Ahmad, N. P. (2002). </w:t>
      </w:r>
      <w:r w:rsidRPr="00E406E8">
        <w:rPr>
          <w:rFonts w:cstheme="minorHAnsi"/>
          <w:bCs/>
          <w:i/>
          <w:sz w:val="24"/>
          <w:szCs w:val="24"/>
        </w:rPr>
        <w:t>Research Methods in Indian Music</w:t>
      </w:r>
      <w:r w:rsidRPr="00E406E8">
        <w:rPr>
          <w:rFonts w:cstheme="minorHAnsi"/>
          <w:bCs/>
          <w:sz w:val="24"/>
          <w:szCs w:val="24"/>
        </w:rPr>
        <w:t xml:space="preserve"> (2</w:t>
      </w:r>
      <w:r w:rsidRPr="00E406E8">
        <w:rPr>
          <w:rFonts w:cstheme="minorHAnsi"/>
          <w:bCs/>
          <w:sz w:val="24"/>
          <w:szCs w:val="24"/>
          <w:vertAlign w:val="superscript"/>
        </w:rPr>
        <w:t>nd</w:t>
      </w:r>
      <w:r w:rsidRPr="00E406E8">
        <w:rPr>
          <w:rFonts w:cstheme="minorHAnsi"/>
          <w:bCs/>
          <w:sz w:val="24"/>
          <w:szCs w:val="24"/>
        </w:rPr>
        <w:t xml:space="preserve"> edition). New Delhi: Manohar Publishers.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Cs/>
          <w:i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Ahuja, R. (2001). </w:t>
      </w:r>
      <w:r w:rsidRPr="00E406E8">
        <w:rPr>
          <w:rFonts w:cstheme="minorHAnsi"/>
          <w:bCs/>
          <w:i/>
          <w:sz w:val="24"/>
          <w:szCs w:val="24"/>
        </w:rPr>
        <w:t xml:space="preserve">Research Methods. </w:t>
      </w:r>
      <w:r w:rsidRPr="00E406E8">
        <w:rPr>
          <w:rFonts w:cstheme="minorHAnsi"/>
          <w:bCs/>
          <w:sz w:val="24"/>
          <w:szCs w:val="24"/>
        </w:rPr>
        <w:t>Jaipur: Rawat Publications.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Babbie, E. (1990). </w:t>
      </w:r>
      <w:r w:rsidRPr="00E406E8">
        <w:rPr>
          <w:rFonts w:cstheme="minorHAnsi"/>
          <w:i/>
          <w:iCs/>
          <w:sz w:val="24"/>
          <w:szCs w:val="24"/>
        </w:rPr>
        <w:t>Survey research methods.</w:t>
      </w:r>
      <w:r w:rsidRPr="00E406E8">
        <w:rPr>
          <w:rFonts w:cstheme="minorHAnsi"/>
          <w:sz w:val="24"/>
          <w:szCs w:val="24"/>
        </w:rPr>
        <w:t xml:space="preserve"> Wadsworth Publishing Company.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Bhaskar, R. (2008). </w:t>
      </w:r>
      <w:r w:rsidRPr="00E406E8">
        <w:rPr>
          <w:rFonts w:cstheme="minorHAnsi"/>
          <w:i/>
          <w:iCs/>
          <w:sz w:val="24"/>
          <w:szCs w:val="24"/>
        </w:rPr>
        <w:t xml:space="preserve">A realist theory of science. </w:t>
      </w:r>
      <w:r w:rsidRPr="00E406E8">
        <w:rPr>
          <w:rFonts w:cstheme="minorHAnsi"/>
          <w:sz w:val="24"/>
          <w:szCs w:val="24"/>
        </w:rPr>
        <w:t>New York: Routledge.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Booth, W. C., et al. (2003). </w:t>
      </w:r>
      <w:r w:rsidRPr="00E406E8">
        <w:rPr>
          <w:rFonts w:cstheme="minorHAnsi"/>
          <w:i/>
          <w:iCs/>
          <w:sz w:val="24"/>
          <w:szCs w:val="24"/>
        </w:rPr>
        <w:t>The Craft of Research</w:t>
      </w:r>
      <w:r w:rsidRPr="00E406E8">
        <w:rPr>
          <w:rFonts w:cstheme="minorHAnsi"/>
          <w:sz w:val="24"/>
          <w:szCs w:val="24"/>
        </w:rPr>
        <w:t xml:space="preserve"> (2</w:t>
      </w:r>
      <w:r w:rsidRPr="00E406E8">
        <w:rPr>
          <w:rFonts w:cstheme="minorHAnsi"/>
          <w:sz w:val="24"/>
          <w:szCs w:val="24"/>
          <w:vertAlign w:val="superscript"/>
        </w:rPr>
        <w:t>nd</w:t>
      </w:r>
      <w:r w:rsidRPr="00E406E8">
        <w:rPr>
          <w:rFonts w:cstheme="minorHAnsi"/>
          <w:sz w:val="24"/>
          <w:szCs w:val="24"/>
        </w:rPr>
        <w:t xml:space="preserve"> Ed.). Chicago: University of Chicago.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Brazhun, J. and Groff, H. F. (1972). The Modern Researcher, Harcourt: Brace Jovanovich 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Cochran, W.G. (1977). </w:t>
      </w:r>
      <w:r w:rsidRPr="00E406E8">
        <w:rPr>
          <w:rFonts w:cstheme="minorHAnsi"/>
          <w:i/>
          <w:iCs/>
          <w:sz w:val="24"/>
          <w:szCs w:val="24"/>
        </w:rPr>
        <w:t>Sampling techniques</w:t>
      </w:r>
      <w:r w:rsidRPr="00E406E8">
        <w:rPr>
          <w:rFonts w:cstheme="minorHAnsi"/>
          <w:sz w:val="24"/>
          <w:szCs w:val="24"/>
        </w:rPr>
        <w:t>, 3rd Ed. New York: Wiley.</w:t>
      </w:r>
    </w:p>
    <w:p w:rsidR="00E43485" w:rsidRPr="00E406E8" w:rsidRDefault="00E43485" w:rsidP="00E43485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Colwell, R. (Ed.). (1992). Handbook of Research on Music Teaching and Learning: </w:t>
      </w:r>
      <w:r w:rsidRPr="00E406E8">
        <w:rPr>
          <w:rFonts w:cstheme="minorHAnsi"/>
          <w:i/>
          <w:sz w:val="24"/>
          <w:szCs w:val="24"/>
        </w:rPr>
        <w:t>A Project of the Music educators National Conference</w:t>
      </w:r>
      <w:r w:rsidRPr="00E406E8">
        <w:rPr>
          <w:rFonts w:cstheme="minorHAnsi"/>
          <w:sz w:val="24"/>
          <w:szCs w:val="24"/>
        </w:rPr>
        <w:t>. New York: Schirmer Books.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Creswell, J. (2019). </w:t>
      </w:r>
      <w:r w:rsidRPr="00E406E8">
        <w:rPr>
          <w:rFonts w:cstheme="minorHAnsi"/>
          <w:bCs/>
          <w:i/>
          <w:sz w:val="24"/>
          <w:szCs w:val="24"/>
        </w:rPr>
        <w:t>Research Design: Qualitative, Quantitative and Mixed Methods Approach</w:t>
      </w:r>
      <w:r w:rsidRPr="00E406E8">
        <w:rPr>
          <w:rFonts w:cstheme="minorHAnsi"/>
          <w:bCs/>
          <w:sz w:val="24"/>
          <w:szCs w:val="24"/>
        </w:rPr>
        <w:t>. New Delhi: Sage</w:t>
      </w:r>
      <w:r w:rsidRPr="00E406E8">
        <w:rPr>
          <w:rFonts w:cstheme="minorHAnsi"/>
          <w:sz w:val="24"/>
          <w:szCs w:val="24"/>
        </w:rPr>
        <w:t xml:space="preserve"> Publications India Pvt. Ltd.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bCs/>
          <w:i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Das, D. K. (2005). </w:t>
      </w:r>
      <w:r w:rsidRPr="00E406E8">
        <w:rPr>
          <w:rFonts w:cstheme="minorHAnsi"/>
          <w:bCs/>
          <w:i/>
          <w:sz w:val="24"/>
          <w:szCs w:val="24"/>
        </w:rPr>
        <w:t xml:space="preserve">Designs of Social Research. </w:t>
      </w:r>
      <w:r w:rsidRPr="00E406E8">
        <w:rPr>
          <w:rFonts w:cstheme="minorHAnsi"/>
          <w:bCs/>
          <w:sz w:val="24"/>
          <w:szCs w:val="24"/>
        </w:rPr>
        <w:t>Jaipur: Rawat Publications.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Flick, W. (ed.) (2014). </w:t>
      </w:r>
      <w:r>
        <w:rPr>
          <w:rFonts w:cstheme="minorHAnsi"/>
          <w:i/>
          <w:iCs/>
          <w:sz w:val="24"/>
          <w:szCs w:val="24"/>
        </w:rPr>
        <w:t>The Sage H</w:t>
      </w:r>
      <w:r w:rsidRPr="00E406E8">
        <w:rPr>
          <w:rFonts w:cstheme="minorHAnsi"/>
          <w:i/>
          <w:iCs/>
          <w:sz w:val="24"/>
          <w:szCs w:val="24"/>
        </w:rPr>
        <w:t xml:space="preserve">andbook of </w:t>
      </w:r>
      <w:r>
        <w:rPr>
          <w:rFonts w:cstheme="minorHAnsi"/>
          <w:i/>
          <w:iCs/>
          <w:sz w:val="24"/>
          <w:szCs w:val="24"/>
        </w:rPr>
        <w:t>Q</w:t>
      </w:r>
      <w:r w:rsidRPr="00E406E8">
        <w:rPr>
          <w:rFonts w:cstheme="minorHAnsi"/>
          <w:i/>
          <w:iCs/>
          <w:sz w:val="24"/>
          <w:szCs w:val="24"/>
        </w:rPr>
        <w:t xml:space="preserve">ualitative </w:t>
      </w:r>
      <w:r>
        <w:rPr>
          <w:rFonts w:cstheme="minorHAnsi"/>
          <w:i/>
          <w:iCs/>
          <w:sz w:val="24"/>
          <w:szCs w:val="24"/>
        </w:rPr>
        <w:t>Data A</w:t>
      </w:r>
      <w:r w:rsidRPr="00E406E8">
        <w:rPr>
          <w:rFonts w:cstheme="minorHAnsi"/>
          <w:i/>
          <w:iCs/>
          <w:sz w:val="24"/>
          <w:szCs w:val="24"/>
        </w:rPr>
        <w:t>nalysis.</w:t>
      </w:r>
      <w:r w:rsidRPr="00E406E8">
        <w:rPr>
          <w:rFonts w:cstheme="minorHAnsi"/>
          <w:sz w:val="24"/>
          <w:szCs w:val="24"/>
        </w:rPr>
        <w:t xml:space="preserve"> London: Sage.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Guthrie. G. (2010). </w:t>
      </w:r>
      <w:r w:rsidRPr="00E406E8">
        <w:rPr>
          <w:rFonts w:cstheme="minorHAnsi"/>
          <w:i/>
          <w:sz w:val="24"/>
          <w:szCs w:val="24"/>
        </w:rPr>
        <w:t>BasicResearch Methods</w:t>
      </w:r>
      <w:r w:rsidRPr="00E406E8">
        <w:rPr>
          <w:rFonts w:cstheme="minorHAnsi"/>
          <w:sz w:val="24"/>
          <w:szCs w:val="24"/>
        </w:rPr>
        <w:t>: An Entry to Social Science Research. Delhi: Sage Publications India Pvt. Ltd.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lastRenderedPageBreak/>
        <w:t xml:space="preserve">Haroon, M. (1996). </w:t>
      </w:r>
      <w:r w:rsidRPr="00E406E8">
        <w:rPr>
          <w:rFonts w:cstheme="minorHAnsi"/>
          <w:i/>
          <w:sz w:val="24"/>
          <w:szCs w:val="24"/>
        </w:rPr>
        <w:t>Research Methodology for Music.</w:t>
      </w:r>
      <w:r w:rsidRPr="00E406E8">
        <w:rPr>
          <w:rFonts w:cstheme="minorHAnsi"/>
          <w:sz w:val="24"/>
          <w:szCs w:val="24"/>
        </w:rPr>
        <w:t xml:space="preserve"> Delhi: Indian Bibliographies Bureau.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Hockett. H. C., (1964). </w:t>
      </w:r>
      <w:r w:rsidRPr="00E406E8">
        <w:rPr>
          <w:rFonts w:cstheme="minorHAnsi"/>
          <w:i/>
          <w:sz w:val="24"/>
          <w:szCs w:val="24"/>
        </w:rPr>
        <w:t>The Critical Methods in Historical Research and Writing.</w:t>
      </w:r>
      <w:r w:rsidRPr="00E406E8">
        <w:rPr>
          <w:rFonts w:cstheme="minorHAnsi"/>
          <w:sz w:val="24"/>
          <w:szCs w:val="24"/>
        </w:rPr>
        <w:t xml:space="preserve"> New York: Macmillan. </w:t>
      </w:r>
    </w:p>
    <w:p w:rsidR="00E43485" w:rsidRPr="00E406E8" w:rsidRDefault="00E43485" w:rsidP="00E43485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Judd, C. M., Eliot R. S. and Louise H. K. (1991</w:t>
      </w:r>
      <w:r w:rsidRPr="00E406E8">
        <w:rPr>
          <w:rFonts w:cstheme="minorHAnsi"/>
          <w:i/>
          <w:sz w:val="24"/>
          <w:szCs w:val="24"/>
        </w:rPr>
        <w:t>). Research Methods in Social Relations</w:t>
      </w:r>
      <w:r w:rsidRPr="00E406E8">
        <w:rPr>
          <w:rFonts w:cstheme="minorHAnsi"/>
          <w:sz w:val="24"/>
          <w:szCs w:val="24"/>
        </w:rPr>
        <w:t xml:space="preserve"> (Sixth Edition). New York: Holt, Rinehart and Winston Inc.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Kish, L. (1995). </w:t>
      </w:r>
      <w:r w:rsidRPr="00E406E8">
        <w:rPr>
          <w:rFonts w:cstheme="minorHAnsi"/>
          <w:i/>
          <w:iCs/>
          <w:sz w:val="24"/>
          <w:szCs w:val="24"/>
        </w:rPr>
        <w:t>Survey Sampling</w:t>
      </w:r>
      <w:r w:rsidRPr="00E406E8">
        <w:rPr>
          <w:rFonts w:cstheme="minorHAnsi"/>
          <w:sz w:val="24"/>
          <w:szCs w:val="24"/>
        </w:rPr>
        <w:t>, New York: John Wiley &amp; Sons, Inc.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Kothari, C. R. (2004). </w:t>
      </w:r>
      <w:r w:rsidRPr="00E406E8">
        <w:rPr>
          <w:rFonts w:cstheme="minorHAnsi"/>
          <w:i/>
          <w:sz w:val="24"/>
          <w:szCs w:val="24"/>
        </w:rPr>
        <w:t>Research Methodology: Methods and Techniques</w:t>
      </w:r>
      <w:r w:rsidRPr="00E406E8">
        <w:rPr>
          <w:rFonts w:cstheme="minorHAnsi"/>
          <w:sz w:val="24"/>
          <w:szCs w:val="24"/>
        </w:rPr>
        <w:t xml:space="preserve">. New Delhi: New Age International. </w:t>
      </w:r>
    </w:p>
    <w:p w:rsidR="00E43485" w:rsidRPr="00E406E8" w:rsidRDefault="00E43485" w:rsidP="00E43485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Lunsford, A. A. and John J. R. (2007). </w:t>
      </w:r>
      <w:r w:rsidRPr="00E406E8">
        <w:rPr>
          <w:rFonts w:cstheme="minorHAnsi"/>
          <w:i/>
          <w:iCs/>
          <w:sz w:val="24"/>
          <w:szCs w:val="24"/>
        </w:rPr>
        <w:t>Everything is an Argument</w:t>
      </w:r>
      <w:r w:rsidRPr="00E406E8">
        <w:rPr>
          <w:rFonts w:cstheme="minorHAnsi"/>
          <w:iCs/>
          <w:sz w:val="24"/>
          <w:szCs w:val="24"/>
        </w:rPr>
        <w:t>.</w:t>
      </w:r>
      <w:r w:rsidRPr="00E406E8">
        <w:rPr>
          <w:rFonts w:cstheme="minorHAnsi"/>
          <w:sz w:val="24"/>
          <w:szCs w:val="24"/>
        </w:rPr>
        <w:t xml:space="preserve"> New York: Bedford, St. Martin.</w:t>
      </w:r>
    </w:p>
    <w:p w:rsidR="00E43485" w:rsidRDefault="00E43485" w:rsidP="00E43485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66350A">
        <w:rPr>
          <w:rFonts w:cstheme="minorHAnsi"/>
          <w:color w:val="000000"/>
          <w:sz w:val="24"/>
          <w:szCs w:val="24"/>
          <w:lang w:bidi="ar-SA"/>
        </w:rPr>
        <w:t>Patten</w:t>
      </w:r>
      <w:r>
        <w:rPr>
          <w:rFonts w:cstheme="minorHAnsi"/>
          <w:color w:val="000000"/>
          <w:sz w:val="24"/>
          <w:szCs w:val="24"/>
          <w:lang w:bidi="ar-SA"/>
        </w:rPr>
        <w:t xml:space="preserve">, M. </w:t>
      </w:r>
      <w:r w:rsidRPr="0066350A">
        <w:rPr>
          <w:rFonts w:cstheme="minorHAnsi"/>
          <w:color w:val="000000"/>
          <w:sz w:val="24"/>
          <w:szCs w:val="24"/>
          <w:lang w:bidi="ar-SA"/>
        </w:rPr>
        <w:t>L. and Newhart</w:t>
      </w:r>
      <w:r>
        <w:rPr>
          <w:rFonts w:cstheme="minorHAnsi"/>
          <w:color w:val="000000"/>
          <w:sz w:val="24"/>
          <w:szCs w:val="24"/>
          <w:lang w:bidi="ar-SA"/>
        </w:rPr>
        <w:t xml:space="preserve">, </w:t>
      </w:r>
      <w:r w:rsidRPr="0066350A">
        <w:rPr>
          <w:rFonts w:cstheme="minorHAnsi"/>
          <w:color w:val="000000"/>
          <w:sz w:val="24"/>
          <w:szCs w:val="24"/>
          <w:lang w:bidi="ar-SA"/>
        </w:rPr>
        <w:t>M</w:t>
      </w:r>
      <w:r>
        <w:rPr>
          <w:rFonts w:cstheme="minorHAnsi"/>
          <w:color w:val="000000"/>
          <w:sz w:val="24"/>
          <w:szCs w:val="24"/>
          <w:lang w:bidi="ar-SA"/>
        </w:rPr>
        <w:t xml:space="preserve">. (2018). </w:t>
      </w:r>
      <w:r w:rsidRPr="0066350A">
        <w:rPr>
          <w:rFonts w:cstheme="minorHAnsi"/>
          <w:i/>
          <w:sz w:val="24"/>
          <w:szCs w:val="24"/>
        </w:rPr>
        <w:t>Understanding Research Methods</w:t>
      </w:r>
      <w:r>
        <w:rPr>
          <w:rFonts w:cstheme="minorHAnsi"/>
          <w:i/>
          <w:sz w:val="24"/>
          <w:szCs w:val="24"/>
        </w:rPr>
        <w:t xml:space="preserve">: </w:t>
      </w:r>
      <w:r w:rsidRPr="0066350A">
        <w:rPr>
          <w:rFonts w:cstheme="minorHAnsi"/>
          <w:i/>
          <w:sz w:val="24"/>
          <w:szCs w:val="24"/>
        </w:rPr>
        <w:t>An Overview of the Essentials</w:t>
      </w:r>
      <w:r w:rsidRPr="0066350A">
        <w:rPr>
          <w:rFonts w:cstheme="minorHAnsi"/>
          <w:b/>
          <w:sz w:val="24"/>
          <w:szCs w:val="24"/>
        </w:rPr>
        <w:t xml:space="preserve"> (</w:t>
      </w:r>
      <w:r w:rsidRPr="0066350A">
        <w:rPr>
          <w:rFonts w:cstheme="minorHAnsi"/>
          <w:sz w:val="24"/>
          <w:szCs w:val="24"/>
          <w:lang w:bidi="ar-SA"/>
        </w:rPr>
        <w:t>Tenth edition).New York: Routledge</w:t>
      </w:r>
    </w:p>
    <w:p w:rsidR="00E43485" w:rsidRPr="00E406E8" w:rsidRDefault="00E43485" w:rsidP="00E43485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Phelps, R. P. et.al. (1993). </w:t>
      </w:r>
      <w:r w:rsidRPr="00E406E8">
        <w:rPr>
          <w:rFonts w:cstheme="minorHAnsi"/>
          <w:i/>
          <w:sz w:val="24"/>
          <w:szCs w:val="24"/>
        </w:rPr>
        <w:t>A Guide to Research in Music Education</w:t>
      </w:r>
      <w:r w:rsidRPr="00E406E8">
        <w:rPr>
          <w:rFonts w:cstheme="minorHAnsi"/>
          <w:sz w:val="24"/>
          <w:szCs w:val="24"/>
        </w:rPr>
        <w:t xml:space="preserve"> (Fourth Edition). Metuchen: N. J. Scarecrow Press.</w:t>
      </w:r>
    </w:p>
    <w:p w:rsidR="00E43485" w:rsidRPr="00E406E8" w:rsidRDefault="00E43485" w:rsidP="00E4348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Somekh, B., &amp; Lewin, C. (2011). </w:t>
      </w:r>
      <w:r w:rsidRPr="00E406E8">
        <w:rPr>
          <w:rFonts w:cstheme="minorHAnsi"/>
          <w:i/>
          <w:sz w:val="24"/>
          <w:szCs w:val="24"/>
        </w:rPr>
        <w:t>Theory and methods in Social Research</w:t>
      </w:r>
      <w:r w:rsidRPr="00E406E8">
        <w:rPr>
          <w:rFonts w:cstheme="minorHAnsi"/>
          <w:sz w:val="24"/>
          <w:szCs w:val="24"/>
        </w:rPr>
        <w:t xml:space="preserve">. London: Sage. </w:t>
      </w:r>
    </w:p>
    <w:p w:rsidR="00E43485" w:rsidRDefault="00E43485">
      <w:pPr>
        <w:spacing w:after="160" w:line="259" w:lineRule="auto"/>
        <w:ind w:left="0" w:firstLine="0"/>
        <w:rPr>
          <w:rFonts w:cstheme="minorHAnsi"/>
          <w:color w:val="000000"/>
          <w:sz w:val="24"/>
          <w:szCs w:val="24"/>
          <w:lang w:bidi="ar-SA"/>
        </w:rPr>
      </w:pPr>
      <w:r>
        <w:rPr>
          <w:rFonts w:cstheme="minorHAnsi"/>
        </w:rPr>
        <w:br w:type="page"/>
      </w:r>
    </w:p>
    <w:p w:rsidR="0077003B" w:rsidRPr="00E406E8" w:rsidRDefault="0077003B" w:rsidP="0077003B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lastRenderedPageBreak/>
        <w:t xml:space="preserve">Course title: </w:t>
      </w:r>
      <w:r w:rsidRPr="00E406E8">
        <w:rPr>
          <w:rFonts w:cstheme="minorHAnsi"/>
          <w:b/>
          <w:bCs/>
          <w:sz w:val="24"/>
          <w:szCs w:val="24"/>
        </w:rPr>
        <w:t>Contemporary Music Practices</w:t>
      </w:r>
      <w:r w:rsidR="00744AFD">
        <w:rPr>
          <w:rFonts w:cstheme="minorHAnsi"/>
          <w:b/>
          <w:sz w:val="24"/>
          <w:szCs w:val="24"/>
        </w:rPr>
        <w:t>in Nepal</w:t>
      </w:r>
      <w:r w:rsidRPr="00E406E8">
        <w:rPr>
          <w:rFonts w:cstheme="minorHAnsi"/>
          <w:b/>
          <w:sz w:val="24"/>
          <w:szCs w:val="24"/>
        </w:rPr>
        <w:tab/>
      </w:r>
      <w:r w:rsidRPr="00E406E8">
        <w:rPr>
          <w:rFonts w:cstheme="minorHAnsi"/>
          <w:b/>
          <w:sz w:val="24"/>
          <w:szCs w:val="24"/>
        </w:rPr>
        <w:tab/>
      </w:r>
      <w:r w:rsidR="00AC7B15"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Credit hours: 3 </w:t>
      </w:r>
    </w:p>
    <w:p w:rsidR="0077003B" w:rsidRPr="00E406E8" w:rsidRDefault="0077003B" w:rsidP="0077003B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>Course code: Mus. 71</w:t>
      </w:r>
      <w:r w:rsidR="00E43485">
        <w:rPr>
          <w:rFonts w:cstheme="minorHAnsi"/>
          <w:b/>
          <w:bCs/>
          <w:sz w:val="24"/>
          <w:szCs w:val="24"/>
          <w:lang w:bidi="ar-SA"/>
        </w:rPr>
        <w:t>2</w:t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  <w:t xml:space="preserve">Teaching hours: 48 </w:t>
      </w:r>
    </w:p>
    <w:p w:rsidR="0077003B" w:rsidRPr="00E406E8" w:rsidRDefault="0077003B" w:rsidP="0077003B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Level – MPhil/PhD  </w:t>
      </w:r>
    </w:p>
    <w:p w:rsidR="0077003B" w:rsidRPr="00E406E8" w:rsidRDefault="0077003B" w:rsidP="0077003B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Objective of the course </w:t>
      </w:r>
    </w:p>
    <w:p w:rsidR="00FF01BB" w:rsidRDefault="00AB314B" w:rsidP="00FF01BB">
      <w:pPr>
        <w:spacing w:before="120" w:after="120" w:line="300" w:lineRule="auto"/>
        <w:ind w:left="0" w:firstLine="0"/>
        <w:jc w:val="both"/>
        <w:rPr>
          <w:rFonts w:cstheme="minorHAnsi"/>
          <w:color w:val="333333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This </w:t>
      </w:r>
      <w:r w:rsidR="00B76F7F">
        <w:rPr>
          <w:rFonts w:cstheme="minorHAnsi"/>
          <w:sz w:val="24"/>
          <w:szCs w:val="24"/>
        </w:rPr>
        <w:t xml:space="preserve">paper </w:t>
      </w:r>
      <w:r w:rsidR="00B76F7F">
        <w:rPr>
          <w:rFonts w:cstheme="minorHAnsi"/>
          <w:sz w:val="24"/>
          <w:szCs w:val="24"/>
          <w:lang w:bidi="ar-SA"/>
        </w:rPr>
        <w:t xml:space="preserve">aims to </w:t>
      </w:r>
      <w:r w:rsidRPr="00E406E8">
        <w:rPr>
          <w:rFonts w:cstheme="minorHAnsi"/>
          <w:sz w:val="24"/>
          <w:szCs w:val="24"/>
        </w:rPr>
        <w:t xml:space="preserve">explore critical issues on contemporary music practices and various </w:t>
      </w:r>
      <w:r w:rsidR="00FF01BB" w:rsidRPr="00E406E8">
        <w:rPr>
          <w:rFonts w:cstheme="minorHAnsi"/>
          <w:sz w:val="24"/>
          <w:szCs w:val="24"/>
        </w:rPr>
        <w:t xml:space="preserve">practical </w:t>
      </w:r>
      <w:r w:rsidR="00B76F7F">
        <w:rPr>
          <w:rFonts w:cstheme="minorHAnsi"/>
          <w:sz w:val="24"/>
          <w:szCs w:val="24"/>
        </w:rPr>
        <w:t>aspect of</w:t>
      </w:r>
      <w:r w:rsidR="00864EF3">
        <w:rPr>
          <w:rFonts w:cstheme="minorHAnsi"/>
          <w:sz w:val="24"/>
          <w:szCs w:val="24"/>
        </w:rPr>
        <w:t xml:space="preserve">performing </w:t>
      </w:r>
      <w:r w:rsidRPr="00E406E8">
        <w:rPr>
          <w:rFonts w:cstheme="minorHAnsi"/>
          <w:sz w:val="24"/>
          <w:szCs w:val="24"/>
        </w:rPr>
        <w:t xml:space="preserve">arts. 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The content studied in this </w:t>
      </w:r>
      <w:r w:rsidR="00B76F7F">
        <w:rPr>
          <w:rFonts w:cstheme="minorHAnsi"/>
          <w:color w:val="333333"/>
          <w:sz w:val="24"/>
          <w:szCs w:val="24"/>
        </w:rPr>
        <w:t xml:space="preserve">paper 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will be useful </w:t>
      </w:r>
      <w:r w:rsidR="006F3DB4" w:rsidRPr="00E406E8">
        <w:rPr>
          <w:rFonts w:cstheme="minorHAnsi"/>
          <w:color w:val="333333"/>
          <w:sz w:val="24"/>
          <w:szCs w:val="24"/>
        </w:rPr>
        <w:t xml:space="preserve">to </w:t>
      </w:r>
      <w:r w:rsidR="001A492B" w:rsidRPr="00E406E8">
        <w:rPr>
          <w:rFonts w:cstheme="minorHAnsi"/>
          <w:color w:val="333333"/>
          <w:sz w:val="24"/>
          <w:szCs w:val="24"/>
        </w:rPr>
        <w:t xml:space="preserve">nurture </w:t>
      </w:r>
      <w:r w:rsidR="006F3DB4" w:rsidRPr="00E406E8">
        <w:rPr>
          <w:rFonts w:cstheme="minorHAnsi"/>
          <w:color w:val="333333"/>
          <w:sz w:val="24"/>
          <w:szCs w:val="24"/>
        </w:rPr>
        <w:t xml:space="preserve">various </w:t>
      </w:r>
      <w:r w:rsidR="001A492B" w:rsidRPr="00E406E8">
        <w:rPr>
          <w:rFonts w:cstheme="minorHAnsi"/>
          <w:color w:val="333333"/>
          <w:sz w:val="24"/>
          <w:szCs w:val="24"/>
        </w:rPr>
        <w:t>skills and expand creativity</w:t>
      </w:r>
      <w:r w:rsidR="00FF01BB" w:rsidRPr="00E406E8">
        <w:rPr>
          <w:rFonts w:cstheme="minorHAnsi"/>
          <w:color w:val="333333"/>
          <w:sz w:val="24"/>
          <w:szCs w:val="24"/>
        </w:rPr>
        <w:t>of scholars of MPhil/PhD program who wish to continue music as his or her career.</w:t>
      </w:r>
      <w:r w:rsidR="006F3DB4" w:rsidRPr="00E406E8">
        <w:rPr>
          <w:rFonts w:cstheme="minorHAnsi"/>
          <w:color w:val="333333"/>
          <w:sz w:val="24"/>
          <w:szCs w:val="24"/>
        </w:rPr>
        <w:t xml:space="preserve"> This p</w:t>
      </w:r>
      <w:r w:rsidR="00B76F7F">
        <w:rPr>
          <w:rFonts w:cstheme="minorHAnsi"/>
          <w:color w:val="333333"/>
          <w:sz w:val="24"/>
          <w:szCs w:val="24"/>
        </w:rPr>
        <w:t xml:space="preserve">aper </w:t>
      </w:r>
      <w:r w:rsidR="006F3DB4" w:rsidRPr="00E406E8">
        <w:rPr>
          <w:rFonts w:cstheme="minorHAnsi"/>
          <w:color w:val="333333"/>
          <w:sz w:val="24"/>
          <w:szCs w:val="24"/>
        </w:rPr>
        <w:t xml:space="preserve">is 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also supportive </w:t>
      </w:r>
      <w:r w:rsidR="006F3DB4" w:rsidRPr="00E406E8">
        <w:rPr>
          <w:rFonts w:cstheme="minorHAnsi"/>
          <w:color w:val="333333"/>
          <w:sz w:val="24"/>
          <w:szCs w:val="24"/>
        </w:rPr>
        <w:t xml:space="preserve">to learn the </w:t>
      </w:r>
      <w:r w:rsidR="00F70B6B" w:rsidRPr="00E406E8">
        <w:rPr>
          <w:rFonts w:cstheme="minorHAnsi"/>
          <w:color w:val="333333"/>
          <w:sz w:val="24"/>
          <w:szCs w:val="24"/>
        </w:rPr>
        <w:t xml:space="preserve">other </w:t>
      </w:r>
      <w:r w:rsidR="006F3DB4" w:rsidRPr="00E406E8">
        <w:rPr>
          <w:rFonts w:cstheme="minorHAnsi"/>
          <w:color w:val="333333"/>
          <w:sz w:val="24"/>
          <w:szCs w:val="24"/>
        </w:rPr>
        <w:t xml:space="preserve">various practical and experimental aspects </w:t>
      </w:r>
      <w:r w:rsidR="00B76F7F">
        <w:rPr>
          <w:rFonts w:cstheme="minorHAnsi"/>
          <w:color w:val="333333"/>
          <w:sz w:val="24"/>
          <w:szCs w:val="24"/>
        </w:rPr>
        <w:t xml:space="preserve">related to </w:t>
      </w:r>
      <w:r w:rsidR="006F3DB4" w:rsidRPr="00E406E8">
        <w:rPr>
          <w:rFonts w:cstheme="minorHAnsi"/>
          <w:color w:val="333333"/>
          <w:sz w:val="24"/>
          <w:szCs w:val="24"/>
        </w:rPr>
        <w:t>music</w:t>
      </w:r>
      <w:r w:rsidR="008671A6" w:rsidRPr="00E406E8">
        <w:rPr>
          <w:rFonts w:cstheme="minorHAnsi"/>
          <w:color w:val="333333"/>
          <w:sz w:val="24"/>
          <w:szCs w:val="24"/>
        </w:rPr>
        <w:t xml:space="preserve"> s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uch as; </w:t>
      </w:r>
      <w:r w:rsidR="001A492B" w:rsidRPr="00E406E8">
        <w:rPr>
          <w:rFonts w:cstheme="minorHAnsi"/>
          <w:color w:val="333333"/>
          <w:sz w:val="24"/>
          <w:szCs w:val="24"/>
        </w:rPr>
        <w:t>analysis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, </w:t>
      </w:r>
      <w:r w:rsidR="001A492B" w:rsidRPr="00E406E8">
        <w:rPr>
          <w:rFonts w:cstheme="minorHAnsi"/>
          <w:color w:val="333333"/>
          <w:sz w:val="24"/>
          <w:szCs w:val="24"/>
        </w:rPr>
        <w:t>history and culture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, </w:t>
      </w:r>
      <w:r w:rsidR="001A492B" w:rsidRPr="00E406E8">
        <w:rPr>
          <w:rFonts w:cstheme="minorHAnsi"/>
          <w:color w:val="333333"/>
          <w:sz w:val="24"/>
          <w:szCs w:val="24"/>
        </w:rPr>
        <w:t>music skills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, </w:t>
      </w:r>
      <w:r w:rsidR="001A492B" w:rsidRPr="00E406E8">
        <w:rPr>
          <w:rFonts w:cstheme="minorHAnsi"/>
          <w:color w:val="333333"/>
          <w:sz w:val="24"/>
          <w:szCs w:val="24"/>
        </w:rPr>
        <w:t>music technology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, </w:t>
      </w:r>
      <w:r w:rsidR="001A492B" w:rsidRPr="00E406E8">
        <w:rPr>
          <w:rFonts w:cstheme="minorHAnsi"/>
          <w:color w:val="333333"/>
          <w:sz w:val="24"/>
          <w:szCs w:val="24"/>
        </w:rPr>
        <w:t>performance</w:t>
      </w:r>
      <w:r w:rsidR="00FF01BB" w:rsidRPr="00E406E8">
        <w:rPr>
          <w:rFonts w:cstheme="minorHAnsi"/>
          <w:color w:val="333333"/>
          <w:sz w:val="24"/>
          <w:szCs w:val="24"/>
        </w:rPr>
        <w:t xml:space="preserve"> etc. </w:t>
      </w:r>
    </w:p>
    <w:p w:rsidR="008671A6" w:rsidRPr="00E406E8" w:rsidRDefault="008671A6" w:rsidP="008671A6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 xml:space="preserve">Unit I: Appreciation and Interpretation </w:t>
      </w:r>
      <w:r w:rsidR="00073400" w:rsidRPr="00E406E8">
        <w:rPr>
          <w:rFonts w:cstheme="minorHAnsi"/>
          <w:b/>
          <w:sz w:val="24"/>
          <w:szCs w:val="24"/>
        </w:rPr>
        <w:t>of Music</w:t>
      </w:r>
    </w:p>
    <w:p w:rsidR="008671A6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Postmodernism in music and other genre of arts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Practical criticism</w:t>
      </w:r>
      <w:r w:rsidR="00FC12C3">
        <w:rPr>
          <w:rFonts w:cstheme="minorHAnsi"/>
          <w:sz w:val="24"/>
          <w:szCs w:val="24"/>
        </w:rPr>
        <w:t xml:space="preserve">, review and analysis </w:t>
      </w:r>
      <w:r w:rsidRPr="00E406E8">
        <w:rPr>
          <w:rFonts w:cstheme="minorHAnsi"/>
          <w:sz w:val="24"/>
          <w:szCs w:val="24"/>
        </w:rPr>
        <w:t>of music</w:t>
      </w:r>
    </w:p>
    <w:p w:rsidR="008671A6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Different thoughts and schools of music</w:t>
      </w:r>
    </w:p>
    <w:p w:rsidR="0077003B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Application of music in various field</w:t>
      </w:r>
    </w:p>
    <w:p w:rsidR="00E43485" w:rsidRPr="00E406E8" w:rsidRDefault="00E43485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Music in sculpture, painting and other form of art work</w:t>
      </w:r>
    </w:p>
    <w:p w:rsidR="0077003B" w:rsidRPr="00E406E8" w:rsidRDefault="008671A6" w:rsidP="008671A6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I</w:t>
      </w:r>
      <w:r w:rsidR="00073400" w:rsidRPr="00E406E8">
        <w:rPr>
          <w:rFonts w:cstheme="minorHAnsi"/>
          <w:b/>
          <w:sz w:val="24"/>
          <w:szCs w:val="24"/>
        </w:rPr>
        <w:t>I:</w:t>
      </w:r>
      <w:r w:rsidR="006950A2" w:rsidRPr="00E406E8">
        <w:rPr>
          <w:rFonts w:cstheme="minorHAnsi"/>
          <w:b/>
          <w:sz w:val="24"/>
          <w:szCs w:val="24"/>
        </w:rPr>
        <w:t>Different Aspects of M</w:t>
      </w:r>
      <w:r w:rsidR="0077003B" w:rsidRPr="00E406E8">
        <w:rPr>
          <w:rFonts w:cstheme="minorHAnsi"/>
          <w:b/>
          <w:sz w:val="24"/>
          <w:szCs w:val="24"/>
        </w:rPr>
        <w:t>usic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Pragmatic  aspect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Socio-cultural aspect</w:t>
      </w:r>
    </w:p>
    <w:p w:rsidR="0077003B" w:rsidRPr="00E406E8" w:rsidRDefault="009151C3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Religious and s</w:t>
      </w:r>
      <w:r w:rsidR="0077003B" w:rsidRPr="00E406E8">
        <w:rPr>
          <w:rFonts w:cstheme="minorHAnsi"/>
          <w:sz w:val="24"/>
          <w:szCs w:val="24"/>
        </w:rPr>
        <w:t>piritual aspect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Aesthetic aspect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Therapeutic </w:t>
      </w:r>
      <w:r w:rsidR="009151C3">
        <w:rPr>
          <w:rFonts w:cstheme="minorHAnsi"/>
          <w:sz w:val="24"/>
          <w:szCs w:val="24"/>
        </w:rPr>
        <w:t xml:space="preserve">and medicinal </w:t>
      </w:r>
      <w:r w:rsidRPr="00E406E8">
        <w:rPr>
          <w:rFonts w:cstheme="minorHAnsi"/>
          <w:sz w:val="24"/>
          <w:szCs w:val="24"/>
        </w:rPr>
        <w:t>aspect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Policy </w:t>
      </w:r>
      <w:r w:rsidR="00FC12C3">
        <w:rPr>
          <w:rFonts w:cstheme="minorHAnsi"/>
          <w:sz w:val="24"/>
          <w:szCs w:val="24"/>
        </w:rPr>
        <w:t xml:space="preserve">and politics </w:t>
      </w:r>
      <w:r w:rsidR="009151C3">
        <w:rPr>
          <w:rFonts w:cstheme="minorHAnsi"/>
          <w:sz w:val="24"/>
          <w:szCs w:val="24"/>
        </w:rPr>
        <w:t xml:space="preserve">aspect </w:t>
      </w:r>
    </w:p>
    <w:p w:rsidR="0077003B" w:rsidRPr="00E406E8" w:rsidRDefault="008671A6" w:rsidP="008671A6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I</w:t>
      </w:r>
      <w:r w:rsidR="00AC7B15" w:rsidRPr="00E406E8">
        <w:rPr>
          <w:rFonts w:cstheme="minorHAnsi"/>
          <w:b/>
          <w:sz w:val="24"/>
          <w:szCs w:val="24"/>
        </w:rPr>
        <w:t>II</w:t>
      </w:r>
      <w:r w:rsidRPr="00E406E8">
        <w:rPr>
          <w:rFonts w:cstheme="minorHAnsi"/>
          <w:b/>
          <w:sz w:val="24"/>
          <w:szCs w:val="24"/>
        </w:rPr>
        <w:t xml:space="preserve">: </w:t>
      </w:r>
      <w:r w:rsidR="006950A2" w:rsidRPr="00E406E8">
        <w:rPr>
          <w:rFonts w:cstheme="minorHAnsi"/>
          <w:b/>
          <w:sz w:val="24"/>
          <w:szCs w:val="24"/>
        </w:rPr>
        <w:t>Instructional P</w:t>
      </w:r>
      <w:r w:rsidR="0077003B" w:rsidRPr="00E406E8">
        <w:rPr>
          <w:rFonts w:cstheme="minorHAnsi"/>
          <w:b/>
          <w:sz w:val="24"/>
          <w:szCs w:val="24"/>
        </w:rPr>
        <w:t>ractice</w:t>
      </w:r>
      <w:r w:rsidR="006950A2" w:rsidRPr="00E406E8">
        <w:rPr>
          <w:rFonts w:cstheme="minorHAnsi"/>
          <w:b/>
          <w:sz w:val="24"/>
          <w:szCs w:val="24"/>
        </w:rPr>
        <w:t>s</w:t>
      </w:r>
      <w:r w:rsidR="0077003B" w:rsidRPr="00E406E8">
        <w:rPr>
          <w:rFonts w:cstheme="minorHAnsi"/>
          <w:b/>
          <w:sz w:val="24"/>
          <w:szCs w:val="24"/>
        </w:rPr>
        <w:t xml:space="preserve"> of Music </w:t>
      </w:r>
      <w:r w:rsidR="006950A2" w:rsidRPr="00E406E8">
        <w:rPr>
          <w:rFonts w:cstheme="minorHAnsi"/>
          <w:b/>
          <w:sz w:val="24"/>
          <w:szCs w:val="24"/>
        </w:rPr>
        <w:t>E</w:t>
      </w:r>
      <w:r w:rsidR="0077003B" w:rsidRPr="00E406E8">
        <w:rPr>
          <w:rFonts w:cstheme="minorHAnsi"/>
          <w:b/>
          <w:sz w:val="24"/>
          <w:szCs w:val="24"/>
        </w:rPr>
        <w:t>ducation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Instructional de</w:t>
      </w:r>
      <w:r w:rsidR="008671A6" w:rsidRPr="00E406E8">
        <w:rPr>
          <w:rFonts w:cstheme="minorHAnsi"/>
          <w:sz w:val="24"/>
          <w:szCs w:val="24"/>
        </w:rPr>
        <w:t>sign</w:t>
      </w:r>
    </w:p>
    <w:p w:rsidR="0077003B" w:rsidRPr="00FC12C3" w:rsidRDefault="00FC12C3" w:rsidP="00FC12C3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Music c</w:t>
      </w:r>
      <w:r w:rsidR="0077003B" w:rsidRPr="00E406E8">
        <w:rPr>
          <w:rFonts w:cstheme="minorHAnsi"/>
          <w:sz w:val="24"/>
          <w:szCs w:val="24"/>
        </w:rPr>
        <w:t xml:space="preserve">urriculum </w:t>
      </w:r>
      <w:r>
        <w:rPr>
          <w:rFonts w:cstheme="minorHAnsi"/>
          <w:sz w:val="24"/>
          <w:szCs w:val="24"/>
        </w:rPr>
        <w:t>and teaching me</w:t>
      </w:r>
      <w:r>
        <w:t xml:space="preserve">thods </w:t>
      </w:r>
      <w:r>
        <w:rPr>
          <w:rFonts w:cstheme="minorHAnsi"/>
          <w:sz w:val="24"/>
          <w:szCs w:val="24"/>
        </w:rPr>
        <w:t>(p</w:t>
      </w:r>
      <w:r w:rsidRPr="00E406E8">
        <w:rPr>
          <w:rFonts w:cstheme="minorHAnsi"/>
          <w:sz w:val="24"/>
          <w:szCs w:val="24"/>
        </w:rPr>
        <w:t>edagogy</w:t>
      </w:r>
      <w:r>
        <w:rPr>
          <w:rFonts w:cstheme="minorHAnsi"/>
          <w:sz w:val="24"/>
          <w:szCs w:val="24"/>
        </w:rPr>
        <w:t>)</w:t>
      </w:r>
    </w:p>
    <w:p w:rsidR="0077003B" w:rsidRPr="00E406E8" w:rsidRDefault="0077003B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Assessment and evaluation </w:t>
      </w:r>
      <w:r w:rsidR="00FC12C3">
        <w:rPr>
          <w:rFonts w:cstheme="minorHAnsi"/>
          <w:sz w:val="24"/>
          <w:szCs w:val="24"/>
        </w:rPr>
        <w:t>methods in music</w:t>
      </w:r>
    </w:p>
    <w:p w:rsidR="0077003B" w:rsidRPr="00E406E8" w:rsidRDefault="008671A6" w:rsidP="008671A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</w:t>
      </w:r>
      <w:r w:rsidR="0077003B" w:rsidRPr="00E406E8">
        <w:rPr>
          <w:rFonts w:cstheme="minorHAnsi"/>
          <w:sz w:val="24"/>
          <w:szCs w:val="24"/>
        </w:rPr>
        <w:t xml:space="preserve">roductivity and </w:t>
      </w:r>
      <w:r w:rsidRPr="00E406E8">
        <w:rPr>
          <w:rFonts w:cstheme="minorHAnsi"/>
          <w:sz w:val="24"/>
          <w:szCs w:val="24"/>
        </w:rPr>
        <w:t>p</w:t>
      </w:r>
      <w:r w:rsidR="0077003B" w:rsidRPr="00E406E8">
        <w:rPr>
          <w:rFonts w:cstheme="minorHAnsi"/>
          <w:sz w:val="24"/>
          <w:szCs w:val="24"/>
        </w:rPr>
        <w:t>rofessional development</w:t>
      </w:r>
    </w:p>
    <w:p w:rsidR="009151C3" w:rsidRDefault="009151C3" w:rsidP="008671A6">
      <w:pPr>
        <w:spacing w:before="120" w:after="120" w:line="300" w:lineRule="auto"/>
        <w:ind w:left="0" w:firstLine="0"/>
        <w:rPr>
          <w:rFonts w:cstheme="minorHAnsi"/>
          <w:b/>
          <w:sz w:val="24"/>
          <w:szCs w:val="24"/>
        </w:rPr>
      </w:pPr>
    </w:p>
    <w:p w:rsidR="009151C3" w:rsidRDefault="009151C3" w:rsidP="008671A6">
      <w:pPr>
        <w:spacing w:before="120" w:after="120" w:line="300" w:lineRule="auto"/>
        <w:ind w:left="0" w:firstLine="0"/>
        <w:rPr>
          <w:rFonts w:cstheme="minorHAnsi"/>
          <w:b/>
          <w:sz w:val="24"/>
          <w:szCs w:val="24"/>
        </w:rPr>
      </w:pPr>
    </w:p>
    <w:p w:rsidR="006950A2" w:rsidRPr="00E406E8" w:rsidRDefault="00073400" w:rsidP="008671A6">
      <w:pPr>
        <w:spacing w:before="120" w:after="120" w:line="300" w:lineRule="auto"/>
        <w:ind w:left="0" w:firstLine="0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lastRenderedPageBreak/>
        <w:t xml:space="preserve">Unit </w:t>
      </w:r>
      <w:r w:rsidR="00AC7B15" w:rsidRPr="00E406E8">
        <w:rPr>
          <w:rFonts w:cstheme="minorHAnsi"/>
          <w:b/>
          <w:sz w:val="24"/>
          <w:szCs w:val="24"/>
        </w:rPr>
        <w:t>I</w:t>
      </w:r>
      <w:r w:rsidR="0039775A" w:rsidRPr="00E406E8">
        <w:rPr>
          <w:rFonts w:cstheme="minorHAnsi"/>
          <w:b/>
          <w:sz w:val="24"/>
          <w:szCs w:val="24"/>
        </w:rPr>
        <w:t>V</w:t>
      </w:r>
      <w:r w:rsidR="008671A6" w:rsidRPr="00E406E8">
        <w:rPr>
          <w:rFonts w:cstheme="minorHAnsi"/>
          <w:b/>
          <w:sz w:val="24"/>
          <w:szCs w:val="24"/>
        </w:rPr>
        <w:t xml:space="preserve">: </w:t>
      </w:r>
      <w:r w:rsidR="0039775A" w:rsidRPr="00E406E8">
        <w:rPr>
          <w:rFonts w:cstheme="minorHAnsi"/>
          <w:b/>
          <w:sz w:val="24"/>
          <w:szCs w:val="24"/>
        </w:rPr>
        <w:t xml:space="preserve">Music </w:t>
      </w:r>
      <w:r w:rsidR="00F70B6B" w:rsidRPr="00E406E8">
        <w:rPr>
          <w:rFonts w:cstheme="minorHAnsi"/>
          <w:b/>
          <w:sz w:val="24"/>
          <w:szCs w:val="24"/>
        </w:rPr>
        <w:t xml:space="preserve">and </w:t>
      </w:r>
      <w:r w:rsidR="0039775A" w:rsidRPr="00E406E8">
        <w:rPr>
          <w:rFonts w:cstheme="minorHAnsi"/>
          <w:b/>
          <w:sz w:val="24"/>
          <w:szCs w:val="24"/>
        </w:rPr>
        <w:t xml:space="preserve">Technology </w:t>
      </w:r>
    </w:p>
    <w:p w:rsidR="006950A2" w:rsidRPr="00E406E8" w:rsidRDefault="00E43485" w:rsidP="006950A2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Traditional </w:t>
      </w:r>
      <w:r w:rsidR="00EB36E6">
        <w:rPr>
          <w:rFonts w:cstheme="minorHAnsi"/>
          <w:sz w:val="24"/>
          <w:szCs w:val="24"/>
        </w:rPr>
        <w:t>practices</w:t>
      </w:r>
    </w:p>
    <w:p w:rsidR="004A5666" w:rsidRPr="00D57BAA" w:rsidRDefault="004A5666" w:rsidP="004A5666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D57BAA">
        <w:rPr>
          <w:rFonts w:cstheme="minorHAnsi"/>
          <w:sz w:val="24"/>
          <w:szCs w:val="24"/>
        </w:rPr>
        <w:t xml:space="preserve">Performance and marketing tools </w:t>
      </w:r>
    </w:p>
    <w:p w:rsidR="0039775A" w:rsidRPr="00E406E8" w:rsidRDefault="00EB36E6" w:rsidP="006950A2">
      <w:pPr>
        <w:pStyle w:val="ListParagraph"/>
        <w:numPr>
          <w:ilvl w:val="0"/>
          <w:numId w:val="17"/>
        </w:numPr>
        <w:spacing w:before="120" w:after="120" w:line="30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Advantage and disadvantage of d</w:t>
      </w:r>
      <w:r w:rsidR="0039775A" w:rsidRPr="00E406E8">
        <w:rPr>
          <w:rFonts w:cstheme="minorHAnsi"/>
          <w:sz w:val="24"/>
          <w:szCs w:val="24"/>
        </w:rPr>
        <w:t xml:space="preserve">igital </w:t>
      </w:r>
      <w:r>
        <w:rPr>
          <w:rFonts w:cstheme="minorHAnsi"/>
          <w:sz w:val="24"/>
          <w:szCs w:val="24"/>
        </w:rPr>
        <w:t>technolog</w:t>
      </w:r>
      <w:r w:rsidR="00DE4E6E">
        <w:rPr>
          <w:rFonts w:cstheme="minorHAnsi"/>
          <w:sz w:val="24"/>
          <w:szCs w:val="24"/>
        </w:rPr>
        <w:t xml:space="preserve">ies </w:t>
      </w:r>
    </w:p>
    <w:p w:rsidR="0039775A" w:rsidRPr="00E406E8" w:rsidRDefault="0039775A" w:rsidP="0039775A">
      <w:pPr>
        <w:spacing w:before="120" w:after="120" w:line="300" w:lineRule="auto"/>
        <w:ind w:left="0" w:firstLine="0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V: Seminar P</w:t>
      </w:r>
      <w:r w:rsidR="0077003B" w:rsidRPr="00E406E8">
        <w:rPr>
          <w:rFonts w:cstheme="minorHAnsi"/>
          <w:b/>
          <w:sz w:val="24"/>
          <w:szCs w:val="24"/>
        </w:rPr>
        <w:t xml:space="preserve">aper </w:t>
      </w:r>
    </w:p>
    <w:p w:rsidR="00AC7B15" w:rsidRPr="00E406E8" w:rsidRDefault="00AC7B15" w:rsidP="00AC7B15">
      <w:pPr>
        <w:spacing w:before="120" w:after="120" w:line="300" w:lineRule="auto"/>
        <w:ind w:left="0" w:firstLine="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The research scholar should conduct research on the topic of his/ her interest, write a research paper (3000 - 5000 words), and present it at a seminar in a public place or in the department and submit it to publish in a journal.</w:t>
      </w:r>
    </w:p>
    <w:p w:rsidR="0077003B" w:rsidRPr="00E406E8" w:rsidRDefault="0077003B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b/>
          <w:bCs/>
          <w:sz w:val="24"/>
          <w:szCs w:val="24"/>
        </w:rPr>
        <w:t>Evaluation Scheme</w:t>
      </w:r>
      <w:r w:rsidR="0039775A" w:rsidRPr="00E406E8">
        <w:rPr>
          <w:rFonts w:cstheme="minorHAnsi"/>
          <w:b/>
          <w:bCs/>
          <w:sz w:val="24"/>
          <w:szCs w:val="24"/>
        </w:rPr>
        <w:t xml:space="preserve">: </w:t>
      </w:r>
      <w:r w:rsidR="0039775A" w:rsidRPr="00E406E8">
        <w:rPr>
          <w:rFonts w:cstheme="minorHAnsi"/>
          <w:bCs/>
          <w:sz w:val="24"/>
          <w:szCs w:val="24"/>
        </w:rPr>
        <w:t>The e</w:t>
      </w:r>
      <w:r w:rsidRPr="00E406E8">
        <w:rPr>
          <w:rFonts w:cstheme="minorHAnsi"/>
          <w:sz w:val="24"/>
          <w:szCs w:val="24"/>
        </w:rPr>
        <w:t>valuation has the following components:</w:t>
      </w:r>
    </w:p>
    <w:p w:rsidR="0077003B" w:rsidRPr="00E406E8" w:rsidRDefault="0077003B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Class examination 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77003B" w:rsidRPr="00E406E8" w:rsidRDefault="0077003B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Seminar paper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77003B" w:rsidRPr="00E406E8" w:rsidRDefault="0077003B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Assignments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77003B" w:rsidRPr="00E406E8" w:rsidRDefault="0077003B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Attendance, present</w:t>
      </w:r>
      <w:r w:rsidR="00F70B6B" w:rsidRPr="00E406E8">
        <w:rPr>
          <w:rFonts w:cstheme="minorHAnsi"/>
          <w:sz w:val="24"/>
          <w:szCs w:val="24"/>
        </w:rPr>
        <w:t>ation and interaction in class</w:t>
      </w:r>
      <w:r w:rsidR="00F70B6B"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>25%</w:t>
      </w:r>
    </w:p>
    <w:p w:rsidR="0077003B" w:rsidRPr="00E406E8" w:rsidRDefault="00073400" w:rsidP="0077003B">
      <w:pPr>
        <w:spacing w:line="240" w:lineRule="auto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/>
          <w:bCs/>
          <w:sz w:val="24"/>
          <w:szCs w:val="24"/>
        </w:rPr>
        <w:t>Reading Materials</w:t>
      </w:r>
    </w:p>
    <w:p w:rsidR="00DC5286" w:rsidRPr="00E406E8" w:rsidRDefault="00DC5286" w:rsidP="00DC5286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Acharya, S. (1999). </w:t>
      </w:r>
      <w:r w:rsidRPr="00E406E8">
        <w:rPr>
          <w:rFonts w:cstheme="minorHAnsi"/>
          <w:i/>
          <w:sz w:val="24"/>
          <w:szCs w:val="24"/>
        </w:rPr>
        <w:t>Sangitamrit</w:t>
      </w:r>
      <w:r w:rsidRPr="00E406E8">
        <w:rPr>
          <w:rFonts w:cstheme="minorHAnsi"/>
          <w:sz w:val="24"/>
          <w:szCs w:val="24"/>
        </w:rPr>
        <w:t xml:space="preserve">. Kathmandu: Sangitamrit Publication. 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Adams, H. (Ed). (1992). </w:t>
      </w:r>
      <w:r w:rsidRPr="00E406E8">
        <w:rPr>
          <w:rFonts w:cstheme="minorHAnsi"/>
          <w:bCs/>
          <w:i/>
          <w:sz w:val="24"/>
          <w:szCs w:val="24"/>
        </w:rPr>
        <w:t>Critical Theory since Plato</w:t>
      </w:r>
      <w:r w:rsidRPr="00E406E8">
        <w:rPr>
          <w:rFonts w:cstheme="minorHAnsi"/>
          <w:bCs/>
          <w:sz w:val="24"/>
          <w:szCs w:val="24"/>
        </w:rPr>
        <w:t xml:space="preserve">. New York: Harcourt Brace Jovanovich College Publishers. </w:t>
      </w:r>
    </w:p>
    <w:p w:rsidR="00DC5286" w:rsidRPr="00E406E8" w:rsidRDefault="00DC5286" w:rsidP="00D26BF2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Ahmad, N. P. (2002). </w:t>
      </w:r>
      <w:r w:rsidRPr="00E406E8">
        <w:rPr>
          <w:rFonts w:cstheme="minorHAnsi"/>
          <w:bCs/>
          <w:i/>
          <w:sz w:val="24"/>
          <w:szCs w:val="24"/>
        </w:rPr>
        <w:t>Research Methods in Indian Music</w:t>
      </w:r>
      <w:r w:rsidRPr="00E406E8">
        <w:rPr>
          <w:rFonts w:cstheme="minorHAnsi"/>
          <w:bCs/>
          <w:sz w:val="24"/>
          <w:szCs w:val="24"/>
        </w:rPr>
        <w:t xml:space="preserve"> (2</w:t>
      </w:r>
      <w:r w:rsidRPr="00E406E8">
        <w:rPr>
          <w:rFonts w:cstheme="minorHAnsi"/>
          <w:bCs/>
          <w:sz w:val="24"/>
          <w:szCs w:val="24"/>
          <w:vertAlign w:val="superscript"/>
        </w:rPr>
        <w:t>nd</w:t>
      </w:r>
      <w:r w:rsidRPr="00E406E8">
        <w:rPr>
          <w:rFonts w:cstheme="minorHAnsi"/>
          <w:bCs/>
          <w:sz w:val="24"/>
          <w:szCs w:val="24"/>
        </w:rPr>
        <w:t xml:space="preserve"> edition). New Delhi: Manohar Publishers.</w:t>
      </w:r>
    </w:p>
    <w:p w:rsidR="00DC5286" w:rsidRPr="00E406E8" w:rsidRDefault="00DC5286" w:rsidP="0082749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Booth, W. C., et al. (2003). </w:t>
      </w:r>
      <w:r w:rsidRPr="00E406E8">
        <w:rPr>
          <w:rFonts w:cstheme="minorHAnsi"/>
          <w:i/>
          <w:iCs/>
          <w:sz w:val="24"/>
          <w:szCs w:val="24"/>
        </w:rPr>
        <w:t>The Craft of Research</w:t>
      </w:r>
      <w:r w:rsidRPr="00E406E8">
        <w:rPr>
          <w:rFonts w:cstheme="minorHAnsi"/>
          <w:sz w:val="24"/>
          <w:szCs w:val="24"/>
        </w:rPr>
        <w:t xml:space="preserve"> (2</w:t>
      </w:r>
      <w:r w:rsidRPr="00E406E8">
        <w:rPr>
          <w:rFonts w:cstheme="minorHAnsi"/>
          <w:sz w:val="24"/>
          <w:szCs w:val="24"/>
          <w:vertAlign w:val="superscript"/>
        </w:rPr>
        <w:t>nd</w:t>
      </w:r>
      <w:r w:rsidRPr="00E406E8">
        <w:rPr>
          <w:rFonts w:cstheme="minorHAnsi"/>
          <w:sz w:val="24"/>
          <w:szCs w:val="24"/>
        </w:rPr>
        <w:t xml:space="preserve"> Ed.). Chicago: University of Chicago.</w:t>
      </w:r>
    </w:p>
    <w:p w:rsidR="00DC5286" w:rsidRPr="00E406E8" w:rsidRDefault="00DC5286" w:rsidP="00827495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Brazhun, J. and Groff, H. F. (1972). </w:t>
      </w:r>
      <w:r w:rsidRPr="00E406E8">
        <w:rPr>
          <w:rFonts w:cstheme="minorHAnsi"/>
          <w:i/>
          <w:sz w:val="24"/>
          <w:szCs w:val="24"/>
        </w:rPr>
        <w:t>The Modern Researcher</w:t>
      </w:r>
      <w:r w:rsidRPr="00E406E8">
        <w:rPr>
          <w:rFonts w:cstheme="minorHAnsi"/>
          <w:sz w:val="24"/>
          <w:szCs w:val="24"/>
        </w:rPr>
        <w:t xml:space="preserve">, Harcourt: Brace Jovanovich </w:t>
      </w:r>
    </w:p>
    <w:p w:rsidR="00DC5286" w:rsidRPr="00E406E8" w:rsidRDefault="00DC5286" w:rsidP="00DC5286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Chakravarti, I. (1994). Music: Its Methods and Techniques for Teaching in Higher Education. New Delhi: Mittal Publications.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Cheney, S. (1966). </w:t>
      </w:r>
      <w:r w:rsidRPr="00E406E8">
        <w:rPr>
          <w:rFonts w:cstheme="minorHAnsi"/>
          <w:bCs/>
          <w:i/>
          <w:sz w:val="24"/>
          <w:szCs w:val="24"/>
        </w:rPr>
        <w:t xml:space="preserve">The Story of Modern Art. </w:t>
      </w:r>
      <w:r w:rsidRPr="00E406E8">
        <w:rPr>
          <w:rFonts w:cstheme="minorHAnsi"/>
          <w:bCs/>
          <w:sz w:val="24"/>
          <w:szCs w:val="24"/>
        </w:rPr>
        <w:t>New York: The Viking Press.</w:t>
      </w:r>
    </w:p>
    <w:p w:rsidR="00DC5286" w:rsidRPr="00E406E8" w:rsidRDefault="00DC5286" w:rsidP="00827495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Colwell, R. (Ed.). (1992). Handbook of Research on Music Teaching and Learning: </w:t>
      </w:r>
      <w:r w:rsidRPr="00E406E8">
        <w:rPr>
          <w:rFonts w:cstheme="minorHAnsi"/>
          <w:i/>
          <w:sz w:val="24"/>
          <w:szCs w:val="24"/>
        </w:rPr>
        <w:t>A Project of the Music educators National Conference</w:t>
      </w:r>
      <w:r w:rsidRPr="00E406E8">
        <w:rPr>
          <w:rFonts w:cstheme="minorHAnsi"/>
          <w:sz w:val="24"/>
          <w:szCs w:val="24"/>
        </w:rPr>
        <w:t>. New York: Schirmer Books.</w:t>
      </w:r>
    </w:p>
    <w:p w:rsidR="00DC5286" w:rsidRPr="00E406E8" w:rsidRDefault="00DC5286" w:rsidP="00827495">
      <w:r w:rsidRPr="00E406E8">
        <w:rPr>
          <w:rFonts w:cstheme="minorHAnsi"/>
          <w:sz w:val="24"/>
          <w:szCs w:val="24"/>
        </w:rPr>
        <w:t xml:space="preserve">Darnal, R. S. (1981). </w:t>
      </w:r>
      <w:r w:rsidRPr="00E406E8">
        <w:rPr>
          <w:rFonts w:cstheme="minorHAnsi"/>
          <w:i/>
          <w:sz w:val="24"/>
          <w:szCs w:val="24"/>
        </w:rPr>
        <w:t xml:space="preserve">Sangeet Parikrama. </w:t>
      </w:r>
      <w:r w:rsidRPr="00E406E8">
        <w:rPr>
          <w:rFonts w:cstheme="minorHAnsi"/>
          <w:sz w:val="24"/>
          <w:szCs w:val="24"/>
        </w:rPr>
        <w:t>Kathmandu: Sajha Publication.</w:t>
      </w:r>
    </w:p>
    <w:p w:rsidR="00DC5286" w:rsidRPr="00E406E8" w:rsidRDefault="00DC5286" w:rsidP="00D26BF2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Elkins, J. et.al. (2003). </w:t>
      </w:r>
      <w:r w:rsidRPr="00E406E8">
        <w:rPr>
          <w:rFonts w:cstheme="minorHAnsi"/>
          <w:bCs/>
          <w:i/>
          <w:sz w:val="24"/>
          <w:szCs w:val="24"/>
        </w:rPr>
        <w:t>What Happened to Art Criticism?</w:t>
      </w:r>
      <w:r w:rsidRPr="00E406E8">
        <w:rPr>
          <w:rFonts w:cstheme="minorHAnsi"/>
          <w:bCs/>
          <w:sz w:val="24"/>
          <w:szCs w:val="24"/>
        </w:rPr>
        <w:t xml:space="preserve"> Chicago: Prickly Paradigm Press. </w:t>
      </w:r>
    </w:p>
    <w:p w:rsidR="00DC5286" w:rsidRPr="00E406E8" w:rsidRDefault="00DC5286" w:rsidP="00827495">
      <w:pPr>
        <w:spacing w:before="120" w:after="120"/>
        <w:ind w:left="907" w:hanging="907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lastRenderedPageBreak/>
        <w:t xml:space="preserve">Gautam, R. and Thapa, A. K. (1994). </w:t>
      </w:r>
      <w:r w:rsidRPr="00E406E8">
        <w:rPr>
          <w:rFonts w:cstheme="minorHAnsi"/>
          <w:i/>
          <w:sz w:val="24"/>
          <w:szCs w:val="24"/>
        </w:rPr>
        <w:t>Tribal Ethnography of Nepal</w:t>
      </w:r>
      <w:r w:rsidRPr="00E406E8">
        <w:rPr>
          <w:rFonts w:cstheme="minorHAnsi"/>
          <w:sz w:val="24"/>
          <w:szCs w:val="24"/>
        </w:rPr>
        <w:t xml:space="preserve"> (V. I &amp; II). Delhi: Book Faith India.</w:t>
      </w:r>
    </w:p>
    <w:p w:rsidR="00DC5286" w:rsidRPr="00E406E8" w:rsidRDefault="00DC5286" w:rsidP="00D26BF2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Haroon, M. (1996). </w:t>
      </w:r>
      <w:r w:rsidRPr="00E406E8">
        <w:rPr>
          <w:rFonts w:cstheme="minorHAnsi"/>
          <w:i/>
          <w:sz w:val="24"/>
          <w:szCs w:val="24"/>
        </w:rPr>
        <w:t>Research Methodology for Music.</w:t>
      </w:r>
      <w:r w:rsidRPr="00E406E8">
        <w:rPr>
          <w:rFonts w:cstheme="minorHAnsi"/>
          <w:sz w:val="24"/>
          <w:szCs w:val="24"/>
        </w:rPr>
        <w:t xml:space="preserve"> Delhi: Indian Bibliographies Bureau. </w:t>
      </w:r>
    </w:p>
    <w:p w:rsidR="00DC5286" w:rsidRPr="00E406E8" w:rsidRDefault="00DC5286" w:rsidP="00DC5286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Kadel, R. P. (2007). </w:t>
      </w:r>
      <w:r w:rsidRPr="00E406E8">
        <w:rPr>
          <w:rFonts w:cstheme="minorHAnsi"/>
          <w:i/>
          <w:sz w:val="24"/>
          <w:szCs w:val="24"/>
        </w:rPr>
        <w:t>Musical Instruments of Nepal</w:t>
      </w:r>
      <w:r w:rsidRPr="00E406E8">
        <w:rPr>
          <w:rFonts w:cstheme="minorHAnsi"/>
          <w:sz w:val="24"/>
          <w:szCs w:val="24"/>
        </w:rPr>
        <w:t xml:space="preserve">, Kathmandu: Nepali Folk Musical Instruments Museum. </w:t>
      </w:r>
    </w:p>
    <w:p w:rsidR="00DC5286" w:rsidRPr="00E406E8" w:rsidRDefault="00DC5286" w:rsidP="00D26BF2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Karthak. P. J. (2018). </w:t>
      </w:r>
      <w:r w:rsidRPr="00E406E8">
        <w:rPr>
          <w:rFonts w:cstheme="minorHAnsi"/>
          <w:i/>
          <w:sz w:val="24"/>
          <w:szCs w:val="24"/>
        </w:rPr>
        <w:t>Nepali Musicmakers</w:t>
      </w:r>
      <w:r w:rsidRPr="00E406E8">
        <w:rPr>
          <w:rFonts w:cstheme="minorHAnsi"/>
          <w:sz w:val="24"/>
          <w:szCs w:val="24"/>
        </w:rPr>
        <w:t>. Kathmandu: Himal Books.</w:t>
      </w:r>
    </w:p>
    <w:p w:rsidR="00DC5286" w:rsidRPr="00E406E8" w:rsidRDefault="00DC5286" w:rsidP="00D26BF2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Kramrisch, S. (1964). </w:t>
      </w:r>
      <w:r w:rsidRPr="00E406E8">
        <w:rPr>
          <w:rFonts w:cstheme="minorHAnsi"/>
          <w:i/>
          <w:sz w:val="24"/>
          <w:szCs w:val="24"/>
        </w:rPr>
        <w:t>The Art of Nepal.</w:t>
      </w:r>
      <w:r w:rsidRPr="00E406E8">
        <w:rPr>
          <w:rFonts w:cstheme="minorHAnsi"/>
          <w:sz w:val="24"/>
          <w:szCs w:val="24"/>
        </w:rPr>
        <w:t xml:space="preserve"> New York: Asia House Gallery.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Kumar, N. (2004). </w:t>
      </w:r>
      <w:r w:rsidRPr="00E406E8">
        <w:rPr>
          <w:rFonts w:cstheme="minorHAnsi"/>
          <w:i/>
          <w:sz w:val="24"/>
          <w:szCs w:val="24"/>
        </w:rPr>
        <w:t>Music Education</w:t>
      </w:r>
      <w:r w:rsidRPr="00E406E8">
        <w:rPr>
          <w:rFonts w:cstheme="minorHAnsi"/>
          <w:sz w:val="24"/>
          <w:szCs w:val="24"/>
        </w:rPr>
        <w:t>. Delhi: Adroit Publishers.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Mishra, M. B. (2039 B.S.) </w:t>
      </w:r>
      <w:r w:rsidRPr="00E406E8">
        <w:rPr>
          <w:rFonts w:cstheme="minorHAnsi"/>
          <w:i/>
          <w:sz w:val="24"/>
          <w:szCs w:val="24"/>
        </w:rPr>
        <w:t>Biswakalako Itihas.</w:t>
      </w:r>
      <w:r w:rsidRPr="00E406E8">
        <w:rPr>
          <w:rFonts w:cstheme="minorHAnsi"/>
          <w:sz w:val="24"/>
          <w:szCs w:val="24"/>
        </w:rPr>
        <w:t xml:space="preserve"> Kathmandu: Tribhuvan University, Curriculum Development Centre, </w:t>
      </w:r>
    </w:p>
    <w:p w:rsidR="00DC5286" w:rsidRPr="00E406E8" w:rsidRDefault="00DC5286" w:rsidP="00827495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Mukarung, B (2014). </w:t>
      </w:r>
      <w:r w:rsidRPr="00E406E8">
        <w:rPr>
          <w:rFonts w:cstheme="minorHAnsi"/>
          <w:i/>
          <w:sz w:val="24"/>
          <w:szCs w:val="24"/>
        </w:rPr>
        <w:t>Nepali Sangeetko Abhilekh.</w:t>
      </w:r>
      <w:r w:rsidRPr="00E406E8">
        <w:rPr>
          <w:rFonts w:cstheme="minorHAnsi"/>
          <w:sz w:val="24"/>
          <w:szCs w:val="24"/>
        </w:rPr>
        <w:t xml:space="preserve"> Kathmandu: Palpa Books.</w:t>
      </w:r>
    </w:p>
    <w:p w:rsidR="00DC5286" w:rsidRPr="00E406E8" w:rsidRDefault="00DC5286" w:rsidP="00827495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Nath, A. (1990). </w:t>
      </w:r>
      <w:r w:rsidRPr="00E406E8">
        <w:rPr>
          <w:rFonts w:cstheme="minorHAnsi"/>
          <w:i/>
          <w:sz w:val="24"/>
          <w:szCs w:val="24"/>
        </w:rPr>
        <w:t>Living Idioms in Hindustani Music: A Dictionary of Terms and Terminology,</w:t>
      </w:r>
      <w:r w:rsidRPr="00E406E8">
        <w:rPr>
          <w:rFonts w:cstheme="minorHAnsi"/>
          <w:sz w:val="24"/>
          <w:szCs w:val="24"/>
        </w:rPr>
        <w:t xml:space="preserve"> (Second Edition), Delhi: Vikas Publishing House Pvt. Ltd.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Pandey, R. N. (1968). </w:t>
      </w:r>
      <w:r w:rsidRPr="00E406E8">
        <w:rPr>
          <w:rFonts w:cstheme="minorHAnsi"/>
          <w:i/>
          <w:sz w:val="24"/>
          <w:szCs w:val="24"/>
        </w:rPr>
        <w:t>A Brief Survey of the Nepalese Art Forms.</w:t>
      </w:r>
      <w:r w:rsidRPr="00E406E8">
        <w:rPr>
          <w:rFonts w:cstheme="minorHAnsi"/>
          <w:sz w:val="24"/>
          <w:szCs w:val="24"/>
        </w:rPr>
        <w:t xml:space="preserve"> Kathmandu: Department of Culture.</w:t>
      </w:r>
    </w:p>
    <w:p w:rsidR="00DC5286" w:rsidRPr="00E406E8" w:rsidRDefault="00DC5286" w:rsidP="00827495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Prabhat, B. (2014). </w:t>
      </w:r>
      <w:r w:rsidRPr="00E406E8">
        <w:rPr>
          <w:rFonts w:cstheme="minorHAnsi"/>
          <w:i/>
          <w:sz w:val="24"/>
          <w:szCs w:val="24"/>
        </w:rPr>
        <w:t>Sahityakar-Kalakar Parichaya Kosh.</w:t>
      </w:r>
      <w:r w:rsidRPr="00E406E8">
        <w:rPr>
          <w:rFonts w:cstheme="minorHAnsi"/>
          <w:sz w:val="24"/>
          <w:szCs w:val="24"/>
        </w:rPr>
        <w:t xml:space="preserve"> Kathmandu: Nepal Academy.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Rakesh, R. D. (1990). </w:t>
      </w:r>
      <w:r w:rsidRPr="00E406E8">
        <w:rPr>
          <w:rFonts w:cstheme="minorHAnsi"/>
          <w:i/>
          <w:sz w:val="24"/>
          <w:szCs w:val="24"/>
        </w:rPr>
        <w:t>Folk Culture of Nepal: An Analytical Study.</w:t>
      </w:r>
      <w:r w:rsidRPr="00E406E8">
        <w:rPr>
          <w:rFonts w:cstheme="minorHAnsi"/>
          <w:sz w:val="24"/>
          <w:szCs w:val="24"/>
        </w:rPr>
        <w:t xml:space="preserve"> Jaipur: Nirala.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Regmi, D. C. (2018). </w:t>
      </w:r>
      <w:r w:rsidRPr="00E406E8">
        <w:rPr>
          <w:rFonts w:cstheme="minorHAnsi"/>
          <w:i/>
          <w:sz w:val="24"/>
          <w:szCs w:val="24"/>
        </w:rPr>
        <w:t>Glimpses of Music in Nepal (Lichchhavi to Early Shah Period)</w:t>
      </w:r>
      <w:r w:rsidRPr="00E406E8">
        <w:rPr>
          <w:rFonts w:cstheme="minorHAnsi"/>
          <w:sz w:val="24"/>
          <w:szCs w:val="24"/>
        </w:rPr>
        <w:t xml:space="preserve">. Kathmandu: Phoenix Academy Books Pvt. Ltd.  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Regmi, D. C. (2018). </w:t>
      </w:r>
      <w:r w:rsidRPr="00E406E8">
        <w:rPr>
          <w:rFonts w:cstheme="minorHAnsi"/>
          <w:i/>
          <w:sz w:val="24"/>
          <w:szCs w:val="24"/>
        </w:rPr>
        <w:t xml:space="preserve">Music in Nepal during the Rana Period. </w:t>
      </w:r>
      <w:r w:rsidRPr="00E406E8">
        <w:rPr>
          <w:rFonts w:cstheme="minorHAnsi"/>
          <w:sz w:val="24"/>
          <w:szCs w:val="24"/>
        </w:rPr>
        <w:t xml:space="preserve">Kathmandu: Phoenix Academy Books Pvt. Ltd.  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Regmi, S. C. et al. (1979). </w:t>
      </w:r>
      <w:r w:rsidRPr="00E406E8">
        <w:rPr>
          <w:rFonts w:cstheme="minorHAnsi"/>
          <w:i/>
          <w:sz w:val="24"/>
          <w:szCs w:val="24"/>
        </w:rPr>
        <w:t>Sangeetanjali.</w:t>
      </w:r>
      <w:r w:rsidRPr="00E406E8">
        <w:rPr>
          <w:rFonts w:cstheme="minorHAnsi"/>
          <w:sz w:val="24"/>
          <w:szCs w:val="24"/>
        </w:rPr>
        <w:t xml:space="preserve"> Kathmandu: Shree Pandey.</w:t>
      </w:r>
    </w:p>
    <w:p w:rsidR="00DC5286" w:rsidRPr="00E406E8" w:rsidRDefault="00DC5286" w:rsidP="00827495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Royal Palace. (1975). </w:t>
      </w:r>
      <w:r w:rsidRPr="00E406E8">
        <w:rPr>
          <w:rFonts w:cstheme="minorHAnsi"/>
          <w:i/>
          <w:sz w:val="24"/>
          <w:szCs w:val="24"/>
        </w:rPr>
        <w:t>Mechi Dekhi Mahakali</w:t>
      </w:r>
      <w:r w:rsidRPr="00E406E8">
        <w:rPr>
          <w:rFonts w:cstheme="minorHAnsi"/>
          <w:sz w:val="24"/>
          <w:szCs w:val="24"/>
        </w:rPr>
        <w:t xml:space="preserve"> (Vol. 1 – 4). His Majesty's Government: Department of Information, Ministry of Communication.</w:t>
      </w:r>
    </w:p>
    <w:p w:rsidR="00DC5286" w:rsidRPr="00E406E8" w:rsidRDefault="00DC5286" w:rsidP="00DC5286">
      <w:pPr>
        <w:tabs>
          <w:tab w:val="left" w:pos="2772"/>
        </w:tabs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Sharma, M. (1996). Music education: New horizons. Delhi: Nirmal Publications.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Shastri, K. B. (1958). </w:t>
      </w:r>
      <w:r w:rsidRPr="00E406E8">
        <w:rPr>
          <w:rFonts w:cstheme="minorHAnsi"/>
          <w:i/>
          <w:sz w:val="24"/>
          <w:szCs w:val="24"/>
        </w:rPr>
        <w:t>Sangeet Shastra</w:t>
      </w:r>
      <w:r w:rsidRPr="00E406E8">
        <w:rPr>
          <w:rFonts w:cstheme="minorHAnsi"/>
          <w:sz w:val="24"/>
          <w:szCs w:val="24"/>
        </w:rPr>
        <w:t xml:space="preserve">. Uttar Pradesh, India: Sangeet Grantha Mala, Publication Division, Department of Information. 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Singh, T. J. (1994). </w:t>
      </w:r>
      <w:r w:rsidRPr="00E406E8">
        <w:rPr>
          <w:rFonts w:cstheme="minorHAnsi"/>
          <w:i/>
          <w:sz w:val="24"/>
          <w:szCs w:val="24"/>
        </w:rPr>
        <w:t>Bharatiya Sangeet ka Itihaas.</w:t>
      </w:r>
      <w:r w:rsidRPr="00E406E8">
        <w:rPr>
          <w:rFonts w:cstheme="minorHAnsi"/>
          <w:sz w:val="24"/>
          <w:szCs w:val="24"/>
        </w:rPr>
        <w:t xml:space="preserve"> First edition, Premlata Sharma (Ed.), Sangeet Research Academy, Calcutta. 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Subedi, A. (1992). Nepali Art: Nepali Utopia. </w:t>
      </w:r>
      <w:r w:rsidRPr="00E406E8">
        <w:rPr>
          <w:rFonts w:cstheme="minorHAnsi"/>
          <w:i/>
          <w:sz w:val="24"/>
          <w:szCs w:val="24"/>
        </w:rPr>
        <w:t>Contributions to Nepalese Studies</w:t>
      </w:r>
      <w:r w:rsidRPr="00E406E8">
        <w:rPr>
          <w:rFonts w:cstheme="minorHAnsi"/>
          <w:sz w:val="24"/>
          <w:szCs w:val="24"/>
        </w:rPr>
        <w:t xml:space="preserve"> 22.2.</w:t>
      </w:r>
    </w:p>
    <w:p w:rsidR="00DC5286" w:rsidRPr="00E406E8" w:rsidRDefault="00DC5286" w:rsidP="00827495">
      <w:pPr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lastRenderedPageBreak/>
        <w:t xml:space="preserve">Tagore, S. M. (1963). </w:t>
      </w:r>
      <w:r w:rsidRPr="00E406E8">
        <w:rPr>
          <w:rFonts w:cstheme="minorHAnsi"/>
          <w:i/>
          <w:sz w:val="24"/>
          <w:szCs w:val="24"/>
        </w:rPr>
        <w:t>Universal History of Music</w:t>
      </w:r>
      <w:r w:rsidRPr="00E406E8">
        <w:rPr>
          <w:rFonts w:cstheme="minorHAnsi"/>
          <w:sz w:val="24"/>
          <w:szCs w:val="24"/>
        </w:rPr>
        <w:t>(2</w:t>
      </w:r>
      <w:r w:rsidRPr="00E406E8">
        <w:rPr>
          <w:rFonts w:cstheme="minorHAnsi"/>
          <w:sz w:val="24"/>
          <w:szCs w:val="24"/>
          <w:vertAlign w:val="superscript"/>
        </w:rPr>
        <w:t>nd</w:t>
      </w:r>
      <w:r w:rsidRPr="00E406E8">
        <w:rPr>
          <w:rFonts w:cstheme="minorHAnsi"/>
          <w:sz w:val="24"/>
          <w:szCs w:val="24"/>
        </w:rPr>
        <w:t xml:space="preserve"> Edition). India: Chowkhamba Sanskrit Series Office.</w:t>
      </w:r>
    </w:p>
    <w:p w:rsidR="00DC5286" w:rsidRPr="00E406E8" w:rsidRDefault="00DC5286" w:rsidP="00F70B6B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Tame, D. (1984). </w:t>
      </w:r>
      <w:r w:rsidRPr="00E406E8">
        <w:rPr>
          <w:rFonts w:cstheme="minorHAnsi"/>
          <w:i/>
          <w:sz w:val="24"/>
          <w:szCs w:val="24"/>
        </w:rPr>
        <w:t>The Secret Power of Music</w:t>
      </w:r>
      <w:r w:rsidRPr="00E406E8">
        <w:rPr>
          <w:rFonts w:cstheme="minorHAnsi"/>
          <w:sz w:val="24"/>
          <w:szCs w:val="24"/>
        </w:rPr>
        <w:t>. New York: Destiny Books.</w:t>
      </w:r>
    </w:p>
    <w:p w:rsidR="00C84207" w:rsidRPr="00C84207" w:rsidRDefault="00C84207" w:rsidP="00C84207">
      <w:pPr>
        <w:spacing w:before="120" w:after="120" w:line="300" w:lineRule="auto"/>
        <w:ind w:left="810" w:hanging="810"/>
        <w:rPr>
          <w:rFonts w:cstheme="minorHAnsi"/>
          <w:sz w:val="24"/>
          <w:szCs w:val="24"/>
          <w:lang w:bidi="ar-SA"/>
        </w:rPr>
      </w:pPr>
      <w:r>
        <w:rPr>
          <w:rFonts w:cstheme="minorHAnsi"/>
          <w:sz w:val="24"/>
          <w:szCs w:val="24"/>
          <w:lang w:bidi="ar-SA"/>
        </w:rPr>
        <w:t xml:space="preserve">Thompson, </w:t>
      </w:r>
      <w:r w:rsidRPr="00C84207">
        <w:rPr>
          <w:rFonts w:cstheme="minorHAnsi"/>
          <w:sz w:val="24"/>
          <w:szCs w:val="24"/>
          <w:lang w:bidi="ar-SA"/>
        </w:rPr>
        <w:t>L</w:t>
      </w:r>
      <w:r>
        <w:rPr>
          <w:rFonts w:cstheme="minorHAnsi"/>
          <w:sz w:val="24"/>
          <w:szCs w:val="24"/>
          <w:lang w:bidi="ar-SA"/>
        </w:rPr>
        <w:t xml:space="preserve">. K. </w:t>
      </w:r>
      <w:r w:rsidRPr="00C84207">
        <w:rPr>
          <w:rFonts w:cstheme="minorHAnsi"/>
          <w:sz w:val="24"/>
          <w:szCs w:val="24"/>
          <w:lang w:bidi="ar-SA"/>
        </w:rPr>
        <w:t xml:space="preserve">and Campbell, M. R. </w:t>
      </w:r>
      <w:r w:rsidRPr="00C84207">
        <w:rPr>
          <w:rFonts w:cstheme="minorHAnsi"/>
          <w:i/>
          <w:iCs/>
          <w:sz w:val="24"/>
          <w:szCs w:val="24"/>
          <w:lang w:bidi="ar-SA"/>
        </w:rPr>
        <w:t xml:space="preserve">Series Editors (2009). </w:t>
      </w:r>
      <w:r w:rsidRPr="00C84207">
        <w:rPr>
          <w:rFonts w:cstheme="minorHAnsi"/>
          <w:i/>
          <w:sz w:val="24"/>
          <w:szCs w:val="24"/>
          <w:lang w:bidi="ar-SA"/>
        </w:rPr>
        <w:t xml:space="preserve">Research Perspectives: Thought and Practice in Music Education (A volume in </w:t>
      </w:r>
      <w:r w:rsidRPr="00C84207">
        <w:rPr>
          <w:rFonts w:cstheme="minorHAnsi"/>
          <w:i/>
          <w:iCs/>
          <w:sz w:val="24"/>
          <w:szCs w:val="24"/>
          <w:lang w:bidi="ar-SA"/>
        </w:rPr>
        <w:t xml:space="preserve">Advances in Music Education Research). </w:t>
      </w:r>
      <w:r w:rsidRPr="00C84207">
        <w:rPr>
          <w:rFonts w:cstheme="minorHAnsi"/>
          <w:sz w:val="24"/>
          <w:szCs w:val="24"/>
          <w:lang w:bidi="ar-SA"/>
        </w:rPr>
        <w:t xml:space="preserve">Charlotte, NC: Information Age Publishing Inc. </w:t>
      </w:r>
    </w:p>
    <w:p w:rsidR="00DC5286" w:rsidRPr="00E406E8" w:rsidRDefault="00DC5286" w:rsidP="00827495">
      <w:pPr>
        <w:tabs>
          <w:tab w:val="left" w:pos="2772"/>
        </w:tabs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Wright, D. (1966). </w:t>
      </w:r>
      <w:r w:rsidRPr="00E406E8">
        <w:rPr>
          <w:rFonts w:cstheme="minorHAnsi"/>
          <w:i/>
          <w:sz w:val="24"/>
          <w:szCs w:val="24"/>
        </w:rPr>
        <w:t>Nepal (History of the Country and People.</w:t>
      </w:r>
      <w:r w:rsidRPr="00E406E8">
        <w:rPr>
          <w:rFonts w:cstheme="minorHAnsi"/>
          <w:sz w:val="24"/>
          <w:szCs w:val="24"/>
        </w:rPr>
        <w:t xml:space="preserve"> New Delhi: Cosmo Publications.</w:t>
      </w:r>
    </w:p>
    <w:p w:rsidR="00DC5286" w:rsidRPr="00E406E8" w:rsidRDefault="00DC5286" w:rsidP="00827495">
      <w:pPr>
        <w:tabs>
          <w:tab w:val="left" w:pos="2772"/>
        </w:tabs>
        <w:spacing w:before="120" w:after="120"/>
        <w:ind w:left="900" w:hanging="900"/>
        <w:jc w:val="both"/>
        <w:rPr>
          <w:rFonts w:cstheme="minorHAnsi"/>
          <w:sz w:val="24"/>
          <w:szCs w:val="24"/>
        </w:rPr>
      </w:pPr>
    </w:p>
    <w:tbl>
      <w:tblPr>
        <w:tblW w:w="939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90"/>
      </w:tblGrid>
      <w:tr w:rsidR="0077003B" w:rsidRPr="00E406E8" w:rsidTr="0063252B">
        <w:tc>
          <w:tcPr>
            <w:tcW w:w="9390" w:type="dxa"/>
            <w:shd w:val="clear" w:color="auto" w:fill="FFFFFF"/>
            <w:tcMar>
              <w:top w:w="100" w:type="dxa"/>
              <w:left w:w="0" w:type="dxa"/>
              <w:bottom w:w="100" w:type="dxa"/>
              <w:right w:w="0" w:type="dxa"/>
            </w:tcMar>
            <w:hideMark/>
          </w:tcPr>
          <w:p w:rsidR="0077003B" w:rsidRPr="00E406E8" w:rsidRDefault="0077003B" w:rsidP="0091226F">
            <w:pPr>
              <w:spacing w:line="240" w:lineRule="auto"/>
              <w:rPr>
                <w:rFonts w:eastAsia="Times New Roman" w:cstheme="minorHAnsi"/>
                <w:color w:val="222222"/>
                <w:sz w:val="24"/>
                <w:szCs w:val="24"/>
              </w:rPr>
            </w:pPr>
          </w:p>
        </w:tc>
      </w:tr>
    </w:tbl>
    <w:p w:rsidR="00DC5286" w:rsidRPr="00E406E8" w:rsidRDefault="00DC5286" w:rsidP="0086098C">
      <w:pPr>
        <w:pStyle w:val="Default"/>
        <w:spacing w:line="300" w:lineRule="auto"/>
        <w:jc w:val="center"/>
        <w:rPr>
          <w:rFonts w:asciiTheme="minorHAnsi" w:hAnsiTheme="minorHAnsi" w:cstheme="minorHAnsi"/>
        </w:rPr>
      </w:pPr>
    </w:p>
    <w:p w:rsidR="00DC5286" w:rsidRPr="00E406E8" w:rsidRDefault="00DC5286">
      <w:pPr>
        <w:spacing w:after="160" w:line="259" w:lineRule="auto"/>
        <w:ind w:left="0" w:firstLine="0"/>
        <w:rPr>
          <w:rFonts w:cstheme="minorHAnsi"/>
          <w:color w:val="000000"/>
          <w:sz w:val="24"/>
          <w:szCs w:val="24"/>
          <w:lang w:bidi="ar-SA"/>
        </w:rPr>
      </w:pPr>
      <w:r w:rsidRPr="00E406E8">
        <w:rPr>
          <w:rFonts w:cstheme="minorHAnsi"/>
        </w:rPr>
        <w:br w:type="page"/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lastRenderedPageBreak/>
        <w:t xml:space="preserve">Course title: </w:t>
      </w:r>
      <w:r w:rsidRPr="00E406E8">
        <w:rPr>
          <w:rFonts w:cstheme="minorHAnsi"/>
          <w:b/>
          <w:sz w:val="24"/>
          <w:szCs w:val="24"/>
          <w:lang w:bidi="ar-SA"/>
        </w:rPr>
        <w:t xml:space="preserve">Philosophical </w:t>
      </w:r>
      <w:r w:rsidR="00744AFD">
        <w:rPr>
          <w:rFonts w:cstheme="minorHAnsi"/>
          <w:b/>
          <w:sz w:val="24"/>
          <w:szCs w:val="24"/>
          <w:lang w:bidi="ar-SA"/>
        </w:rPr>
        <w:t xml:space="preserve">Foundation of </w:t>
      </w:r>
      <w:r w:rsidRPr="00E406E8">
        <w:rPr>
          <w:rFonts w:cstheme="minorHAnsi"/>
          <w:b/>
          <w:sz w:val="24"/>
          <w:szCs w:val="24"/>
          <w:lang w:bidi="ar-SA"/>
        </w:rPr>
        <w:t>Social Science Research</w:t>
      </w:r>
      <w:r w:rsidR="0086098C"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="0086098C"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Credit hours 3 </w:t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>Course code: Mus. 71</w:t>
      </w:r>
      <w:r w:rsidR="00E43485">
        <w:rPr>
          <w:rFonts w:cstheme="minorHAnsi"/>
          <w:b/>
          <w:bCs/>
          <w:sz w:val="24"/>
          <w:szCs w:val="24"/>
          <w:lang w:bidi="ar-SA"/>
        </w:rPr>
        <w:t>3</w:t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  <w:t xml:space="preserve">Teaching hours 48 </w:t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Level – M.Phil./Doctor of Philosophy  </w:t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Objective of the course </w:t>
      </w:r>
    </w:p>
    <w:p w:rsidR="00864EF3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  <w:lang w:bidi="ar-SA"/>
        </w:rPr>
        <w:t xml:space="preserve">This </w:t>
      </w:r>
      <w:r w:rsidR="00B76F7F">
        <w:rPr>
          <w:rFonts w:cstheme="minorHAnsi"/>
          <w:sz w:val="24"/>
          <w:szCs w:val="24"/>
          <w:lang w:bidi="ar-SA"/>
        </w:rPr>
        <w:t xml:space="preserve">paper aims </w:t>
      </w:r>
      <w:r w:rsidRPr="00E406E8">
        <w:rPr>
          <w:rFonts w:cstheme="minorHAnsi"/>
          <w:sz w:val="24"/>
          <w:szCs w:val="24"/>
          <w:lang w:bidi="ar-SA"/>
        </w:rPr>
        <w:t>to strengthen philosophical a</w:t>
      </w:r>
      <w:r w:rsidR="00C848BC" w:rsidRPr="00E406E8">
        <w:rPr>
          <w:rFonts w:cstheme="minorHAnsi"/>
          <w:sz w:val="24"/>
          <w:szCs w:val="24"/>
          <w:lang w:bidi="ar-SA"/>
        </w:rPr>
        <w:t>nd theoretical foundations of M</w:t>
      </w:r>
      <w:r w:rsidRPr="00E406E8">
        <w:rPr>
          <w:rFonts w:cstheme="minorHAnsi"/>
          <w:sz w:val="24"/>
          <w:szCs w:val="24"/>
          <w:lang w:bidi="ar-SA"/>
        </w:rPr>
        <w:t>Phil/PhD scholars of music</w:t>
      </w:r>
      <w:r w:rsidR="00B76F7F">
        <w:rPr>
          <w:rFonts w:cstheme="minorHAnsi"/>
          <w:sz w:val="24"/>
          <w:szCs w:val="24"/>
          <w:lang w:bidi="ar-SA"/>
        </w:rPr>
        <w:t xml:space="preserve">. </w:t>
      </w:r>
      <w:r w:rsidR="00A12592" w:rsidRPr="00E406E8">
        <w:rPr>
          <w:rFonts w:cstheme="minorHAnsi"/>
          <w:sz w:val="24"/>
          <w:szCs w:val="24"/>
        </w:rPr>
        <w:t>Th</w:t>
      </w:r>
      <w:r w:rsidR="00B76F7F">
        <w:rPr>
          <w:rFonts w:cstheme="minorHAnsi"/>
          <w:sz w:val="24"/>
          <w:szCs w:val="24"/>
        </w:rPr>
        <w:t xml:space="preserve">e </w:t>
      </w:r>
      <w:r w:rsidR="00A12592" w:rsidRPr="00E406E8">
        <w:rPr>
          <w:rFonts w:cstheme="minorHAnsi"/>
          <w:sz w:val="24"/>
          <w:szCs w:val="24"/>
        </w:rPr>
        <w:t xml:space="preserve">paper throws light on various paradigms of research philosophy and connects them to the area </w:t>
      </w:r>
      <w:r w:rsidR="00DE4E6E">
        <w:rPr>
          <w:rFonts w:cstheme="minorHAnsi"/>
          <w:sz w:val="24"/>
          <w:szCs w:val="24"/>
        </w:rPr>
        <w:t xml:space="preserve">of performing arts </w:t>
      </w:r>
      <w:r w:rsidR="00A12592" w:rsidRPr="00E406E8">
        <w:rPr>
          <w:rFonts w:cstheme="minorHAnsi"/>
          <w:sz w:val="24"/>
          <w:szCs w:val="24"/>
        </w:rPr>
        <w:t xml:space="preserve">in general </w:t>
      </w:r>
      <w:r w:rsidR="00DE4E6E">
        <w:rPr>
          <w:rFonts w:cstheme="minorHAnsi"/>
          <w:sz w:val="24"/>
          <w:szCs w:val="24"/>
        </w:rPr>
        <w:t xml:space="preserve">music </w:t>
      </w:r>
      <w:r w:rsidR="00A12592" w:rsidRPr="00E406E8">
        <w:rPr>
          <w:rFonts w:cstheme="minorHAnsi"/>
          <w:sz w:val="24"/>
          <w:szCs w:val="24"/>
        </w:rPr>
        <w:t>in particular.</w:t>
      </w:r>
      <w:r w:rsidR="00864EF3" w:rsidRPr="00E406E8">
        <w:rPr>
          <w:rFonts w:cstheme="minorHAnsi"/>
          <w:color w:val="333333"/>
          <w:sz w:val="24"/>
          <w:szCs w:val="24"/>
        </w:rPr>
        <w:t>Th</w:t>
      </w:r>
      <w:r w:rsidR="00B76F7F">
        <w:rPr>
          <w:rFonts w:cstheme="minorHAnsi"/>
          <w:color w:val="333333"/>
          <w:sz w:val="24"/>
          <w:szCs w:val="24"/>
        </w:rPr>
        <w:t xml:space="preserve">is </w:t>
      </w:r>
      <w:r w:rsidR="00864EF3" w:rsidRPr="00E406E8">
        <w:rPr>
          <w:rFonts w:cstheme="minorHAnsi"/>
          <w:color w:val="333333"/>
          <w:sz w:val="24"/>
          <w:szCs w:val="24"/>
        </w:rPr>
        <w:t xml:space="preserve">course will be useful to nurture various skills and expand creativity of scholars of MPhil/PhD program who wish to continue music as his or her career. </w:t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I: </w:t>
      </w:r>
      <w:r w:rsidR="00196445" w:rsidRPr="00E406E8">
        <w:rPr>
          <w:rFonts w:cstheme="minorHAnsi"/>
          <w:b/>
          <w:bCs/>
          <w:sz w:val="24"/>
          <w:szCs w:val="24"/>
          <w:lang w:bidi="ar-SA"/>
        </w:rPr>
        <w:t xml:space="preserve">The nature and Process of 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Social Science Research  </w:t>
      </w:r>
    </w:p>
    <w:p w:rsidR="0071083F" w:rsidRPr="00E406E8" w:rsidRDefault="009E4F6F" w:rsidP="0086098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Concept and purpose </w:t>
      </w:r>
      <w:r w:rsidR="0071083F" w:rsidRPr="00E406E8">
        <w:rPr>
          <w:rFonts w:cstheme="minorHAnsi"/>
          <w:sz w:val="24"/>
          <w:szCs w:val="24"/>
          <w:lang w:bidi="ar-SA"/>
        </w:rPr>
        <w:t xml:space="preserve">of </w:t>
      </w:r>
      <w:r w:rsidR="00C848BC" w:rsidRPr="00E406E8">
        <w:rPr>
          <w:rFonts w:cstheme="minorHAnsi"/>
          <w:color w:val="000000"/>
          <w:sz w:val="24"/>
          <w:szCs w:val="24"/>
          <w:lang w:bidi="ar-SA"/>
        </w:rPr>
        <w:t>‘Social Research’</w:t>
      </w:r>
    </w:p>
    <w:p w:rsidR="0071083F" w:rsidRPr="00E406E8" w:rsidRDefault="00C848BC" w:rsidP="0086098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N</w:t>
      </w:r>
      <w:r w:rsidR="0071083F" w:rsidRPr="00E406E8">
        <w:rPr>
          <w:rFonts w:cstheme="minorHAnsi"/>
          <w:sz w:val="24"/>
          <w:szCs w:val="24"/>
          <w:lang w:bidi="ar-SA"/>
        </w:rPr>
        <w:t>ature</w:t>
      </w:r>
      <w:r w:rsidR="00196445" w:rsidRPr="00E406E8">
        <w:rPr>
          <w:rFonts w:cstheme="minorHAnsi"/>
          <w:sz w:val="24"/>
          <w:szCs w:val="24"/>
          <w:lang w:bidi="ar-SA"/>
        </w:rPr>
        <w:t xml:space="preserve">, elements </w:t>
      </w:r>
      <w:r w:rsidR="0071083F" w:rsidRPr="00E406E8">
        <w:rPr>
          <w:rFonts w:cstheme="minorHAnsi"/>
          <w:sz w:val="24"/>
          <w:szCs w:val="24"/>
          <w:lang w:bidi="ar-SA"/>
        </w:rPr>
        <w:t xml:space="preserve">and process of social research </w:t>
      </w:r>
    </w:p>
    <w:p w:rsidR="00196445" w:rsidRPr="00E406E8" w:rsidRDefault="00C848BC" w:rsidP="0086098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M</w:t>
      </w:r>
      <w:r w:rsidR="00196445" w:rsidRPr="00E406E8">
        <w:rPr>
          <w:rFonts w:cstheme="minorHAnsi"/>
          <w:sz w:val="24"/>
          <w:szCs w:val="24"/>
          <w:lang w:bidi="ar-SA"/>
        </w:rPr>
        <w:t xml:space="preserve">essiness of social research </w:t>
      </w:r>
    </w:p>
    <w:p w:rsidR="0071083F" w:rsidRPr="00E406E8" w:rsidRDefault="00C848BC" w:rsidP="0086098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Strategies for s</w:t>
      </w:r>
      <w:r w:rsidR="0071083F" w:rsidRPr="00E406E8">
        <w:rPr>
          <w:rFonts w:cstheme="minorHAnsi"/>
          <w:sz w:val="24"/>
          <w:szCs w:val="24"/>
          <w:lang w:bidi="ar-SA"/>
        </w:rPr>
        <w:t xml:space="preserve">ocial research </w:t>
      </w:r>
    </w:p>
    <w:p w:rsidR="0071083F" w:rsidRPr="00E406E8" w:rsidRDefault="00C848BC" w:rsidP="0086098C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Research m</w:t>
      </w:r>
      <w:r w:rsidR="0071083F" w:rsidRPr="00E406E8">
        <w:rPr>
          <w:rFonts w:cstheme="minorHAnsi"/>
          <w:sz w:val="24"/>
          <w:szCs w:val="24"/>
          <w:lang w:bidi="ar-SA"/>
        </w:rPr>
        <w:t xml:space="preserve">ethodology and </w:t>
      </w:r>
      <w:r w:rsidRPr="00E406E8">
        <w:rPr>
          <w:rFonts w:cstheme="minorHAnsi"/>
          <w:sz w:val="24"/>
          <w:szCs w:val="24"/>
          <w:lang w:bidi="ar-SA"/>
        </w:rPr>
        <w:t>m</w:t>
      </w:r>
      <w:r w:rsidR="0071083F" w:rsidRPr="00E406E8">
        <w:rPr>
          <w:rFonts w:cstheme="minorHAnsi"/>
          <w:sz w:val="24"/>
          <w:szCs w:val="24"/>
          <w:lang w:bidi="ar-SA"/>
        </w:rPr>
        <w:t xml:space="preserve">ethods </w:t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II: Philosophical Foundation of Social Science Research  </w:t>
      </w:r>
    </w:p>
    <w:p w:rsidR="008E166C" w:rsidRPr="00E406E8" w:rsidRDefault="00C848BC" w:rsidP="0086098C">
      <w:pPr>
        <w:pStyle w:val="ListParagraph"/>
        <w:numPr>
          <w:ilvl w:val="0"/>
          <w:numId w:val="11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Research p</w:t>
      </w:r>
      <w:r w:rsidR="008E166C" w:rsidRPr="00E406E8">
        <w:rPr>
          <w:rFonts w:cstheme="minorHAnsi"/>
          <w:sz w:val="24"/>
          <w:szCs w:val="24"/>
        </w:rPr>
        <w:t>aradigms</w:t>
      </w:r>
    </w:p>
    <w:p w:rsidR="0071083F" w:rsidRPr="00E406E8" w:rsidRDefault="0071083F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Ontology (Objectivism, Subjectivism) </w:t>
      </w:r>
    </w:p>
    <w:p w:rsidR="00196445" w:rsidRPr="00E406E8" w:rsidRDefault="008E166C" w:rsidP="0091226F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Constructivism </w:t>
      </w:r>
      <w:r w:rsidR="00C848BC" w:rsidRPr="00E406E8">
        <w:rPr>
          <w:rFonts w:cstheme="minorHAnsi"/>
          <w:sz w:val="24"/>
          <w:szCs w:val="24"/>
          <w:lang w:bidi="ar-SA"/>
        </w:rPr>
        <w:t xml:space="preserve">and </w:t>
      </w:r>
      <w:r w:rsidR="00196445" w:rsidRPr="00E406E8">
        <w:rPr>
          <w:rFonts w:cstheme="minorHAnsi"/>
          <w:sz w:val="24"/>
          <w:szCs w:val="24"/>
          <w:lang w:bidi="ar-SA"/>
        </w:rPr>
        <w:t>Pragmatism</w:t>
      </w:r>
    </w:p>
    <w:p w:rsidR="0071083F" w:rsidRPr="00E406E8" w:rsidRDefault="008E166C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</w:rPr>
        <w:t>Foundational Concept of Epistemology</w:t>
      </w:r>
    </w:p>
    <w:p w:rsidR="0071083F" w:rsidRPr="00E406E8" w:rsidRDefault="0071083F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Methodology (Deductive, Inductive, </w:t>
      </w:r>
      <w:r w:rsidR="00DA7F5A">
        <w:rPr>
          <w:rFonts w:cstheme="minorHAnsi"/>
          <w:sz w:val="24"/>
          <w:szCs w:val="24"/>
          <w:lang w:bidi="ar-SA"/>
        </w:rPr>
        <w:t>abdu</w:t>
      </w:r>
      <w:r w:rsidR="00DA7F5A" w:rsidRPr="00E406E8">
        <w:rPr>
          <w:rFonts w:cstheme="minorHAnsi"/>
          <w:sz w:val="24"/>
          <w:szCs w:val="24"/>
          <w:lang w:bidi="ar-SA"/>
        </w:rPr>
        <w:t>ctive</w:t>
      </w:r>
      <w:r w:rsidRPr="00E406E8">
        <w:rPr>
          <w:rFonts w:cstheme="minorHAnsi"/>
          <w:sz w:val="24"/>
          <w:szCs w:val="24"/>
          <w:lang w:bidi="ar-SA"/>
        </w:rPr>
        <w:t xml:space="preserve">) </w:t>
      </w:r>
    </w:p>
    <w:p w:rsidR="0071083F" w:rsidRPr="00E406E8" w:rsidRDefault="0071083F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Methods (Quantitative, Qualitative, Mixed) </w:t>
      </w:r>
    </w:p>
    <w:p w:rsidR="008E166C" w:rsidRPr="00E406E8" w:rsidRDefault="0071083F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Sources (Survey and Interview Transcripts) </w:t>
      </w:r>
    </w:p>
    <w:p w:rsidR="008E166C" w:rsidRPr="00E406E8" w:rsidRDefault="008E166C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Critical Theories (Transformative Views)</w:t>
      </w:r>
    </w:p>
    <w:p w:rsidR="008E166C" w:rsidRPr="00E406E8" w:rsidRDefault="008E166C" w:rsidP="0086098C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Participatory Approach </w:t>
      </w: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III: Methods of Scientific Research  </w:t>
      </w:r>
    </w:p>
    <w:p w:rsidR="0071083F" w:rsidRPr="00E406E8" w:rsidRDefault="0071083F" w:rsidP="0086098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Hypotheses and Research questions </w:t>
      </w:r>
    </w:p>
    <w:p w:rsidR="0071083F" w:rsidRPr="00E406E8" w:rsidRDefault="0071083F" w:rsidP="0086098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Experimentation/Observation </w:t>
      </w:r>
    </w:p>
    <w:p w:rsidR="0071083F" w:rsidRPr="00E406E8" w:rsidRDefault="00EB21BE" w:rsidP="0086098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Reasoning and P</w:t>
      </w:r>
      <w:r w:rsidR="0071083F" w:rsidRPr="00E406E8">
        <w:rPr>
          <w:rFonts w:cstheme="minorHAnsi"/>
          <w:sz w:val="24"/>
          <w:szCs w:val="24"/>
          <w:lang w:bidi="ar-SA"/>
        </w:rPr>
        <w:t xml:space="preserve">rediction </w:t>
      </w:r>
    </w:p>
    <w:p w:rsidR="0071083F" w:rsidRPr="009151C3" w:rsidRDefault="0071083F" w:rsidP="009151C3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9151C3">
        <w:rPr>
          <w:rFonts w:cstheme="minorHAnsi"/>
          <w:sz w:val="24"/>
          <w:szCs w:val="24"/>
          <w:lang w:bidi="ar-SA"/>
        </w:rPr>
        <w:t xml:space="preserve">Explanation </w:t>
      </w:r>
      <w:r w:rsidR="009151C3" w:rsidRPr="009151C3">
        <w:rPr>
          <w:rFonts w:cstheme="minorHAnsi"/>
          <w:sz w:val="24"/>
          <w:szCs w:val="24"/>
          <w:lang w:bidi="ar-SA"/>
        </w:rPr>
        <w:t>(s</w:t>
      </w:r>
      <w:r w:rsidRPr="009151C3">
        <w:rPr>
          <w:rFonts w:cstheme="minorHAnsi"/>
          <w:sz w:val="24"/>
          <w:szCs w:val="24"/>
          <w:lang w:bidi="ar-SA"/>
        </w:rPr>
        <w:t>cientific</w:t>
      </w:r>
      <w:r w:rsidR="009151C3" w:rsidRPr="009151C3">
        <w:rPr>
          <w:rFonts w:cstheme="minorHAnsi"/>
          <w:sz w:val="24"/>
          <w:szCs w:val="24"/>
          <w:lang w:bidi="ar-SA"/>
        </w:rPr>
        <w:t>, g</w:t>
      </w:r>
      <w:r w:rsidR="00EB21BE" w:rsidRPr="009151C3">
        <w:rPr>
          <w:rFonts w:cstheme="minorHAnsi"/>
          <w:sz w:val="24"/>
          <w:szCs w:val="24"/>
          <w:lang w:bidi="ar-SA"/>
        </w:rPr>
        <w:t xml:space="preserve">ood and </w:t>
      </w:r>
      <w:r w:rsidR="009151C3" w:rsidRPr="009151C3">
        <w:rPr>
          <w:rFonts w:cstheme="minorHAnsi"/>
          <w:sz w:val="24"/>
          <w:szCs w:val="24"/>
          <w:lang w:bidi="ar-SA"/>
        </w:rPr>
        <w:t>b</w:t>
      </w:r>
      <w:r w:rsidRPr="009151C3">
        <w:rPr>
          <w:rFonts w:cstheme="minorHAnsi"/>
          <w:sz w:val="24"/>
          <w:szCs w:val="24"/>
          <w:lang w:bidi="ar-SA"/>
        </w:rPr>
        <w:t>ad</w:t>
      </w:r>
      <w:r w:rsidR="009151C3" w:rsidRPr="009151C3">
        <w:rPr>
          <w:rFonts w:cstheme="minorHAnsi"/>
          <w:sz w:val="24"/>
          <w:szCs w:val="24"/>
          <w:lang w:bidi="ar-SA"/>
        </w:rPr>
        <w:t>,  i</w:t>
      </w:r>
      <w:r w:rsidRPr="009151C3">
        <w:rPr>
          <w:rFonts w:cstheme="minorHAnsi"/>
          <w:sz w:val="24"/>
          <w:szCs w:val="24"/>
          <w:lang w:bidi="ar-SA"/>
        </w:rPr>
        <w:t>ncomplete</w:t>
      </w:r>
      <w:r w:rsidR="009151C3" w:rsidRPr="009151C3">
        <w:rPr>
          <w:rFonts w:cstheme="minorHAnsi"/>
          <w:sz w:val="24"/>
          <w:szCs w:val="24"/>
          <w:lang w:bidi="ar-SA"/>
        </w:rPr>
        <w:t xml:space="preserve"> an h</w:t>
      </w:r>
      <w:r w:rsidRPr="009151C3">
        <w:rPr>
          <w:rFonts w:cstheme="minorHAnsi"/>
          <w:sz w:val="24"/>
          <w:szCs w:val="24"/>
          <w:lang w:bidi="ar-SA"/>
        </w:rPr>
        <w:t>ierarchy</w:t>
      </w:r>
      <w:r w:rsidR="009151C3">
        <w:rPr>
          <w:rFonts w:cstheme="minorHAnsi"/>
          <w:sz w:val="24"/>
          <w:szCs w:val="24"/>
          <w:lang w:bidi="ar-SA"/>
        </w:rPr>
        <w:t xml:space="preserve">) </w:t>
      </w:r>
    </w:p>
    <w:p w:rsidR="009151C3" w:rsidRDefault="009151C3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lastRenderedPageBreak/>
        <w:t xml:space="preserve">Unit </w:t>
      </w:r>
      <w:r w:rsidR="00007F1A" w:rsidRPr="00E406E8">
        <w:rPr>
          <w:rFonts w:cstheme="minorHAnsi"/>
          <w:b/>
          <w:bCs/>
          <w:sz w:val="24"/>
          <w:szCs w:val="24"/>
          <w:lang w:bidi="ar-SA"/>
        </w:rPr>
        <w:t>I</w:t>
      </w:r>
      <w:r w:rsidR="004F149B" w:rsidRPr="00E406E8">
        <w:rPr>
          <w:rFonts w:cstheme="minorHAnsi"/>
          <w:b/>
          <w:bCs/>
          <w:sz w:val="24"/>
          <w:szCs w:val="24"/>
          <w:lang w:bidi="ar-SA"/>
        </w:rPr>
        <w:t>V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: </w:t>
      </w:r>
      <w:r w:rsidR="00EB21BE" w:rsidRPr="00E406E8">
        <w:rPr>
          <w:rFonts w:cstheme="minorHAnsi"/>
          <w:b/>
          <w:bCs/>
          <w:sz w:val="24"/>
          <w:szCs w:val="24"/>
          <w:lang w:bidi="ar-SA"/>
        </w:rPr>
        <w:t>Ethics and Politics in S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ocial </w:t>
      </w:r>
      <w:r w:rsidR="00EB21BE" w:rsidRPr="00E406E8">
        <w:rPr>
          <w:rFonts w:cstheme="minorHAnsi"/>
          <w:b/>
          <w:bCs/>
          <w:sz w:val="24"/>
          <w:szCs w:val="24"/>
          <w:lang w:bidi="ar-SA"/>
        </w:rPr>
        <w:t>R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esearch </w:t>
      </w:r>
    </w:p>
    <w:p w:rsidR="0071083F" w:rsidRPr="00E406E8" w:rsidRDefault="0071083F" w:rsidP="0086098C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Ethical principles </w:t>
      </w:r>
      <w:r w:rsidR="00B60F93" w:rsidRPr="00E406E8">
        <w:rPr>
          <w:rFonts w:cstheme="minorHAnsi"/>
          <w:sz w:val="24"/>
          <w:szCs w:val="24"/>
          <w:lang w:bidi="ar-SA"/>
        </w:rPr>
        <w:t>in research</w:t>
      </w:r>
    </w:p>
    <w:p w:rsidR="00EB21BE" w:rsidRPr="00E406E8" w:rsidRDefault="00EB21BE" w:rsidP="00EB21BE">
      <w:pPr>
        <w:pStyle w:val="ListParagraph"/>
        <w:numPr>
          <w:ilvl w:val="0"/>
          <w:numId w:val="10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Plagiarism and research ethics </w:t>
      </w:r>
    </w:p>
    <w:p w:rsidR="00EB21BE" w:rsidRPr="00E406E8" w:rsidRDefault="00EB21BE" w:rsidP="00EB21BE">
      <w:pPr>
        <w:pStyle w:val="ListParagraph"/>
        <w:numPr>
          <w:ilvl w:val="0"/>
          <w:numId w:val="10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Lack of informed consent</w:t>
      </w:r>
    </w:p>
    <w:p w:rsidR="00EB21BE" w:rsidRPr="00E406E8" w:rsidRDefault="009E4F6F" w:rsidP="00EB21BE">
      <w:pPr>
        <w:pStyle w:val="ListParagraph"/>
        <w:numPr>
          <w:ilvl w:val="0"/>
          <w:numId w:val="10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Voluntary p</w:t>
      </w:r>
      <w:r w:rsidR="00EB21BE" w:rsidRPr="00E406E8">
        <w:rPr>
          <w:rFonts w:cstheme="minorHAnsi"/>
          <w:sz w:val="24"/>
          <w:szCs w:val="24"/>
        </w:rPr>
        <w:t>articipation</w:t>
      </w:r>
    </w:p>
    <w:p w:rsidR="00EB21BE" w:rsidRPr="00E406E8" w:rsidRDefault="009E4F6F" w:rsidP="00EB21BE">
      <w:pPr>
        <w:pStyle w:val="ListParagraph"/>
        <w:numPr>
          <w:ilvl w:val="0"/>
          <w:numId w:val="10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Principle of n</w:t>
      </w:r>
      <w:r w:rsidR="00EB21BE" w:rsidRPr="00E406E8">
        <w:rPr>
          <w:rFonts w:cstheme="minorHAnsi"/>
          <w:sz w:val="24"/>
          <w:szCs w:val="24"/>
        </w:rPr>
        <w:t>on-harm</w:t>
      </w:r>
    </w:p>
    <w:p w:rsidR="00EB21BE" w:rsidRPr="00E406E8" w:rsidRDefault="00EB21BE" w:rsidP="00EB21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color w:val="000000"/>
          <w:sz w:val="24"/>
          <w:szCs w:val="24"/>
          <w:lang w:bidi="ar-SA"/>
        </w:rPr>
      </w:pPr>
      <w:r w:rsidRPr="00E406E8">
        <w:rPr>
          <w:rFonts w:cstheme="minorHAnsi"/>
          <w:color w:val="000000"/>
          <w:sz w:val="24"/>
          <w:szCs w:val="24"/>
          <w:lang w:bidi="ar-SA"/>
        </w:rPr>
        <w:t xml:space="preserve">Invasion of privacy and deception </w:t>
      </w:r>
    </w:p>
    <w:p w:rsidR="00EB21BE" w:rsidRPr="00E406E8" w:rsidRDefault="00EB21BE" w:rsidP="00EB21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color w:val="000000"/>
          <w:sz w:val="24"/>
          <w:szCs w:val="24"/>
          <w:lang w:bidi="ar-SA"/>
        </w:rPr>
      </w:pPr>
      <w:r w:rsidRPr="00E406E8">
        <w:rPr>
          <w:rFonts w:cstheme="minorHAnsi"/>
          <w:color w:val="000000"/>
          <w:sz w:val="24"/>
          <w:szCs w:val="24"/>
          <w:lang w:bidi="ar-SA"/>
        </w:rPr>
        <w:t xml:space="preserve">Difficulties of ethical decision-making </w:t>
      </w:r>
    </w:p>
    <w:p w:rsidR="00EB21BE" w:rsidRPr="00E406E8" w:rsidRDefault="00A06290" w:rsidP="00EB21BE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>
        <w:rPr>
          <w:rFonts w:cstheme="minorHAnsi"/>
          <w:sz w:val="24"/>
          <w:szCs w:val="24"/>
          <w:lang w:bidi="ar-SA"/>
        </w:rPr>
        <w:t>P</w:t>
      </w:r>
      <w:r w:rsidR="00EB21BE" w:rsidRPr="00E406E8">
        <w:rPr>
          <w:rFonts w:cstheme="minorHAnsi"/>
          <w:sz w:val="24"/>
          <w:szCs w:val="24"/>
          <w:lang w:bidi="ar-SA"/>
        </w:rPr>
        <w:t xml:space="preserve">olitics in social research </w:t>
      </w:r>
    </w:p>
    <w:p w:rsidR="00AC7B15" w:rsidRPr="00E406E8" w:rsidRDefault="004F149B" w:rsidP="00AC7B15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V: </w:t>
      </w:r>
      <w:r w:rsidR="00AC7B15" w:rsidRPr="00E406E8">
        <w:rPr>
          <w:rFonts w:cstheme="minorHAnsi"/>
          <w:b/>
          <w:bCs/>
          <w:sz w:val="24"/>
          <w:szCs w:val="24"/>
          <w:lang w:bidi="ar-SA"/>
        </w:rPr>
        <w:t>The Philosophy of Music</w:t>
      </w:r>
    </w:p>
    <w:p w:rsidR="00AC7B15" w:rsidRPr="00E406E8" w:rsidRDefault="00AC7B15" w:rsidP="00AC7B1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Understanding music </w:t>
      </w:r>
    </w:p>
    <w:p w:rsidR="00AC7B15" w:rsidRPr="00E406E8" w:rsidRDefault="00FB64FA" w:rsidP="00AC7B1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hyperlink r:id="rId8" w:anchor="MusiOnto" w:history="1">
        <w:r w:rsidR="00AC7B15" w:rsidRPr="00E406E8">
          <w:rPr>
            <w:rFonts w:cstheme="minorHAnsi"/>
            <w:sz w:val="24"/>
            <w:szCs w:val="24"/>
            <w:lang w:bidi="ar-SA"/>
          </w:rPr>
          <w:t>Musical ontology</w:t>
        </w:r>
      </w:hyperlink>
    </w:p>
    <w:p w:rsidR="00AC7B15" w:rsidRPr="00E406E8" w:rsidRDefault="00FB64FA" w:rsidP="00AC7B15">
      <w:pPr>
        <w:pStyle w:val="ListParagraph"/>
        <w:numPr>
          <w:ilvl w:val="1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hyperlink r:id="rId9" w:anchor="FundDeba" w:history="1">
        <w:r w:rsidR="00AC7B15" w:rsidRPr="00E406E8">
          <w:rPr>
            <w:rFonts w:cstheme="minorHAnsi"/>
            <w:sz w:val="24"/>
            <w:szCs w:val="24"/>
            <w:lang w:bidi="ar-SA"/>
          </w:rPr>
          <w:t>The fundamentalist debate</w:t>
        </w:r>
      </w:hyperlink>
    </w:p>
    <w:p w:rsidR="00AC7B15" w:rsidRPr="00E406E8" w:rsidRDefault="00FB64FA" w:rsidP="00AC7B15">
      <w:pPr>
        <w:pStyle w:val="ListParagraph"/>
        <w:numPr>
          <w:ilvl w:val="1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color w:val="1A1A1A"/>
          <w:sz w:val="24"/>
          <w:szCs w:val="24"/>
        </w:rPr>
      </w:pPr>
      <w:hyperlink r:id="rId10" w:anchor="HighLeveOntoIssu" w:history="1">
        <w:r w:rsidR="00AC7B15" w:rsidRPr="00E406E8">
          <w:rPr>
            <w:rFonts w:cstheme="minorHAnsi"/>
            <w:sz w:val="24"/>
            <w:szCs w:val="24"/>
            <w:lang w:bidi="ar-SA"/>
          </w:rPr>
          <w:t>Higher-level ontological issues</w:t>
        </w:r>
      </w:hyperlink>
    </w:p>
    <w:p w:rsidR="00AC7B15" w:rsidRPr="00E406E8" w:rsidRDefault="00FB64FA" w:rsidP="00AC7B1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hyperlink r:id="rId11" w:anchor="MusiEmot" w:history="1">
        <w:r w:rsidR="00AC7B15" w:rsidRPr="00E406E8">
          <w:rPr>
            <w:rFonts w:cstheme="minorHAnsi"/>
            <w:sz w:val="24"/>
            <w:szCs w:val="24"/>
            <w:lang w:bidi="ar-SA"/>
          </w:rPr>
          <w:t>Music and the emotions</w:t>
        </w:r>
      </w:hyperlink>
    </w:p>
    <w:p w:rsidR="00AC7B15" w:rsidRPr="00E406E8" w:rsidRDefault="00FB64FA" w:rsidP="00AC7B15">
      <w:pPr>
        <w:pStyle w:val="ListParagraph"/>
        <w:numPr>
          <w:ilvl w:val="1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hyperlink r:id="rId12" w:anchor="EmotMusi" w:history="1">
        <w:r w:rsidR="00AC7B15" w:rsidRPr="00E406E8">
          <w:rPr>
            <w:rFonts w:cstheme="minorHAnsi"/>
            <w:sz w:val="24"/>
            <w:szCs w:val="24"/>
            <w:lang w:bidi="ar-SA"/>
          </w:rPr>
          <w:t>Emotions in the music</w:t>
        </w:r>
      </w:hyperlink>
    </w:p>
    <w:p w:rsidR="00AC7B15" w:rsidRPr="00E406E8" w:rsidRDefault="00FB64FA" w:rsidP="00AC7B15">
      <w:pPr>
        <w:pStyle w:val="ListParagraph"/>
        <w:numPr>
          <w:ilvl w:val="1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color w:val="1A1A1A"/>
          <w:sz w:val="24"/>
          <w:szCs w:val="24"/>
        </w:rPr>
      </w:pPr>
      <w:hyperlink r:id="rId13" w:anchor="EmotList" w:history="1">
        <w:r w:rsidR="00AC7B15" w:rsidRPr="00E406E8">
          <w:rPr>
            <w:rFonts w:cstheme="minorHAnsi"/>
            <w:sz w:val="24"/>
            <w:szCs w:val="24"/>
            <w:lang w:bidi="ar-SA"/>
          </w:rPr>
          <w:t>Emotions in the listener</w:t>
        </w:r>
      </w:hyperlink>
    </w:p>
    <w:p w:rsidR="00AC7B15" w:rsidRPr="00E406E8" w:rsidRDefault="00FB64FA" w:rsidP="00AC7B15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color w:val="1A1A1A"/>
          <w:sz w:val="24"/>
          <w:szCs w:val="24"/>
        </w:rPr>
      </w:pPr>
      <w:hyperlink r:id="rId14" w:anchor="MusiValu" w:history="1">
        <w:r w:rsidR="00AC7B15" w:rsidRPr="00E406E8">
          <w:rPr>
            <w:rFonts w:cstheme="minorHAnsi"/>
            <w:sz w:val="24"/>
            <w:szCs w:val="24"/>
            <w:lang w:bidi="ar-SA"/>
          </w:rPr>
          <w:t>Music and value</w:t>
        </w:r>
      </w:hyperlink>
    </w:p>
    <w:p w:rsidR="00073400" w:rsidRPr="00E406E8" w:rsidRDefault="00073400" w:rsidP="00073400">
      <w:pPr>
        <w:spacing w:before="120" w:after="120" w:line="300" w:lineRule="auto"/>
        <w:ind w:left="0" w:firstLine="0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 xml:space="preserve">Unit VI: Seminar Paper </w:t>
      </w:r>
    </w:p>
    <w:p w:rsidR="00073400" w:rsidRPr="00E406E8" w:rsidRDefault="00073400" w:rsidP="00073400">
      <w:pPr>
        <w:spacing w:before="120" w:after="120" w:line="300" w:lineRule="auto"/>
        <w:ind w:left="0" w:firstLine="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The research scholar should conduct research on the topic of his/ her interest, write a research paper (3000 </w:t>
      </w:r>
      <w:r w:rsidR="0063252B" w:rsidRPr="00E406E8">
        <w:rPr>
          <w:rFonts w:cstheme="minorHAnsi"/>
          <w:sz w:val="24"/>
          <w:szCs w:val="24"/>
        </w:rPr>
        <w:t xml:space="preserve">- </w:t>
      </w:r>
      <w:r w:rsidRPr="00E406E8">
        <w:rPr>
          <w:rFonts w:cstheme="minorHAnsi"/>
          <w:sz w:val="24"/>
          <w:szCs w:val="24"/>
        </w:rPr>
        <w:t>5000 words), and present it at a seminar in a public place or in the department and submit it to publish in a journal.</w:t>
      </w:r>
    </w:p>
    <w:p w:rsidR="00073400" w:rsidRPr="00E406E8" w:rsidRDefault="00073400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b/>
          <w:bCs/>
          <w:sz w:val="24"/>
          <w:szCs w:val="24"/>
        </w:rPr>
        <w:t xml:space="preserve">Evaluation Scheme: </w:t>
      </w:r>
      <w:r w:rsidRPr="00E406E8">
        <w:rPr>
          <w:rFonts w:cstheme="minorHAnsi"/>
          <w:bCs/>
          <w:sz w:val="24"/>
          <w:szCs w:val="24"/>
        </w:rPr>
        <w:t>The e</w:t>
      </w:r>
      <w:r w:rsidRPr="00E406E8">
        <w:rPr>
          <w:rFonts w:cstheme="minorHAnsi"/>
          <w:sz w:val="24"/>
          <w:szCs w:val="24"/>
        </w:rPr>
        <w:t>valuation has the following components:</w:t>
      </w:r>
    </w:p>
    <w:p w:rsidR="00073400" w:rsidRPr="00E406E8" w:rsidRDefault="00073400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Class examination 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073400" w:rsidRPr="00E406E8" w:rsidRDefault="00073400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Seminar paper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073400" w:rsidRPr="00E406E8" w:rsidRDefault="00073400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Assignments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073400" w:rsidRPr="00E406E8" w:rsidRDefault="00073400" w:rsidP="00073400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Attendance, presentation and interaction in class</w:t>
      </w:r>
      <w:r w:rsidRPr="00E406E8">
        <w:rPr>
          <w:rFonts w:cstheme="minorHAnsi"/>
          <w:sz w:val="24"/>
          <w:szCs w:val="24"/>
        </w:rPr>
        <w:tab/>
        <w:t>25%</w:t>
      </w:r>
    </w:p>
    <w:p w:rsidR="00DD24AC" w:rsidRDefault="00DD24AC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</w:p>
    <w:p w:rsidR="00DD24AC" w:rsidRDefault="00DD24AC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</w:p>
    <w:p w:rsidR="00DD24AC" w:rsidRDefault="00DD24AC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</w:p>
    <w:p w:rsidR="0071083F" w:rsidRPr="00E406E8" w:rsidRDefault="0071083F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lastRenderedPageBreak/>
        <w:t>Reading</w:t>
      </w:r>
      <w:r w:rsidR="00AC7B15" w:rsidRPr="00E406E8">
        <w:rPr>
          <w:rFonts w:cstheme="minorHAnsi"/>
          <w:b/>
          <w:bCs/>
          <w:sz w:val="24"/>
          <w:szCs w:val="24"/>
          <w:lang w:bidi="ar-SA"/>
        </w:rPr>
        <w:t xml:space="preserve"> Materials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: </w:t>
      </w:r>
    </w:p>
    <w:p w:rsidR="00FA1B54" w:rsidRPr="00E406E8" w:rsidRDefault="00FA1B54" w:rsidP="009E4F6F">
      <w:pPr>
        <w:shd w:val="clear" w:color="auto" w:fill="FFFFFF"/>
        <w:spacing w:before="120" w:after="120" w:line="300" w:lineRule="auto"/>
        <w:jc w:val="both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Bhaskar, R. (2008). </w:t>
      </w:r>
      <w:r w:rsidRPr="00E406E8">
        <w:rPr>
          <w:rFonts w:cstheme="minorHAnsi"/>
          <w:i/>
          <w:iCs/>
          <w:sz w:val="24"/>
          <w:szCs w:val="24"/>
          <w:lang w:bidi="ar-SA"/>
        </w:rPr>
        <w:t xml:space="preserve">A Realist Theory of Science (Introduction). </w:t>
      </w:r>
      <w:r w:rsidRPr="00E406E8">
        <w:rPr>
          <w:rFonts w:cstheme="minorHAnsi"/>
          <w:sz w:val="24"/>
          <w:szCs w:val="24"/>
          <w:lang w:bidi="ar-SA"/>
        </w:rPr>
        <w:t xml:space="preserve">New York: Routledge. </w:t>
      </w:r>
    </w:p>
    <w:p w:rsidR="00FA1B54" w:rsidRPr="00E406E8" w:rsidRDefault="00FA1B54" w:rsidP="009E4F6F">
      <w:pPr>
        <w:shd w:val="clear" w:color="auto" w:fill="FFFFFF"/>
        <w:spacing w:before="120" w:after="120" w:line="300" w:lineRule="auto"/>
        <w:jc w:val="both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Bhatacherjee, A. (2012). </w:t>
      </w:r>
      <w:r w:rsidRPr="00E406E8">
        <w:rPr>
          <w:rFonts w:cstheme="minorHAnsi"/>
          <w:i/>
          <w:iCs/>
          <w:sz w:val="24"/>
          <w:szCs w:val="24"/>
          <w:lang w:bidi="ar-SA"/>
        </w:rPr>
        <w:t>Social Science Research: Principles, Methods, and Practices (Chapter 1 and 2)</w:t>
      </w:r>
      <w:r w:rsidRPr="00E406E8">
        <w:rPr>
          <w:rFonts w:cstheme="minorHAnsi"/>
          <w:sz w:val="24"/>
          <w:szCs w:val="24"/>
          <w:lang w:bidi="ar-SA"/>
        </w:rPr>
        <w:t xml:space="preserve">. USF Tampa Bay Open Access Textbooks Collection. Book 3. </w:t>
      </w:r>
    </w:p>
    <w:p w:rsidR="00FA1B54" w:rsidRPr="00E406E8" w:rsidRDefault="00FA1B54" w:rsidP="009E4F6F">
      <w:pPr>
        <w:shd w:val="clear" w:color="auto" w:fill="FFFFFF"/>
        <w:spacing w:before="120" w:after="120" w:line="300" w:lineRule="auto"/>
        <w:jc w:val="both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Coser, L. A. (1957). Social Conflict and the Theory of Social Change. The British Journal of Sociology, Vol. 8, No. 3. (Sep.). </w:t>
      </w:r>
    </w:p>
    <w:p w:rsidR="00FA1B54" w:rsidRPr="00E406E8" w:rsidRDefault="00FA1B54" w:rsidP="0086098C">
      <w:pPr>
        <w:shd w:val="clear" w:color="auto" w:fill="FFFFFF"/>
        <w:spacing w:before="120" w:after="120" w:line="300" w:lineRule="auto"/>
        <w:jc w:val="both"/>
        <w:rPr>
          <w:rFonts w:cstheme="minorHAnsi"/>
          <w:color w:val="222222"/>
          <w:sz w:val="24"/>
          <w:szCs w:val="24"/>
          <w:shd w:val="clear" w:color="auto" w:fill="FFFFFF"/>
        </w:rPr>
      </w:pP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 xml:space="preserve">Hammersley, M. (ed.) (1993). </w:t>
      </w:r>
      <w:r w:rsidRPr="00E406E8">
        <w:rPr>
          <w:rFonts w:cstheme="minorHAnsi"/>
          <w:i/>
          <w:iCs/>
          <w:color w:val="222222"/>
          <w:sz w:val="24"/>
          <w:szCs w:val="24"/>
          <w:shd w:val="clear" w:color="auto" w:fill="FFFFFF"/>
        </w:rPr>
        <w:t>Social Research: Philosophy, Politics and Practice</w:t>
      </w: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>. London: Sage.</w:t>
      </w:r>
    </w:p>
    <w:p w:rsidR="00FA1B54" w:rsidRPr="00E406E8" w:rsidRDefault="00FA1B54" w:rsidP="0086098C">
      <w:pPr>
        <w:spacing w:before="120" w:after="120" w:line="300" w:lineRule="auto"/>
        <w:rPr>
          <w:rFonts w:cstheme="minorHAnsi"/>
          <w:color w:val="222222"/>
          <w:sz w:val="24"/>
          <w:szCs w:val="24"/>
          <w:shd w:val="clear" w:color="auto" w:fill="FFFFFF"/>
        </w:rPr>
      </w:pP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 xml:space="preserve">Killam, L. (2013). </w:t>
      </w:r>
      <w:r w:rsidRPr="00E406E8">
        <w:rPr>
          <w:rFonts w:cstheme="minorHAnsi"/>
          <w:i/>
          <w:iCs/>
          <w:color w:val="222222"/>
          <w:sz w:val="24"/>
          <w:szCs w:val="24"/>
          <w:shd w:val="clear" w:color="auto" w:fill="FFFFFF"/>
        </w:rPr>
        <w:t>Research Terminology Simplified: Paradigms, Axiology, Ontology, Epistemology and Methodology</w:t>
      </w: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>. Laura Killam.</w:t>
      </w:r>
    </w:p>
    <w:p w:rsidR="00FA1B54" w:rsidRPr="00E406E8" w:rsidRDefault="00FA1B54" w:rsidP="006B19E7">
      <w:pPr>
        <w:shd w:val="clear" w:color="auto" w:fill="FFFFFF"/>
        <w:spacing w:before="120" w:after="120" w:line="300" w:lineRule="auto"/>
        <w:rPr>
          <w:rFonts w:cstheme="minorHAnsi"/>
          <w:color w:val="222222"/>
          <w:sz w:val="24"/>
          <w:szCs w:val="24"/>
          <w:shd w:val="clear" w:color="auto" w:fill="FFFFFF"/>
        </w:rPr>
      </w:pP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>Lankford, E. Louis. (1984). A Phenomenological Methodology for Art Criticism. </w:t>
      </w:r>
      <w:r w:rsidRPr="00E406E8">
        <w:rPr>
          <w:rFonts w:cstheme="minorHAnsi"/>
          <w:i/>
          <w:iCs/>
          <w:color w:val="222222"/>
          <w:sz w:val="24"/>
          <w:szCs w:val="24"/>
          <w:shd w:val="clear" w:color="auto" w:fill="FFFFFF"/>
        </w:rPr>
        <w:t>Studies in Art Education</w:t>
      </w: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> 25.3.</w:t>
      </w:r>
    </w:p>
    <w:p w:rsidR="00FA1B54" w:rsidRPr="00E406E8" w:rsidRDefault="00FA1B54" w:rsidP="006B19E7">
      <w:pPr>
        <w:shd w:val="clear" w:color="auto" w:fill="FFFFFF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Lemons, N., (2007). </w:t>
      </w:r>
      <w:r w:rsidRPr="00E406E8">
        <w:rPr>
          <w:rFonts w:cstheme="minorHAnsi"/>
          <w:i/>
          <w:iCs/>
          <w:sz w:val="24"/>
          <w:szCs w:val="24"/>
          <w:lang w:bidi="ar-SA"/>
        </w:rPr>
        <w:t>An Introduction to the Theory of Knowledge</w:t>
      </w:r>
      <w:r w:rsidRPr="00E406E8">
        <w:rPr>
          <w:rFonts w:cstheme="minorHAnsi"/>
          <w:sz w:val="24"/>
          <w:szCs w:val="24"/>
          <w:lang w:bidi="ar-SA"/>
        </w:rPr>
        <w:t xml:space="preserve">. Cambridge: Cambridge University Press. </w:t>
      </w:r>
    </w:p>
    <w:p w:rsidR="00FA1B54" w:rsidRPr="00E406E8" w:rsidRDefault="00FA1B54" w:rsidP="006B19E7">
      <w:pPr>
        <w:shd w:val="clear" w:color="auto" w:fill="FFFFFF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Mukherji, P. N. (2000). </w:t>
      </w:r>
      <w:r w:rsidRPr="00E406E8">
        <w:rPr>
          <w:rFonts w:cstheme="minorHAnsi"/>
          <w:i/>
          <w:iCs/>
          <w:sz w:val="24"/>
          <w:szCs w:val="24"/>
          <w:lang w:bidi="ar-SA"/>
        </w:rPr>
        <w:t xml:space="preserve">Methodology in Social Research Dilemmas and Perspectives. </w:t>
      </w:r>
      <w:r w:rsidRPr="00E406E8">
        <w:rPr>
          <w:rFonts w:cstheme="minorHAnsi"/>
          <w:sz w:val="24"/>
          <w:szCs w:val="24"/>
          <w:lang w:bidi="ar-SA"/>
        </w:rPr>
        <w:t xml:space="preserve">New Delhi: Sage Publications. </w:t>
      </w:r>
    </w:p>
    <w:p w:rsidR="00FA1B54" w:rsidRPr="00E406E8" w:rsidRDefault="00FA1B54" w:rsidP="006B19E7">
      <w:pPr>
        <w:shd w:val="clear" w:color="auto" w:fill="FFFFFF"/>
        <w:spacing w:before="120" w:after="120" w:line="300" w:lineRule="auto"/>
        <w:jc w:val="both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Searle, J. R. (2006). </w:t>
      </w:r>
      <w:r w:rsidRPr="00E406E8">
        <w:rPr>
          <w:rFonts w:cstheme="minorHAnsi"/>
          <w:i/>
          <w:sz w:val="24"/>
          <w:szCs w:val="24"/>
          <w:lang w:bidi="ar-SA"/>
        </w:rPr>
        <w:t>Social Ontology: Some Basic Principles</w:t>
      </w:r>
      <w:r w:rsidRPr="00E406E8">
        <w:rPr>
          <w:rFonts w:cstheme="minorHAnsi"/>
          <w:sz w:val="24"/>
          <w:szCs w:val="24"/>
          <w:lang w:bidi="ar-SA"/>
        </w:rPr>
        <w:t xml:space="preserve">. Papers 80. Berkeley: University of California. </w:t>
      </w:r>
    </w:p>
    <w:p w:rsidR="00C84207" w:rsidRPr="00C84207" w:rsidRDefault="00C84207" w:rsidP="00C84207">
      <w:pPr>
        <w:spacing w:before="120" w:after="120" w:line="300" w:lineRule="auto"/>
        <w:ind w:left="810" w:hanging="810"/>
        <w:rPr>
          <w:rFonts w:cstheme="minorHAnsi"/>
          <w:sz w:val="24"/>
          <w:szCs w:val="24"/>
          <w:lang w:bidi="ar-SA"/>
        </w:rPr>
      </w:pPr>
      <w:r>
        <w:rPr>
          <w:rFonts w:cstheme="minorHAnsi"/>
          <w:sz w:val="24"/>
          <w:szCs w:val="24"/>
          <w:lang w:bidi="ar-SA"/>
        </w:rPr>
        <w:t xml:space="preserve">Thompson, </w:t>
      </w:r>
      <w:r w:rsidRPr="00C84207">
        <w:rPr>
          <w:rFonts w:cstheme="minorHAnsi"/>
          <w:sz w:val="24"/>
          <w:szCs w:val="24"/>
          <w:lang w:bidi="ar-SA"/>
        </w:rPr>
        <w:t>L</w:t>
      </w:r>
      <w:r>
        <w:rPr>
          <w:rFonts w:cstheme="minorHAnsi"/>
          <w:sz w:val="24"/>
          <w:szCs w:val="24"/>
          <w:lang w:bidi="ar-SA"/>
        </w:rPr>
        <w:t xml:space="preserve">. K. </w:t>
      </w:r>
      <w:r w:rsidRPr="00C84207">
        <w:rPr>
          <w:rFonts w:cstheme="minorHAnsi"/>
          <w:sz w:val="24"/>
          <w:szCs w:val="24"/>
          <w:lang w:bidi="ar-SA"/>
        </w:rPr>
        <w:t xml:space="preserve">and Campbell, M. R. </w:t>
      </w:r>
      <w:r w:rsidRPr="00C84207">
        <w:rPr>
          <w:rFonts w:cstheme="minorHAnsi"/>
          <w:i/>
          <w:iCs/>
          <w:sz w:val="24"/>
          <w:szCs w:val="24"/>
          <w:lang w:bidi="ar-SA"/>
        </w:rPr>
        <w:t xml:space="preserve">Series Editors (2009). </w:t>
      </w:r>
      <w:r w:rsidRPr="00C84207">
        <w:rPr>
          <w:rFonts w:cstheme="minorHAnsi"/>
          <w:i/>
          <w:sz w:val="24"/>
          <w:szCs w:val="24"/>
          <w:lang w:bidi="ar-SA"/>
        </w:rPr>
        <w:t xml:space="preserve">Research Perspectives: Thought and Practice in Music Education (A volume in </w:t>
      </w:r>
      <w:r w:rsidRPr="00C84207">
        <w:rPr>
          <w:rFonts w:cstheme="minorHAnsi"/>
          <w:i/>
          <w:iCs/>
          <w:sz w:val="24"/>
          <w:szCs w:val="24"/>
          <w:lang w:bidi="ar-SA"/>
        </w:rPr>
        <w:t xml:space="preserve">Advances in Music Education Research). </w:t>
      </w:r>
      <w:r w:rsidRPr="00C84207">
        <w:rPr>
          <w:rFonts w:cstheme="minorHAnsi"/>
          <w:sz w:val="24"/>
          <w:szCs w:val="24"/>
          <w:lang w:bidi="ar-SA"/>
        </w:rPr>
        <w:t xml:space="preserve">Charlotte, NC: Information Age Publishing Inc. </w:t>
      </w:r>
    </w:p>
    <w:p w:rsidR="00DC5286" w:rsidRPr="00E406E8" w:rsidRDefault="00FA1B54" w:rsidP="00073400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color w:val="222222"/>
          <w:sz w:val="24"/>
          <w:szCs w:val="24"/>
          <w:shd w:val="clear" w:color="auto" w:fill="FFFFFF"/>
        </w:rPr>
      </w:pP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>Webster, Peter R. (1990). Creativity as Creative Thinking. </w:t>
      </w:r>
      <w:r w:rsidRPr="00E406E8">
        <w:rPr>
          <w:rFonts w:cstheme="minorHAnsi"/>
          <w:i/>
          <w:iCs/>
          <w:color w:val="222222"/>
          <w:sz w:val="24"/>
          <w:szCs w:val="24"/>
          <w:shd w:val="clear" w:color="auto" w:fill="FFFFFF"/>
        </w:rPr>
        <w:t>Music Educators Journal</w:t>
      </w:r>
      <w:r w:rsidRPr="00E406E8">
        <w:rPr>
          <w:rFonts w:cstheme="minorHAnsi"/>
          <w:color w:val="222222"/>
          <w:sz w:val="24"/>
          <w:szCs w:val="24"/>
          <w:shd w:val="clear" w:color="auto" w:fill="FFFFFF"/>
        </w:rPr>
        <w:t> 76.9.</w:t>
      </w:r>
    </w:p>
    <w:p w:rsidR="00FA1B54" w:rsidRPr="00E406E8" w:rsidRDefault="00FA1B54" w:rsidP="00073400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br w:type="page"/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lastRenderedPageBreak/>
        <w:t xml:space="preserve">Course title: </w:t>
      </w:r>
      <w:r w:rsidR="001B771B" w:rsidRPr="00E406E8">
        <w:rPr>
          <w:rFonts w:cstheme="minorHAnsi"/>
          <w:b/>
          <w:bCs/>
          <w:sz w:val="24"/>
          <w:szCs w:val="24"/>
          <w:lang w:bidi="ar-SA"/>
        </w:rPr>
        <w:t>Academic</w:t>
      </w:r>
      <w:r w:rsidR="001B771B">
        <w:rPr>
          <w:rFonts w:cstheme="minorHAnsi"/>
          <w:b/>
          <w:bCs/>
          <w:sz w:val="24"/>
          <w:szCs w:val="24"/>
          <w:lang w:bidi="ar-SA"/>
        </w:rPr>
        <w:t xml:space="preserve"> a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nd </w:t>
      </w:r>
      <w:r w:rsidR="001B771B">
        <w:rPr>
          <w:rFonts w:cstheme="minorHAnsi"/>
          <w:b/>
          <w:bCs/>
          <w:sz w:val="24"/>
          <w:szCs w:val="24"/>
          <w:lang w:bidi="ar-SA"/>
        </w:rPr>
        <w:t>Research</w:t>
      </w:r>
      <w:r w:rsidRPr="00E406E8">
        <w:rPr>
          <w:rFonts w:cstheme="minorHAnsi"/>
          <w:b/>
          <w:bCs/>
          <w:sz w:val="24"/>
          <w:szCs w:val="24"/>
          <w:lang w:bidi="ar-SA"/>
        </w:rPr>
        <w:t xml:space="preserve"> Writing in Music</w:t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  <w:t xml:space="preserve">Credit hours 3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>Course code: Mus. 71</w:t>
      </w:r>
      <w:r w:rsidR="00AC7B15" w:rsidRPr="00E406E8">
        <w:rPr>
          <w:rFonts w:cstheme="minorHAnsi"/>
          <w:b/>
          <w:bCs/>
          <w:sz w:val="24"/>
          <w:szCs w:val="24"/>
          <w:lang w:bidi="ar-SA"/>
        </w:rPr>
        <w:t>4</w:t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  <w:t xml:space="preserve">Teaching hours 48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Level – M.Phil./Doctor of Philosophy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Objective of the course </w:t>
      </w:r>
    </w:p>
    <w:p w:rsidR="00554EB8" w:rsidRPr="00A06290" w:rsidRDefault="001B771B" w:rsidP="00554EB8">
      <w:pPr>
        <w:pStyle w:val="Default"/>
        <w:spacing w:before="120" w:after="120" w:line="300" w:lineRule="auto"/>
        <w:jc w:val="both"/>
        <w:rPr>
          <w:rFonts w:asciiTheme="minorHAnsi" w:hAnsiTheme="minorHAnsi" w:cstheme="minorHAnsi"/>
          <w:color w:val="333333"/>
          <w:shd w:val="clear" w:color="auto" w:fill="FFFFFF"/>
        </w:rPr>
      </w:pPr>
      <w:r w:rsidRPr="00A06290">
        <w:rPr>
          <w:rFonts w:asciiTheme="minorHAnsi" w:hAnsiTheme="minorHAnsi" w:cstheme="minorHAnsi"/>
        </w:rPr>
        <w:t>This paper on ‘</w:t>
      </w:r>
      <w:r w:rsidRPr="00A06290">
        <w:rPr>
          <w:rFonts w:asciiTheme="minorHAnsi" w:hAnsiTheme="minorHAnsi" w:cstheme="minorHAnsi"/>
          <w:bCs/>
        </w:rPr>
        <w:t>Academic and Research Writing’ in Music</w:t>
      </w:r>
      <w:r w:rsidRPr="00A06290">
        <w:rPr>
          <w:rFonts w:asciiTheme="minorHAnsi" w:hAnsiTheme="minorHAnsi" w:cstheme="minorHAnsi"/>
        </w:rPr>
        <w:t xml:space="preserve"> aim</w:t>
      </w:r>
      <w:r w:rsidR="00554EB8" w:rsidRPr="00A06290">
        <w:rPr>
          <w:rFonts w:asciiTheme="minorHAnsi" w:hAnsiTheme="minorHAnsi" w:cstheme="minorHAnsi"/>
        </w:rPr>
        <w:t xml:space="preserve">sto provide </w:t>
      </w:r>
      <w:r w:rsidRPr="00A06290">
        <w:rPr>
          <w:rFonts w:asciiTheme="minorHAnsi" w:hAnsiTheme="minorHAnsi" w:cstheme="minorHAnsi"/>
        </w:rPr>
        <w:t>advance academic skills of writing various types of research papers and reports to the scholars of music</w:t>
      </w:r>
      <w:r w:rsidR="00554EB8" w:rsidRPr="00A06290">
        <w:rPr>
          <w:rFonts w:asciiTheme="minorHAnsi" w:hAnsiTheme="minorHAnsi" w:cstheme="minorHAnsi"/>
        </w:rPr>
        <w:t xml:space="preserve"> enrolled for MPhil/PhD</w:t>
      </w:r>
      <w:r w:rsidRPr="00A06290">
        <w:rPr>
          <w:rFonts w:asciiTheme="minorHAnsi" w:hAnsiTheme="minorHAnsi" w:cstheme="minorHAnsi"/>
        </w:rPr>
        <w:t xml:space="preserve">. </w:t>
      </w:r>
      <w:r w:rsidR="00554EB8" w:rsidRPr="00A06290">
        <w:rPr>
          <w:rFonts w:asciiTheme="minorHAnsi" w:hAnsiTheme="minorHAnsi" w:cstheme="minorHAnsi"/>
        </w:rPr>
        <w:t xml:space="preserve">The paper </w:t>
      </w:r>
      <w:r w:rsidRPr="00A06290">
        <w:rPr>
          <w:rFonts w:asciiTheme="minorHAnsi" w:hAnsiTheme="minorHAnsi" w:cstheme="minorHAnsi"/>
          <w:color w:val="333333"/>
          <w:shd w:val="clear" w:color="auto" w:fill="FFFFFF"/>
        </w:rPr>
        <w:t xml:space="preserve">discusses on </w:t>
      </w:r>
      <w:r w:rsidRPr="00A06290">
        <w:rPr>
          <w:rFonts w:asciiTheme="minorHAnsi" w:hAnsiTheme="minorHAnsi" w:cstheme="minorHAnsi"/>
          <w:color w:val="444444"/>
          <w:shd w:val="clear" w:color="auto" w:fill="FFFFFF"/>
        </w:rPr>
        <w:t xml:space="preserve">complex issues that require higher-order thinking skills applied to understanding the research problem. </w:t>
      </w:r>
      <w:r w:rsidRPr="00A06290">
        <w:rPr>
          <w:rFonts w:asciiTheme="minorHAnsi" w:hAnsiTheme="minorHAnsi" w:cstheme="minorHAnsi"/>
        </w:rPr>
        <w:t xml:space="preserve">The learning and </w:t>
      </w:r>
      <w:r w:rsidR="00554EB8" w:rsidRPr="00A06290">
        <w:rPr>
          <w:rFonts w:asciiTheme="minorHAnsi" w:hAnsiTheme="minorHAnsi" w:cstheme="minorHAnsi"/>
        </w:rPr>
        <w:t xml:space="preserve">understanding of </w:t>
      </w:r>
      <w:r w:rsidRPr="00A06290">
        <w:rPr>
          <w:rFonts w:asciiTheme="minorHAnsi" w:hAnsiTheme="minorHAnsi" w:cstheme="minorHAnsi"/>
        </w:rPr>
        <w:t xml:space="preserve">appropriate methods </w:t>
      </w:r>
      <w:r w:rsidR="00554EB8" w:rsidRPr="00A06290">
        <w:rPr>
          <w:rFonts w:asciiTheme="minorHAnsi" w:hAnsiTheme="minorHAnsi" w:cstheme="minorHAnsi"/>
        </w:rPr>
        <w:t xml:space="preserve">of writing </w:t>
      </w:r>
      <w:r w:rsidRPr="00A06290">
        <w:rPr>
          <w:rFonts w:asciiTheme="minorHAnsi" w:hAnsiTheme="minorHAnsi" w:cstheme="minorHAnsi"/>
        </w:rPr>
        <w:t xml:space="preserve">will help the research scholars </w:t>
      </w:r>
      <w:r w:rsidRPr="00A06290">
        <w:rPr>
          <w:rFonts w:asciiTheme="minorHAnsi" w:hAnsiTheme="minorHAnsi" w:cstheme="minorHAnsi"/>
          <w:color w:val="333333"/>
          <w:shd w:val="clear" w:color="auto" w:fill="FFFFFF"/>
        </w:rPr>
        <w:t xml:space="preserve">to write </w:t>
      </w:r>
      <w:r w:rsidR="00554EB8" w:rsidRPr="00A06290">
        <w:rPr>
          <w:rFonts w:asciiTheme="minorHAnsi" w:hAnsiTheme="minorHAnsi" w:cstheme="minorHAnsi"/>
          <w:color w:val="333333"/>
          <w:shd w:val="clear" w:color="auto" w:fill="FFFFFF"/>
        </w:rPr>
        <w:t xml:space="preserve">various types of research related documents such as literature review, synthesis writing, seminar paper, proposal, dissertation etc.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I: Understanding </w:t>
      </w:r>
      <w:r w:rsidR="00780AC2" w:rsidRPr="00E406E8">
        <w:rPr>
          <w:rFonts w:cstheme="minorHAnsi"/>
          <w:b/>
          <w:bCs/>
          <w:sz w:val="24"/>
          <w:szCs w:val="24"/>
          <w:lang w:bidi="ar-SA"/>
        </w:rPr>
        <w:t xml:space="preserve">Research and </w:t>
      </w:r>
      <w:r w:rsidRPr="00E406E8">
        <w:rPr>
          <w:rFonts w:cstheme="minorHAnsi"/>
          <w:b/>
          <w:bCs/>
          <w:sz w:val="24"/>
          <w:szCs w:val="24"/>
        </w:rPr>
        <w:t xml:space="preserve">Academic Writing   </w:t>
      </w:r>
    </w:p>
    <w:p w:rsidR="004A10E2" w:rsidRPr="00E406E8" w:rsidRDefault="00780AC2" w:rsidP="0086098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Introduction </w:t>
      </w:r>
    </w:p>
    <w:p w:rsidR="00131801" w:rsidRPr="00E406E8" w:rsidRDefault="004A10E2" w:rsidP="00131801">
      <w:pPr>
        <w:pStyle w:val="Default"/>
        <w:numPr>
          <w:ilvl w:val="0"/>
          <w:numId w:val="2"/>
        </w:numPr>
        <w:spacing w:before="120" w:after="120" w:line="300" w:lineRule="auto"/>
        <w:rPr>
          <w:rFonts w:asciiTheme="minorHAnsi" w:hAnsiTheme="minorHAnsi" w:cstheme="minorHAnsi"/>
        </w:rPr>
      </w:pPr>
      <w:r w:rsidRPr="00E406E8">
        <w:rPr>
          <w:rFonts w:asciiTheme="minorHAnsi" w:hAnsiTheme="minorHAnsi" w:cstheme="minorHAnsi"/>
        </w:rPr>
        <w:t xml:space="preserve">Selecting </w:t>
      </w:r>
      <w:r w:rsidR="00673ABF" w:rsidRPr="00E406E8">
        <w:rPr>
          <w:rFonts w:asciiTheme="minorHAnsi" w:hAnsiTheme="minorHAnsi" w:cstheme="minorHAnsi"/>
        </w:rPr>
        <w:t>key p</w:t>
      </w:r>
      <w:r w:rsidRPr="00E406E8">
        <w:rPr>
          <w:rFonts w:asciiTheme="minorHAnsi" w:hAnsiTheme="minorHAnsi" w:cstheme="minorHAnsi"/>
        </w:rPr>
        <w:t xml:space="preserve">oints, </w:t>
      </w:r>
      <w:r w:rsidR="00131801" w:rsidRPr="00E406E8">
        <w:rPr>
          <w:rFonts w:asciiTheme="minorHAnsi" w:hAnsiTheme="minorHAnsi" w:cstheme="minorHAnsi"/>
        </w:rPr>
        <w:t>note-making, paraphrasing</w:t>
      </w:r>
    </w:p>
    <w:p w:rsidR="00131801" w:rsidRPr="00E406E8" w:rsidRDefault="00712654" w:rsidP="00131801">
      <w:pPr>
        <w:pStyle w:val="Default"/>
        <w:numPr>
          <w:ilvl w:val="0"/>
          <w:numId w:val="2"/>
        </w:numPr>
        <w:spacing w:before="120" w:after="120" w:line="300" w:lineRule="auto"/>
        <w:rPr>
          <w:rFonts w:asciiTheme="minorHAnsi" w:hAnsiTheme="minorHAnsi" w:cstheme="minorHAnsi"/>
        </w:rPr>
      </w:pPr>
      <w:r w:rsidRPr="00E406E8">
        <w:rPr>
          <w:rFonts w:asciiTheme="minorHAnsi" w:hAnsiTheme="minorHAnsi" w:cstheme="minorHAnsi"/>
        </w:rPr>
        <w:t>Organizing</w:t>
      </w:r>
      <w:r w:rsidR="00131801" w:rsidRPr="00E406E8">
        <w:rPr>
          <w:rFonts w:asciiTheme="minorHAnsi" w:hAnsiTheme="minorHAnsi" w:cstheme="minorHAnsi"/>
        </w:rPr>
        <w:t xml:space="preserve"> paragraphs, chapter and part </w:t>
      </w:r>
    </w:p>
    <w:p w:rsidR="00BA1F9B" w:rsidRPr="00E406E8" w:rsidRDefault="00BA1F9B" w:rsidP="0086098C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Dealing with expert’s views and comments </w:t>
      </w:r>
    </w:p>
    <w:p w:rsidR="004A10E2" w:rsidRPr="00E406E8" w:rsidRDefault="004A10E2" w:rsidP="0086098C">
      <w:pPr>
        <w:pStyle w:val="Default"/>
        <w:numPr>
          <w:ilvl w:val="0"/>
          <w:numId w:val="2"/>
        </w:numPr>
        <w:spacing w:before="120" w:after="120" w:line="300" w:lineRule="auto"/>
        <w:rPr>
          <w:rFonts w:asciiTheme="minorHAnsi" w:hAnsiTheme="minorHAnsi" w:cstheme="minorHAnsi"/>
          <w:b/>
          <w:bCs/>
        </w:rPr>
      </w:pPr>
      <w:r w:rsidRPr="00E406E8">
        <w:rPr>
          <w:rFonts w:asciiTheme="minorHAnsi" w:hAnsiTheme="minorHAnsi" w:cstheme="minorHAnsi"/>
        </w:rPr>
        <w:t xml:space="preserve">Proof reading, editing and </w:t>
      </w:r>
      <w:r w:rsidR="00BA1F9B" w:rsidRPr="00E406E8">
        <w:rPr>
          <w:rFonts w:asciiTheme="minorHAnsi" w:hAnsiTheme="minorHAnsi" w:cstheme="minorHAnsi"/>
        </w:rPr>
        <w:t>rewriting</w:t>
      </w:r>
      <w:r w:rsidR="00673ABF" w:rsidRPr="00E406E8">
        <w:rPr>
          <w:rFonts w:asciiTheme="minorHAnsi" w:hAnsiTheme="minorHAnsi" w:cstheme="minorHAnsi"/>
        </w:rPr>
        <w:t xml:space="preserve"> and the role of grammar and u</w:t>
      </w:r>
      <w:r w:rsidRPr="00E406E8">
        <w:rPr>
          <w:rFonts w:asciiTheme="minorHAnsi" w:hAnsiTheme="minorHAnsi" w:cstheme="minorHAnsi"/>
        </w:rPr>
        <w:t>sage.</w:t>
      </w:r>
    </w:p>
    <w:p w:rsidR="004A10E2" w:rsidRPr="00E406E8" w:rsidRDefault="00131801" w:rsidP="00131801">
      <w:pPr>
        <w:pStyle w:val="Default"/>
        <w:numPr>
          <w:ilvl w:val="0"/>
          <w:numId w:val="2"/>
        </w:numPr>
        <w:spacing w:before="120" w:after="120" w:line="300" w:lineRule="auto"/>
        <w:rPr>
          <w:rFonts w:asciiTheme="minorHAnsi" w:hAnsiTheme="minorHAnsi" w:cstheme="minorHAnsi"/>
        </w:rPr>
      </w:pPr>
      <w:r w:rsidRPr="00E406E8">
        <w:rPr>
          <w:rFonts w:asciiTheme="minorHAnsi" w:hAnsiTheme="minorHAnsi" w:cstheme="minorHAnsi"/>
          <w:bCs/>
        </w:rPr>
        <w:t>Writing the i</w:t>
      </w:r>
      <w:r w:rsidR="004A10E2" w:rsidRPr="00E406E8">
        <w:rPr>
          <w:rFonts w:asciiTheme="minorHAnsi" w:hAnsiTheme="minorHAnsi" w:cstheme="minorHAnsi"/>
          <w:bCs/>
        </w:rPr>
        <w:t>ntroduction</w:t>
      </w:r>
      <w:r w:rsidRPr="00E406E8">
        <w:rPr>
          <w:rFonts w:asciiTheme="minorHAnsi" w:hAnsiTheme="minorHAnsi" w:cstheme="minorHAnsi"/>
          <w:bCs/>
        </w:rPr>
        <w:t>,b</w:t>
      </w:r>
      <w:r w:rsidR="004A10E2" w:rsidRPr="00E406E8">
        <w:rPr>
          <w:rFonts w:asciiTheme="minorHAnsi" w:hAnsiTheme="minorHAnsi" w:cstheme="minorHAnsi"/>
          <w:bCs/>
        </w:rPr>
        <w:t>ackground</w:t>
      </w:r>
      <w:r w:rsidR="00676B0A" w:rsidRPr="00E406E8">
        <w:rPr>
          <w:rFonts w:asciiTheme="minorHAnsi" w:hAnsiTheme="minorHAnsi" w:cstheme="minorHAnsi"/>
          <w:bCs/>
        </w:rPr>
        <w:t xml:space="preserve">, </w:t>
      </w:r>
      <w:r w:rsidRPr="00E406E8">
        <w:rPr>
          <w:rFonts w:asciiTheme="minorHAnsi" w:hAnsiTheme="minorHAnsi" w:cstheme="minorHAnsi"/>
          <w:bCs/>
        </w:rPr>
        <w:t>methodology, finding and conclusion</w:t>
      </w:r>
      <w:r w:rsidRPr="00E406E8">
        <w:rPr>
          <w:rFonts w:asciiTheme="minorHAnsi" w:hAnsiTheme="minorHAnsi" w:cstheme="minorHAnsi"/>
        </w:rPr>
        <w:t xml:space="preserve"> c</w:t>
      </w:r>
      <w:r w:rsidR="004A10E2" w:rsidRPr="00E406E8">
        <w:rPr>
          <w:rFonts w:asciiTheme="minorHAnsi" w:hAnsiTheme="minorHAnsi" w:cstheme="minorHAnsi"/>
          <w:bCs/>
        </w:rPr>
        <w:t>hapters</w:t>
      </w:r>
    </w:p>
    <w:p w:rsidR="004F3955" w:rsidRPr="00E406E8" w:rsidRDefault="004F3955" w:rsidP="004F3955">
      <w:pPr>
        <w:pStyle w:val="ListParagraph"/>
        <w:numPr>
          <w:ilvl w:val="0"/>
          <w:numId w:val="2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Qualities of a good researcher </w:t>
      </w:r>
    </w:p>
    <w:p w:rsidR="00E56585" w:rsidRPr="00E406E8" w:rsidRDefault="004F3955" w:rsidP="004F3955">
      <w:pPr>
        <w:pStyle w:val="ListParagraph"/>
        <w:numPr>
          <w:ilvl w:val="1"/>
          <w:numId w:val="2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B</w:t>
      </w:r>
      <w:r w:rsidRPr="00E406E8">
        <w:rPr>
          <w:rFonts w:cstheme="minorHAnsi"/>
          <w:bCs/>
          <w:sz w:val="24"/>
          <w:szCs w:val="24"/>
        </w:rPr>
        <w:t>e persuasive, respect feedback and suggestions</w:t>
      </w:r>
    </w:p>
    <w:p w:rsidR="00E56585" w:rsidRPr="00E406E8" w:rsidRDefault="00E56585" w:rsidP="004F3955">
      <w:pPr>
        <w:pStyle w:val="ListParagraph"/>
        <w:numPr>
          <w:ilvl w:val="1"/>
          <w:numId w:val="2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T</w:t>
      </w:r>
      <w:r w:rsidR="004F3955" w:rsidRPr="00E406E8">
        <w:rPr>
          <w:rFonts w:cstheme="minorHAnsi"/>
          <w:sz w:val="24"/>
          <w:szCs w:val="24"/>
        </w:rPr>
        <w:t>ime and resource management</w:t>
      </w:r>
    </w:p>
    <w:p w:rsidR="00E56585" w:rsidRPr="00E406E8" w:rsidRDefault="00E56585" w:rsidP="004F3955">
      <w:pPr>
        <w:pStyle w:val="ListParagraph"/>
        <w:numPr>
          <w:ilvl w:val="1"/>
          <w:numId w:val="2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A</w:t>
      </w:r>
      <w:r w:rsidR="004F3955" w:rsidRPr="00E406E8">
        <w:rPr>
          <w:rFonts w:cstheme="minorHAnsi"/>
          <w:bCs/>
          <w:sz w:val="24"/>
          <w:szCs w:val="24"/>
        </w:rPr>
        <w:t>void sexiest, racist, and disablist language</w:t>
      </w:r>
      <w:r w:rsidRPr="00E406E8">
        <w:rPr>
          <w:rFonts w:cstheme="minorHAnsi"/>
          <w:bCs/>
          <w:sz w:val="24"/>
          <w:szCs w:val="24"/>
        </w:rPr>
        <w:t>,</w:t>
      </w:r>
      <w:r w:rsidR="004F3955" w:rsidRPr="00E406E8">
        <w:rPr>
          <w:rFonts w:cstheme="minorHAnsi"/>
          <w:bCs/>
          <w:sz w:val="24"/>
          <w:szCs w:val="24"/>
        </w:rPr>
        <w:t xml:space="preserve"> and</w:t>
      </w:r>
    </w:p>
    <w:p w:rsidR="004F3955" w:rsidRPr="00E406E8" w:rsidRDefault="00E56585" w:rsidP="004F3955">
      <w:pPr>
        <w:pStyle w:val="ListParagraph"/>
        <w:numPr>
          <w:ilvl w:val="1"/>
          <w:numId w:val="2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</w:t>
      </w:r>
      <w:r w:rsidR="004F3955" w:rsidRPr="00E406E8">
        <w:rPr>
          <w:rFonts w:cstheme="minorHAnsi"/>
          <w:sz w:val="24"/>
          <w:szCs w:val="24"/>
        </w:rPr>
        <w:t>void plagiarism</w:t>
      </w:r>
    </w:p>
    <w:p w:rsidR="004F3955" w:rsidRPr="00E406E8" w:rsidRDefault="004F3955" w:rsidP="004F3955">
      <w:pPr>
        <w:pStyle w:val="ListParagraph"/>
        <w:numPr>
          <w:ilvl w:val="0"/>
          <w:numId w:val="2"/>
        </w:num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Role of the guide, </w:t>
      </w:r>
      <w:r w:rsidR="00DE4E6E">
        <w:rPr>
          <w:rFonts w:cstheme="minorHAnsi"/>
          <w:sz w:val="24"/>
          <w:szCs w:val="24"/>
        </w:rPr>
        <w:t xml:space="preserve">department, </w:t>
      </w:r>
      <w:r w:rsidRPr="00E406E8">
        <w:rPr>
          <w:rFonts w:cstheme="minorHAnsi"/>
          <w:sz w:val="24"/>
          <w:szCs w:val="24"/>
        </w:rPr>
        <w:t>library and resource centers</w:t>
      </w:r>
    </w:p>
    <w:p w:rsidR="004A10E2" w:rsidRPr="00E406E8" w:rsidRDefault="004A10E2" w:rsidP="0086098C">
      <w:pPr>
        <w:spacing w:before="120" w:after="120" w:line="300" w:lineRule="auto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II: </w:t>
      </w:r>
      <w:r w:rsidRPr="00E406E8">
        <w:rPr>
          <w:rFonts w:cstheme="minorHAnsi"/>
          <w:b/>
          <w:sz w:val="24"/>
          <w:szCs w:val="24"/>
        </w:rPr>
        <w:t xml:space="preserve">Starting Out: Asking Questions and Finding Answers  </w:t>
      </w:r>
    </w:p>
    <w:p w:rsidR="00676B0A" w:rsidRPr="00E406E8" w:rsidRDefault="00676B0A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sz w:val="24"/>
          <w:szCs w:val="24"/>
        </w:rPr>
      </w:pPr>
      <w:r w:rsidRPr="00E406E8">
        <w:rPr>
          <w:rFonts w:cstheme="minorHAnsi"/>
          <w:color w:val="000000"/>
          <w:sz w:val="24"/>
          <w:szCs w:val="24"/>
          <w:lang w:bidi="ar-SA"/>
        </w:rPr>
        <w:t xml:space="preserve">Reviewing the existing literature </w:t>
      </w:r>
    </w:p>
    <w:p w:rsidR="004A10E2" w:rsidRPr="00E406E8" w:rsidRDefault="004A10E2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Formulating Research Questions</w:t>
      </w:r>
    </w:p>
    <w:p w:rsidR="004A10E2" w:rsidRPr="00E406E8" w:rsidRDefault="004A10E2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From Topics to Questions and Questions to a Problem</w:t>
      </w:r>
    </w:p>
    <w:p w:rsidR="004A10E2" w:rsidRPr="00E406E8" w:rsidRDefault="004A10E2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From Problems to Sources and engaging Sources</w:t>
      </w:r>
    </w:p>
    <w:p w:rsidR="004A10E2" w:rsidRPr="00E406E8" w:rsidRDefault="00B60F93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Writing purpose s</w:t>
      </w:r>
      <w:r w:rsidR="004A10E2" w:rsidRPr="00E406E8">
        <w:rPr>
          <w:rFonts w:cstheme="minorHAnsi"/>
          <w:bCs/>
          <w:sz w:val="24"/>
          <w:szCs w:val="24"/>
        </w:rPr>
        <w:t xml:space="preserve">tatements, </w:t>
      </w:r>
      <w:r w:rsidRPr="00E406E8">
        <w:rPr>
          <w:rFonts w:cstheme="minorHAnsi"/>
          <w:bCs/>
          <w:sz w:val="24"/>
          <w:szCs w:val="24"/>
        </w:rPr>
        <w:t>r</w:t>
      </w:r>
      <w:r w:rsidR="004A10E2" w:rsidRPr="00E406E8">
        <w:rPr>
          <w:rFonts w:cstheme="minorHAnsi"/>
          <w:bCs/>
          <w:sz w:val="24"/>
          <w:szCs w:val="24"/>
        </w:rPr>
        <w:t xml:space="preserve">esearch </w:t>
      </w:r>
      <w:r w:rsidRPr="00E406E8">
        <w:rPr>
          <w:rFonts w:cstheme="minorHAnsi"/>
          <w:bCs/>
          <w:sz w:val="24"/>
          <w:szCs w:val="24"/>
        </w:rPr>
        <w:t>q</w:t>
      </w:r>
      <w:r w:rsidR="004A10E2" w:rsidRPr="00E406E8">
        <w:rPr>
          <w:rFonts w:cstheme="minorHAnsi"/>
          <w:bCs/>
          <w:sz w:val="24"/>
          <w:szCs w:val="24"/>
        </w:rPr>
        <w:t xml:space="preserve">uestions and </w:t>
      </w:r>
      <w:r w:rsidRPr="00E406E8">
        <w:rPr>
          <w:rFonts w:cstheme="minorHAnsi"/>
          <w:bCs/>
          <w:sz w:val="24"/>
          <w:szCs w:val="24"/>
        </w:rPr>
        <w:t>h</w:t>
      </w:r>
      <w:r w:rsidR="004A10E2" w:rsidRPr="00E406E8">
        <w:rPr>
          <w:rFonts w:cstheme="minorHAnsi"/>
          <w:bCs/>
          <w:sz w:val="24"/>
          <w:szCs w:val="24"/>
        </w:rPr>
        <w:t xml:space="preserve">ypothesis </w:t>
      </w:r>
    </w:p>
    <w:p w:rsidR="004A10E2" w:rsidRPr="00E406E8" w:rsidRDefault="00B60F93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lastRenderedPageBreak/>
        <w:t>Making g</w:t>
      </w:r>
      <w:r w:rsidR="004A10E2" w:rsidRPr="00E406E8">
        <w:rPr>
          <w:rFonts w:cstheme="minorHAnsi"/>
          <w:bCs/>
          <w:sz w:val="24"/>
          <w:szCs w:val="24"/>
        </w:rPr>
        <w:t xml:space="preserve">ood </w:t>
      </w:r>
      <w:r w:rsidRPr="00E406E8">
        <w:rPr>
          <w:rFonts w:cstheme="minorHAnsi"/>
          <w:bCs/>
          <w:sz w:val="24"/>
          <w:szCs w:val="24"/>
        </w:rPr>
        <w:t>a</w:t>
      </w:r>
      <w:r w:rsidR="004A10E2" w:rsidRPr="00E406E8">
        <w:rPr>
          <w:rFonts w:cstheme="minorHAnsi"/>
          <w:bCs/>
          <w:sz w:val="24"/>
          <w:szCs w:val="24"/>
        </w:rPr>
        <w:t xml:space="preserve">rguments </w:t>
      </w:r>
    </w:p>
    <w:p w:rsidR="004A10E2" w:rsidRPr="00E406E8" w:rsidRDefault="00B60F93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Assembling reasons and e</w:t>
      </w:r>
      <w:r w:rsidR="004A10E2" w:rsidRPr="00E406E8">
        <w:rPr>
          <w:rFonts w:cstheme="minorHAnsi"/>
          <w:bCs/>
          <w:sz w:val="24"/>
          <w:szCs w:val="24"/>
        </w:rPr>
        <w:t xml:space="preserve">vidence </w:t>
      </w:r>
    </w:p>
    <w:p w:rsidR="004A10E2" w:rsidRPr="00E406E8" w:rsidRDefault="00B60F93" w:rsidP="0086098C">
      <w:pPr>
        <w:pStyle w:val="ListParagraph"/>
        <w:numPr>
          <w:ilvl w:val="0"/>
          <w:numId w:val="7"/>
        </w:numPr>
        <w:spacing w:before="120" w:after="120" w:line="300" w:lineRule="auto"/>
        <w:ind w:left="720"/>
        <w:rPr>
          <w:rFonts w:cstheme="minorHAnsi"/>
          <w:b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Acknowledgements and r</w:t>
      </w:r>
      <w:r w:rsidR="004A10E2" w:rsidRPr="00E406E8">
        <w:rPr>
          <w:rFonts w:cstheme="minorHAnsi"/>
          <w:bCs/>
          <w:sz w:val="24"/>
          <w:szCs w:val="24"/>
        </w:rPr>
        <w:t xml:space="preserve">esponses </w:t>
      </w:r>
    </w:p>
    <w:p w:rsidR="004A10E2" w:rsidRPr="00E406E8" w:rsidRDefault="004A10E2" w:rsidP="0086098C">
      <w:pPr>
        <w:pStyle w:val="Default"/>
        <w:spacing w:before="120" w:after="120" w:line="300" w:lineRule="auto"/>
        <w:rPr>
          <w:rFonts w:asciiTheme="minorHAnsi" w:hAnsiTheme="minorHAnsi" w:cstheme="minorHAnsi"/>
        </w:rPr>
      </w:pPr>
      <w:r w:rsidRPr="00E406E8">
        <w:rPr>
          <w:rFonts w:asciiTheme="minorHAnsi" w:hAnsiTheme="minorHAnsi" w:cstheme="minorHAnsi"/>
          <w:b/>
          <w:bCs/>
        </w:rPr>
        <w:t xml:space="preserve">Unit III: Writing the Review of Literature  </w:t>
      </w:r>
    </w:p>
    <w:p w:rsidR="004A10E2" w:rsidRPr="00E406E8" w:rsidRDefault="00F41C76" w:rsidP="0086098C">
      <w:pPr>
        <w:pStyle w:val="ListParagraph"/>
        <w:numPr>
          <w:ilvl w:val="0"/>
          <w:numId w:val="6"/>
        </w:num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>Selection of r</w:t>
      </w:r>
      <w:r w:rsidR="004A10E2" w:rsidRPr="00E406E8">
        <w:rPr>
          <w:rFonts w:cstheme="minorHAnsi"/>
          <w:bCs/>
          <w:sz w:val="24"/>
          <w:szCs w:val="24"/>
        </w:rPr>
        <w:t xml:space="preserve">esearch </w:t>
      </w:r>
      <w:r w:rsidRPr="00E406E8">
        <w:rPr>
          <w:rFonts w:cstheme="minorHAnsi"/>
          <w:bCs/>
          <w:sz w:val="24"/>
          <w:szCs w:val="24"/>
        </w:rPr>
        <w:t>t</w:t>
      </w:r>
      <w:r w:rsidR="004A10E2" w:rsidRPr="00E406E8">
        <w:rPr>
          <w:rFonts w:cstheme="minorHAnsi"/>
          <w:bCs/>
          <w:sz w:val="24"/>
          <w:szCs w:val="24"/>
        </w:rPr>
        <w:t xml:space="preserve">opic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Role and purpose of literature review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Literature review as foundation and inspiration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Common concerns</w:t>
      </w:r>
      <w:r w:rsidR="00F41C76" w:rsidRPr="00E406E8">
        <w:rPr>
          <w:rFonts w:cstheme="minorHAnsi"/>
          <w:sz w:val="24"/>
          <w:szCs w:val="24"/>
          <w:lang w:bidi="ar-SA"/>
        </w:rPr>
        <w:t xml:space="preserve"> and various steps</w:t>
      </w:r>
      <w:r w:rsidRPr="00E406E8">
        <w:rPr>
          <w:rFonts w:cstheme="minorHAnsi"/>
          <w:sz w:val="24"/>
          <w:szCs w:val="24"/>
          <w:lang w:bidi="ar-SA"/>
        </w:rPr>
        <w:t xml:space="preserve"> of literature review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IV:Writing and Formation of Research Proposal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Selection and </w:t>
      </w:r>
      <w:r w:rsidR="00F41C76" w:rsidRPr="00E406E8">
        <w:rPr>
          <w:rFonts w:cstheme="minorHAnsi"/>
          <w:bCs/>
          <w:sz w:val="24"/>
          <w:szCs w:val="24"/>
          <w:lang w:bidi="ar-SA"/>
        </w:rPr>
        <w:t>r</w:t>
      </w:r>
      <w:r w:rsidRPr="00E406E8">
        <w:rPr>
          <w:rFonts w:cstheme="minorHAnsi"/>
          <w:bCs/>
          <w:sz w:val="24"/>
          <w:szCs w:val="24"/>
          <w:lang w:bidi="ar-SA"/>
        </w:rPr>
        <w:t xml:space="preserve">efining the topic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Essential components of research proposal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Writing of background and </w:t>
      </w:r>
      <w:r w:rsidR="00131801" w:rsidRPr="00E406E8">
        <w:rPr>
          <w:rFonts w:cstheme="minorHAnsi"/>
          <w:bCs/>
          <w:sz w:val="24"/>
          <w:szCs w:val="24"/>
          <w:lang w:bidi="ar-SA"/>
        </w:rPr>
        <w:t>the statement of p</w:t>
      </w:r>
      <w:r w:rsidRPr="00E406E8">
        <w:rPr>
          <w:rFonts w:cstheme="minorHAnsi"/>
          <w:bCs/>
          <w:sz w:val="24"/>
          <w:szCs w:val="24"/>
          <w:lang w:bidi="ar-SA"/>
        </w:rPr>
        <w:t xml:space="preserve">roblems </w:t>
      </w:r>
    </w:p>
    <w:p w:rsidR="004A10E2" w:rsidRPr="00E406E8" w:rsidRDefault="004A10E2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Writing, rewriting and self-evaluation by scholar </w:t>
      </w:r>
    </w:p>
    <w:p w:rsidR="004A10E2" w:rsidRPr="00E406E8" w:rsidRDefault="00F41C76" w:rsidP="0086098C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Cs/>
          <w:sz w:val="24"/>
          <w:szCs w:val="24"/>
          <w:lang w:bidi="ar-SA"/>
        </w:rPr>
        <w:t>Presentation of the proposal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V: Writing of Research Paper </w:t>
      </w:r>
    </w:p>
    <w:p w:rsidR="004A10E2" w:rsidRPr="00E406E8" w:rsidRDefault="004A10E2" w:rsidP="0086098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Subject of inquiry </w:t>
      </w:r>
    </w:p>
    <w:p w:rsidR="004A10E2" w:rsidRPr="00E406E8" w:rsidRDefault="004A10E2" w:rsidP="0086098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Fundamentals of a research paper </w:t>
      </w:r>
    </w:p>
    <w:p w:rsidR="004A10E2" w:rsidRPr="00E406E8" w:rsidRDefault="004A10E2" w:rsidP="0086098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Writing a research paper, editing and opinions of experts </w:t>
      </w:r>
    </w:p>
    <w:p w:rsidR="004A10E2" w:rsidRPr="00E406E8" w:rsidRDefault="004A10E2" w:rsidP="0086098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Corrections by writers the paper </w:t>
      </w:r>
    </w:p>
    <w:p w:rsidR="004A10E2" w:rsidRPr="00E406E8" w:rsidRDefault="004A10E2" w:rsidP="0086098C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Stage of publication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VI: Writing of Synthesis Paper </w:t>
      </w:r>
    </w:p>
    <w:p w:rsidR="004A10E2" w:rsidRPr="00E406E8" w:rsidRDefault="004A10E2" w:rsidP="0086098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Collection and selection of documents </w:t>
      </w:r>
    </w:p>
    <w:p w:rsidR="004A10E2" w:rsidRPr="00E406E8" w:rsidRDefault="004A10E2" w:rsidP="0086098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Reviewing the documents </w:t>
      </w:r>
    </w:p>
    <w:p w:rsidR="004A10E2" w:rsidRPr="00E406E8" w:rsidRDefault="004A10E2" w:rsidP="0086098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Find out research problems and research gap </w:t>
      </w:r>
    </w:p>
    <w:p w:rsidR="004A10E2" w:rsidRPr="00E406E8" w:rsidRDefault="004A10E2" w:rsidP="0086098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Presentation of Dialectical arguments </w:t>
      </w:r>
    </w:p>
    <w:p w:rsidR="004A10E2" w:rsidRPr="00E406E8" w:rsidRDefault="004A10E2" w:rsidP="0086098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Conceptualization for the research </w:t>
      </w:r>
    </w:p>
    <w:p w:rsidR="004A10E2" w:rsidRPr="00E406E8" w:rsidRDefault="004A10E2" w:rsidP="0086098C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Preparation of paper and style of presentation. 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b/>
          <w:bCs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Unit VII: Writing of Seminar Paper </w:t>
      </w:r>
    </w:p>
    <w:p w:rsidR="004A10E2" w:rsidRPr="00E406E8" w:rsidRDefault="004A10E2" w:rsidP="0086098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Fundamental components of seminar paper </w:t>
      </w:r>
    </w:p>
    <w:p w:rsidR="004A10E2" w:rsidRPr="00E406E8" w:rsidRDefault="004A10E2" w:rsidP="0086098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Writing, editing, and refining </w:t>
      </w:r>
    </w:p>
    <w:p w:rsidR="004A10E2" w:rsidRPr="00E406E8" w:rsidRDefault="004A10E2" w:rsidP="0086098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Presentation of a seminar paper </w:t>
      </w:r>
    </w:p>
    <w:p w:rsidR="00BA1F9B" w:rsidRPr="00E406E8" w:rsidRDefault="004A10E2" w:rsidP="0086098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lastRenderedPageBreak/>
        <w:t xml:space="preserve">Dealing with experts' views and comments </w:t>
      </w:r>
    </w:p>
    <w:p w:rsidR="004A10E2" w:rsidRPr="00E406E8" w:rsidRDefault="004A10E2" w:rsidP="0086098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before="120" w:after="120" w:line="300" w:lineRule="auto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Revisiting by scholar and finalize the paper</w:t>
      </w:r>
    </w:p>
    <w:p w:rsidR="004A10E2" w:rsidRPr="00E406E8" w:rsidRDefault="00F41C76" w:rsidP="00F41C76">
      <w:pPr>
        <w:spacing w:before="120" w:after="120" w:line="300" w:lineRule="auto"/>
        <w:ind w:left="0" w:firstLine="0"/>
        <w:rPr>
          <w:rFonts w:cstheme="minorHAnsi"/>
          <w:b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>Unit VIII</w:t>
      </w:r>
      <w:r w:rsidR="00DB45FD" w:rsidRPr="00E406E8">
        <w:rPr>
          <w:rFonts w:cstheme="minorHAnsi"/>
          <w:b/>
          <w:sz w:val="24"/>
          <w:szCs w:val="24"/>
        </w:rPr>
        <w:t xml:space="preserve">: </w:t>
      </w:r>
      <w:r w:rsidR="00CF0AF4">
        <w:rPr>
          <w:rFonts w:cstheme="minorHAnsi"/>
          <w:b/>
          <w:sz w:val="24"/>
          <w:szCs w:val="24"/>
        </w:rPr>
        <w:t>Seminar paper</w:t>
      </w:r>
    </w:p>
    <w:p w:rsidR="004A10E2" w:rsidRPr="00E406E8" w:rsidRDefault="004A10E2" w:rsidP="00DB45FD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>The research scholar should write a research paper of his/ her interest (limiting 3000 – 500</w:t>
      </w:r>
      <w:r w:rsidR="00A7089B">
        <w:rPr>
          <w:rFonts w:cstheme="minorHAnsi"/>
          <w:sz w:val="24"/>
          <w:szCs w:val="24"/>
          <w:lang w:bidi="ar-SA"/>
        </w:rPr>
        <w:t xml:space="preserve">0 </w:t>
      </w:r>
      <w:r w:rsidRPr="00E406E8">
        <w:rPr>
          <w:rFonts w:cstheme="minorHAnsi"/>
          <w:sz w:val="24"/>
          <w:szCs w:val="24"/>
          <w:lang w:bidi="ar-SA"/>
        </w:rPr>
        <w:t xml:space="preserve">words), present it at a seminar in public place or in the department and submit it for publication in a journal.  </w:t>
      </w:r>
    </w:p>
    <w:p w:rsidR="004A10E2" w:rsidRPr="00E406E8" w:rsidRDefault="004A10E2" w:rsidP="0086098C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b/>
          <w:sz w:val="24"/>
          <w:szCs w:val="24"/>
        </w:rPr>
        <w:t xml:space="preserve">Evaluation Scheme: </w:t>
      </w:r>
      <w:r w:rsidRPr="00E406E8">
        <w:rPr>
          <w:rFonts w:cstheme="minorHAnsi"/>
          <w:sz w:val="24"/>
          <w:szCs w:val="24"/>
        </w:rPr>
        <w:t>The evaluation has the following components:</w:t>
      </w:r>
    </w:p>
    <w:p w:rsidR="004A10E2" w:rsidRPr="00E406E8" w:rsidRDefault="004A10E2" w:rsidP="0086098C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Internal exam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4A10E2" w:rsidRPr="00E406E8" w:rsidRDefault="004A10E2" w:rsidP="0086098C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Seminar paper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4A10E2" w:rsidRPr="00E406E8" w:rsidRDefault="004A10E2" w:rsidP="0086098C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Assignments</w:t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</w:r>
      <w:r w:rsidRPr="00E406E8">
        <w:rPr>
          <w:rFonts w:cstheme="minorHAnsi"/>
          <w:sz w:val="24"/>
          <w:szCs w:val="24"/>
        </w:rPr>
        <w:tab/>
        <w:t>25%</w:t>
      </w:r>
    </w:p>
    <w:p w:rsidR="004A10E2" w:rsidRPr="00E406E8" w:rsidRDefault="004A10E2" w:rsidP="0086098C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Attendance and interaction in class</w:t>
      </w:r>
      <w:r w:rsidRPr="00E406E8">
        <w:rPr>
          <w:rFonts w:cstheme="minorHAnsi"/>
          <w:sz w:val="24"/>
          <w:szCs w:val="24"/>
        </w:rPr>
        <w:tab/>
        <w:t>25%</w:t>
      </w:r>
    </w:p>
    <w:p w:rsidR="004A10E2" w:rsidRPr="00E406E8" w:rsidRDefault="004A10E2" w:rsidP="0086098C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Required readings </w:t>
      </w:r>
    </w:p>
    <w:p w:rsidR="00712654" w:rsidRPr="00D26BF2" w:rsidRDefault="00712654" w:rsidP="004B28C8">
      <w:pPr>
        <w:spacing w:before="120" w:after="120" w:line="300" w:lineRule="auto"/>
        <w:rPr>
          <w:rFonts w:cstheme="minorHAnsi"/>
          <w:bCs/>
          <w:sz w:val="24"/>
          <w:szCs w:val="24"/>
        </w:rPr>
      </w:pPr>
      <w:r w:rsidRPr="00E406E8">
        <w:rPr>
          <w:rFonts w:cstheme="minorHAnsi"/>
          <w:bCs/>
          <w:sz w:val="24"/>
          <w:szCs w:val="24"/>
        </w:rPr>
        <w:t xml:space="preserve">Ahmad, N. P. (2002). </w:t>
      </w:r>
      <w:r w:rsidRPr="00E406E8">
        <w:rPr>
          <w:rFonts w:cstheme="minorHAnsi"/>
          <w:bCs/>
          <w:i/>
          <w:sz w:val="24"/>
          <w:szCs w:val="24"/>
        </w:rPr>
        <w:t>Research Methods in Indian Music</w:t>
      </w:r>
      <w:r w:rsidRPr="00E406E8">
        <w:rPr>
          <w:rFonts w:cstheme="minorHAnsi"/>
          <w:bCs/>
          <w:sz w:val="24"/>
          <w:szCs w:val="24"/>
        </w:rPr>
        <w:t xml:space="preserve"> (2</w:t>
      </w:r>
      <w:r w:rsidRPr="00E406E8">
        <w:rPr>
          <w:rFonts w:cstheme="minorHAnsi"/>
          <w:bCs/>
          <w:sz w:val="24"/>
          <w:szCs w:val="24"/>
          <w:vertAlign w:val="superscript"/>
        </w:rPr>
        <w:t>nd</w:t>
      </w:r>
      <w:r w:rsidRPr="00E406E8">
        <w:rPr>
          <w:rFonts w:cstheme="minorHAnsi"/>
          <w:bCs/>
          <w:sz w:val="24"/>
          <w:szCs w:val="24"/>
        </w:rPr>
        <w:t xml:space="preserve"> edition). New Delhi: Manohar Publishers.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American Psychological Association. (2010). </w:t>
      </w:r>
      <w:r w:rsidRPr="00E406E8">
        <w:rPr>
          <w:rFonts w:cstheme="minorHAnsi"/>
          <w:i/>
          <w:sz w:val="24"/>
          <w:szCs w:val="24"/>
        </w:rPr>
        <w:t>Publication manual of the American Psychological Association.</w:t>
      </w:r>
      <w:r w:rsidRPr="00E406E8">
        <w:rPr>
          <w:rFonts w:cstheme="minorHAnsi"/>
          <w:sz w:val="24"/>
          <w:szCs w:val="24"/>
        </w:rPr>
        <w:t xml:space="preserve"> London and New York: Author.    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Bailey, S. (2006). </w:t>
      </w:r>
      <w:r w:rsidRPr="00E406E8">
        <w:rPr>
          <w:rFonts w:cstheme="minorHAnsi"/>
          <w:i/>
          <w:iCs/>
          <w:sz w:val="24"/>
          <w:szCs w:val="24"/>
        </w:rPr>
        <w:t>Academic writing: A handbook for international students</w:t>
      </w:r>
      <w:r w:rsidRPr="00E406E8">
        <w:rPr>
          <w:rFonts w:cstheme="minorHAnsi"/>
          <w:sz w:val="24"/>
          <w:szCs w:val="24"/>
        </w:rPr>
        <w:t xml:space="preserve">, Second edition, New York: Routledge. 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Baker, Therese, L. (1999). </w:t>
      </w:r>
      <w:r w:rsidRPr="00E406E8">
        <w:rPr>
          <w:rFonts w:cstheme="minorHAnsi"/>
          <w:i/>
          <w:iCs/>
          <w:sz w:val="24"/>
          <w:szCs w:val="24"/>
          <w:lang w:bidi="ar-SA"/>
        </w:rPr>
        <w:t>Doing Social Research (</w:t>
      </w:r>
      <w:r w:rsidRPr="00E406E8">
        <w:rPr>
          <w:rFonts w:cstheme="minorHAnsi"/>
          <w:i/>
          <w:sz w:val="24"/>
          <w:szCs w:val="24"/>
          <w:lang w:bidi="ar-SA"/>
        </w:rPr>
        <w:t>3rd ed.)</w:t>
      </w:r>
      <w:r w:rsidRPr="00E406E8">
        <w:rPr>
          <w:rFonts w:cstheme="minorHAnsi"/>
          <w:iCs/>
          <w:sz w:val="24"/>
          <w:szCs w:val="24"/>
          <w:lang w:bidi="ar-SA"/>
        </w:rPr>
        <w:t xml:space="preserve">New York: </w:t>
      </w:r>
      <w:r w:rsidRPr="00E406E8">
        <w:rPr>
          <w:rFonts w:cstheme="minorHAnsi"/>
          <w:sz w:val="24"/>
          <w:szCs w:val="24"/>
          <w:lang w:bidi="ar-SA"/>
        </w:rPr>
        <w:t xml:space="preserve">MGraw Hill Companies. Inc. 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Booth, W. C., Colomb, G. G., &amp; Williams, J. M. (2009). </w:t>
      </w:r>
      <w:r w:rsidRPr="00E406E8">
        <w:rPr>
          <w:rFonts w:cstheme="minorHAnsi"/>
          <w:i/>
          <w:sz w:val="24"/>
          <w:szCs w:val="24"/>
        </w:rPr>
        <w:t>The craft of research.</w:t>
      </w:r>
      <w:r w:rsidRPr="00E406E8">
        <w:rPr>
          <w:rFonts w:cstheme="minorHAnsi"/>
          <w:sz w:val="24"/>
          <w:szCs w:val="24"/>
        </w:rPr>
        <w:t xml:space="preserve"> Chicago and London: Chicago University Press. 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Cohen, L. et. al. (2007). </w:t>
      </w:r>
      <w:r w:rsidRPr="00E406E8">
        <w:rPr>
          <w:rFonts w:cstheme="minorHAnsi"/>
          <w:i/>
          <w:iCs/>
          <w:sz w:val="24"/>
          <w:szCs w:val="24"/>
        </w:rPr>
        <w:t>Research Methods in Education (Chapter 2)</w:t>
      </w:r>
      <w:r w:rsidRPr="00E406E8">
        <w:rPr>
          <w:rFonts w:cstheme="minorHAnsi"/>
          <w:sz w:val="24"/>
          <w:szCs w:val="24"/>
        </w:rPr>
        <w:t xml:space="preserve">. London and New York: Routledge. 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Coser, L. A. (1957). Social Conflict and the Theory of Social Change. The British Journal of Sociology, Vol. 8, No. 3. (Sep.). </w:t>
      </w:r>
    </w:p>
    <w:p w:rsidR="00712654" w:rsidRPr="00E406E8" w:rsidRDefault="00712654" w:rsidP="00DB45FD">
      <w:pPr>
        <w:spacing w:before="120" w:after="120" w:line="300" w:lineRule="auto"/>
        <w:ind w:left="810" w:hanging="81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Creswell, J. W. (2014). </w:t>
      </w:r>
      <w:r w:rsidRPr="00E406E8">
        <w:rPr>
          <w:rFonts w:cstheme="minorHAnsi"/>
          <w:i/>
          <w:sz w:val="24"/>
          <w:szCs w:val="24"/>
        </w:rPr>
        <w:t>Research design: Qualitative, quantitative and mixed methods</w:t>
      </w:r>
      <w:r w:rsidRPr="00E406E8">
        <w:rPr>
          <w:rFonts w:cstheme="minorHAnsi"/>
          <w:b/>
          <w:i/>
          <w:sz w:val="24"/>
          <w:szCs w:val="24"/>
        </w:rPr>
        <w:t>.</w:t>
      </w:r>
      <w:r w:rsidRPr="00E406E8">
        <w:rPr>
          <w:rFonts w:cstheme="minorHAnsi"/>
          <w:sz w:val="24"/>
          <w:szCs w:val="24"/>
        </w:rPr>
        <w:t>London and New York: Sage.</w:t>
      </w:r>
    </w:p>
    <w:p w:rsidR="00A7089B" w:rsidRDefault="00712654" w:rsidP="00D41DAC">
      <w:pPr>
        <w:spacing w:before="120" w:after="120" w:line="300" w:lineRule="auto"/>
        <w:ind w:left="810" w:hanging="81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sz w:val="24"/>
          <w:szCs w:val="24"/>
          <w:lang w:bidi="ar-SA"/>
        </w:rPr>
        <w:t xml:space="preserve">Day, R.A.(1998) How to Write and Publish a Scientific Paper, 5th Edition. Phoenix: Oryx Press. </w:t>
      </w:r>
    </w:p>
    <w:p w:rsidR="00712654" w:rsidRPr="00E406E8" w:rsidRDefault="00712654" w:rsidP="0086098C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Haroon, M. (1996). </w:t>
      </w:r>
      <w:r w:rsidRPr="00E406E8">
        <w:rPr>
          <w:rFonts w:cstheme="minorHAnsi"/>
          <w:i/>
          <w:sz w:val="24"/>
          <w:szCs w:val="24"/>
        </w:rPr>
        <w:t>Research Methodology for Music.</w:t>
      </w:r>
      <w:r w:rsidRPr="00E406E8">
        <w:rPr>
          <w:rFonts w:cstheme="minorHAnsi"/>
          <w:sz w:val="24"/>
          <w:szCs w:val="24"/>
        </w:rPr>
        <w:t xml:space="preserve"> Delhi: Indian Bibliographies Bureau, 1996.</w:t>
      </w:r>
    </w:p>
    <w:p w:rsidR="00712654" w:rsidRPr="00E406E8" w:rsidRDefault="00712654" w:rsidP="0086098C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lastRenderedPageBreak/>
        <w:t xml:space="preserve">Kemeny, J.G. (1959). </w:t>
      </w:r>
      <w:r w:rsidR="00A7089B">
        <w:rPr>
          <w:rFonts w:cstheme="minorHAnsi"/>
          <w:i/>
          <w:iCs/>
          <w:sz w:val="24"/>
          <w:szCs w:val="24"/>
        </w:rPr>
        <w:t>A Philosopher L</w:t>
      </w:r>
      <w:r w:rsidRPr="00E406E8">
        <w:rPr>
          <w:rFonts w:cstheme="minorHAnsi"/>
          <w:i/>
          <w:iCs/>
          <w:sz w:val="24"/>
          <w:szCs w:val="24"/>
        </w:rPr>
        <w:t xml:space="preserve">ooks at </w:t>
      </w:r>
      <w:r w:rsidR="00A7089B">
        <w:rPr>
          <w:rFonts w:cstheme="minorHAnsi"/>
          <w:i/>
          <w:iCs/>
          <w:sz w:val="24"/>
          <w:szCs w:val="24"/>
        </w:rPr>
        <w:t>S</w:t>
      </w:r>
      <w:r w:rsidRPr="00E406E8">
        <w:rPr>
          <w:rFonts w:cstheme="minorHAnsi"/>
          <w:i/>
          <w:iCs/>
          <w:sz w:val="24"/>
          <w:szCs w:val="24"/>
        </w:rPr>
        <w:t xml:space="preserve">cience, </w:t>
      </w:r>
      <w:r w:rsidRPr="00E406E8">
        <w:rPr>
          <w:rFonts w:cstheme="minorHAnsi"/>
          <w:sz w:val="24"/>
          <w:szCs w:val="24"/>
        </w:rPr>
        <w:t xml:space="preserve">New York: D.Van Nostrand </w:t>
      </w:r>
      <w:r w:rsidR="00A7089B" w:rsidRPr="00E406E8">
        <w:rPr>
          <w:rFonts w:cstheme="minorHAnsi"/>
          <w:sz w:val="24"/>
          <w:szCs w:val="24"/>
        </w:rPr>
        <w:t>Company</w:t>
      </w:r>
      <w:r w:rsidRPr="00E406E8">
        <w:rPr>
          <w:rFonts w:cstheme="minorHAnsi"/>
          <w:sz w:val="24"/>
          <w:szCs w:val="24"/>
        </w:rPr>
        <w:t>.</w:t>
      </w:r>
    </w:p>
    <w:p w:rsidR="00712654" w:rsidRPr="00E406E8" w:rsidRDefault="00712654" w:rsidP="0086098C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Murray, R. &amp; Moore, S. (2006). </w:t>
      </w:r>
      <w:r w:rsidR="00F17865">
        <w:rPr>
          <w:rFonts w:cstheme="minorHAnsi"/>
          <w:i/>
          <w:iCs/>
          <w:sz w:val="24"/>
          <w:szCs w:val="24"/>
        </w:rPr>
        <w:t>The H</w:t>
      </w:r>
      <w:r w:rsidRPr="00E406E8">
        <w:rPr>
          <w:rFonts w:cstheme="minorHAnsi"/>
          <w:i/>
          <w:iCs/>
          <w:sz w:val="24"/>
          <w:szCs w:val="24"/>
        </w:rPr>
        <w:t xml:space="preserve">andbook of </w:t>
      </w:r>
      <w:r w:rsidR="00F17865">
        <w:rPr>
          <w:rFonts w:cstheme="minorHAnsi"/>
          <w:i/>
          <w:iCs/>
          <w:sz w:val="24"/>
          <w:szCs w:val="24"/>
        </w:rPr>
        <w:t>A</w:t>
      </w:r>
      <w:r w:rsidRPr="00E406E8">
        <w:rPr>
          <w:rFonts w:cstheme="minorHAnsi"/>
          <w:i/>
          <w:iCs/>
          <w:sz w:val="24"/>
          <w:szCs w:val="24"/>
        </w:rPr>
        <w:t xml:space="preserve">cademic </w:t>
      </w:r>
      <w:r w:rsidR="00F17865">
        <w:rPr>
          <w:rFonts w:cstheme="minorHAnsi"/>
          <w:i/>
          <w:iCs/>
          <w:sz w:val="24"/>
          <w:szCs w:val="24"/>
        </w:rPr>
        <w:t>Writing: A F</w:t>
      </w:r>
      <w:r w:rsidRPr="00E406E8">
        <w:rPr>
          <w:rFonts w:cstheme="minorHAnsi"/>
          <w:i/>
          <w:iCs/>
          <w:sz w:val="24"/>
          <w:szCs w:val="24"/>
        </w:rPr>
        <w:t xml:space="preserve">resh </w:t>
      </w:r>
      <w:r w:rsidR="00F17865">
        <w:rPr>
          <w:rFonts w:cstheme="minorHAnsi"/>
          <w:i/>
          <w:iCs/>
          <w:sz w:val="24"/>
          <w:szCs w:val="24"/>
        </w:rPr>
        <w:t>A</w:t>
      </w:r>
      <w:r w:rsidRPr="00E406E8">
        <w:rPr>
          <w:rFonts w:cstheme="minorHAnsi"/>
          <w:i/>
          <w:iCs/>
          <w:sz w:val="24"/>
          <w:szCs w:val="24"/>
        </w:rPr>
        <w:t>pproach</w:t>
      </w:r>
      <w:r w:rsidRPr="00E406E8">
        <w:rPr>
          <w:rFonts w:cstheme="minorHAnsi"/>
          <w:sz w:val="24"/>
          <w:szCs w:val="24"/>
        </w:rPr>
        <w:t xml:space="preserve">, Berkshire: Open University Press, McGraw-Hill Education. </w:t>
      </w:r>
    </w:p>
    <w:p w:rsidR="00712654" w:rsidRPr="00E406E8" w:rsidRDefault="00712654" w:rsidP="0086098C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Paltridge, B. and S. Starfield. (2007). </w:t>
      </w:r>
      <w:r w:rsidRPr="00E406E8">
        <w:rPr>
          <w:rFonts w:cstheme="minorHAnsi"/>
          <w:i/>
          <w:iCs/>
          <w:sz w:val="24"/>
          <w:szCs w:val="24"/>
        </w:rPr>
        <w:t>Thesis and Dissertation Writing in a Second Language.</w:t>
      </w:r>
      <w:r w:rsidRPr="00E406E8">
        <w:rPr>
          <w:rFonts w:cstheme="minorHAnsi"/>
          <w:sz w:val="24"/>
          <w:szCs w:val="24"/>
        </w:rPr>
        <w:t xml:space="preserve"> London and New York: Routledge.</w:t>
      </w:r>
    </w:p>
    <w:p w:rsidR="00EE19DF" w:rsidRDefault="00EE19DF" w:rsidP="00EE19DF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66350A">
        <w:rPr>
          <w:rFonts w:cstheme="minorHAnsi"/>
          <w:color w:val="000000"/>
          <w:sz w:val="24"/>
          <w:szCs w:val="24"/>
          <w:lang w:bidi="ar-SA"/>
        </w:rPr>
        <w:t>Patten</w:t>
      </w:r>
      <w:r>
        <w:rPr>
          <w:rFonts w:cstheme="minorHAnsi"/>
          <w:color w:val="000000"/>
          <w:sz w:val="24"/>
          <w:szCs w:val="24"/>
          <w:lang w:bidi="ar-SA"/>
        </w:rPr>
        <w:t xml:space="preserve">, M. </w:t>
      </w:r>
      <w:r w:rsidRPr="0066350A">
        <w:rPr>
          <w:rFonts w:cstheme="minorHAnsi"/>
          <w:color w:val="000000"/>
          <w:sz w:val="24"/>
          <w:szCs w:val="24"/>
          <w:lang w:bidi="ar-SA"/>
        </w:rPr>
        <w:t>L. and Newhart</w:t>
      </w:r>
      <w:r>
        <w:rPr>
          <w:rFonts w:cstheme="minorHAnsi"/>
          <w:color w:val="000000"/>
          <w:sz w:val="24"/>
          <w:szCs w:val="24"/>
          <w:lang w:bidi="ar-SA"/>
        </w:rPr>
        <w:t xml:space="preserve">, </w:t>
      </w:r>
      <w:r w:rsidRPr="0066350A">
        <w:rPr>
          <w:rFonts w:cstheme="minorHAnsi"/>
          <w:color w:val="000000"/>
          <w:sz w:val="24"/>
          <w:szCs w:val="24"/>
          <w:lang w:bidi="ar-SA"/>
        </w:rPr>
        <w:t>M</w:t>
      </w:r>
      <w:r>
        <w:rPr>
          <w:rFonts w:cstheme="minorHAnsi"/>
          <w:color w:val="000000"/>
          <w:sz w:val="24"/>
          <w:szCs w:val="24"/>
          <w:lang w:bidi="ar-SA"/>
        </w:rPr>
        <w:t xml:space="preserve">. (2018). </w:t>
      </w:r>
      <w:r w:rsidRPr="0066350A">
        <w:rPr>
          <w:rFonts w:cstheme="minorHAnsi"/>
          <w:i/>
          <w:sz w:val="24"/>
          <w:szCs w:val="24"/>
        </w:rPr>
        <w:t>Understanding Research Methods</w:t>
      </w:r>
      <w:r>
        <w:rPr>
          <w:rFonts w:cstheme="minorHAnsi"/>
          <w:i/>
          <w:sz w:val="24"/>
          <w:szCs w:val="24"/>
        </w:rPr>
        <w:t xml:space="preserve">: </w:t>
      </w:r>
      <w:r w:rsidRPr="0066350A">
        <w:rPr>
          <w:rFonts w:cstheme="minorHAnsi"/>
          <w:i/>
          <w:sz w:val="24"/>
          <w:szCs w:val="24"/>
        </w:rPr>
        <w:t>An Overview of the Essentials</w:t>
      </w:r>
      <w:r w:rsidRPr="0066350A">
        <w:rPr>
          <w:rFonts w:cstheme="minorHAnsi"/>
          <w:b/>
          <w:sz w:val="24"/>
          <w:szCs w:val="24"/>
        </w:rPr>
        <w:t xml:space="preserve"> (</w:t>
      </w:r>
      <w:r w:rsidRPr="0066350A">
        <w:rPr>
          <w:rFonts w:cstheme="minorHAnsi"/>
          <w:sz w:val="24"/>
          <w:szCs w:val="24"/>
          <w:lang w:bidi="ar-SA"/>
        </w:rPr>
        <w:t>Tenth edition).New York: Routledge</w:t>
      </w:r>
    </w:p>
    <w:p w:rsidR="00712654" w:rsidRPr="00E406E8" w:rsidRDefault="00712654" w:rsidP="0086098C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>Phelps, R</w:t>
      </w:r>
      <w:r w:rsidR="00A7089B">
        <w:rPr>
          <w:rFonts w:cstheme="minorHAnsi"/>
          <w:sz w:val="24"/>
          <w:szCs w:val="24"/>
        </w:rPr>
        <w:t>. P. et. a</w:t>
      </w:r>
      <w:r w:rsidRPr="00E406E8">
        <w:rPr>
          <w:rFonts w:cstheme="minorHAnsi"/>
          <w:sz w:val="24"/>
          <w:szCs w:val="24"/>
        </w:rPr>
        <w:t xml:space="preserve">l.  (1993). </w:t>
      </w:r>
      <w:r w:rsidRPr="00E406E8">
        <w:rPr>
          <w:rFonts w:cstheme="minorHAnsi"/>
          <w:i/>
          <w:sz w:val="24"/>
          <w:szCs w:val="24"/>
        </w:rPr>
        <w:t>A Guide to Research in Music Education</w:t>
      </w:r>
      <w:r w:rsidRPr="00E406E8">
        <w:rPr>
          <w:rFonts w:cstheme="minorHAnsi"/>
          <w:sz w:val="24"/>
          <w:szCs w:val="24"/>
        </w:rPr>
        <w:t xml:space="preserve"> (Fourth Edition). Metuchen: N. J. Scarecrow Press.</w:t>
      </w:r>
    </w:p>
    <w:p w:rsidR="00712654" w:rsidRPr="00E406E8" w:rsidRDefault="00712654" w:rsidP="0086098C">
      <w:pPr>
        <w:spacing w:before="120" w:after="120" w:line="300" w:lineRule="auto"/>
        <w:ind w:left="900" w:hanging="900"/>
        <w:jc w:val="both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Regmi, D. C. (2015). Nepalese Music Instruments and Mourning Rituals: from Permission to Proscription. </w:t>
      </w:r>
      <w:r w:rsidRPr="00E406E8">
        <w:rPr>
          <w:rFonts w:cstheme="minorHAnsi"/>
          <w:i/>
          <w:sz w:val="24"/>
          <w:szCs w:val="24"/>
        </w:rPr>
        <w:t>Journal of University Grants Commission</w:t>
      </w:r>
      <w:r w:rsidRPr="00E406E8">
        <w:rPr>
          <w:rFonts w:cstheme="minorHAnsi"/>
          <w:sz w:val="24"/>
          <w:szCs w:val="24"/>
        </w:rPr>
        <w:t xml:space="preserve">. Bhaktapur: UGC.  Vol. 4, No. 1. </w:t>
      </w:r>
    </w:p>
    <w:p w:rsidR="00712654" w:rsidRPr="00E406E8" w:rsidRDefault="00712654" w:rsidP="0086098C">
      <w:pPr>
        <w:spacing w:before="120" w:after="120" w:line="300" w:lineRule="auto"/>
        <w:ind w:left="567" w:hanging="567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Slade, C. and R. Perrin. (2007). </w:t>
      </w:r>
      <w:r w:rsidRPr="00E406E8">
        <w:rPr>
          <w:rFonts w:cstheme="minorHAnsi"/>
          <w:i/>
          <w:iCs/>
          <w:sz w:val="24"/>
          <w:szCs w:val="24"/>
        </w:rPr>
        <w:t>Research Papers, Reports, Theses</w:t>
      </w:r>
      <w:r w:rsidRPr="00E406E8">
        <w:rPr>
          <w:rFonts w:cstheme="minorHAnsi"/>
          <w:b/>
          <w:iCs/>
          <w:sz w:val="24"/>
          <w:szCs w:val="24"/>
        </w:rPr>
        <w:t>.</w:t>
      </w:r>
      <w:r w:rsidRPr="00E406E8">
        <w:rPr>
          <w:rFonts w:cstheme="minorHAnsi"/>
          <w:sz w:val="24"/>
          <w:szCs w:val="24"/>
        </w:rPr>
        <w:t xml:space="preserve"> New York: Houghton Mifflin.</w:t>
      </w:r>
    </w:p>
    <w:p w:rsidR="00712654" w:rsidRPr="00E406E8" w:rsidRDefault="00712654" w:rsidP="008D606D">
      <w:pPr>
        <w:spacing w:before="120" w:after="120" w:line="300" w:lineRule="auto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Swales, J. M. and Christina B. F. (2001). </w:t>
      </w:r>
      <w:r w:rsidRPr="00E406E8">
        <w:rPr>
          <w:rFonts w:cstheme="minorHAnsi"/>
          <w:i/>
          <w:iCs/>
          <w:sz w:val="24"/>
          <w:szCs w:val="24"/>
        </w:rPr>
        <w:t>Academic Writing for Graduate Students: Essential Tasks and Skills.</w:t>
      </w:r>
      <w:r w:rsidRPr="00E406E8">
        <w:rPr>
          <w:rFonts w:cstheme="minorHAnsi"/>
          <w:sz w:val="24"/>
          <w:szCs w:val="24"/>
        </w:rPr>
        <w:t xml:space="preserve"> Ann Arbor: University of Michigan.</w:t>
      </w:r>
    </w:p>
    <w:p w:rsidR="00C84207" w:rsidRDefault="00712654" w:rsidP="00C84207">
      <w:pPr>
        <w:spacing w:before="120" w:after="120" w:line="300" w:lineRule="auto"/>
        <w:ind w:left="810" w:hanging="810"/>
        <w:rPr>
          <w:rFonts w:cstheme="minorHAnsi"/>
          <w:sz w:val="24"/>
          <w:szCs w:val="24"/>
        </w:rPr>
      </w:pPr>
      <w:r w:rsidRPr="00E406E8">
        <w:rPr>
          <w:rFonts w:cstheme="minorHAnsi"/>
          <w:sz w:val="24"/>
          <w:szCs w:val="24"/>
        </w:rPr>
        <w:t xml:space="preserve">Terrell, S. R. (2016). </w:t>
      </w:r>
      <w:r w:rsidRPr="00E406E8">
        <w:rPr>
          <w:rFonts w:cstheme="minorHAnsi"/>
          <w:i/>
          <w:sz w:val="24"/>
          <w:szCs w:val="24"/>
        </w:rPr>
        <w:t>Writing a proposal for your dissertation.</w:t>
      </w:r>
      <w:r w:rsidRPr="00E406E8">
        <w:rPr>
          <w:rFonts w:cstheme="minorHAnsi"/>
          <w:sz w:val="24"/>
          <w:szCs w:val="24"/>
        </w:rPr>
        <w:t xml:space="preserve"> London and New York: Guilford Press.</w:t>
      </w:r>
    </w:p>
    <w:p w:rsidR="00C84207" w:rsidRPr="00C84207" w:rsidRDefault="00C84207" w:rsidP="00C84207">
      <w:pPr>
        <w:spacing w:before="120" w:after="120" w:line="300" w:lineRule="auto"/>
        <w:ind w:left="810" w:hanging="810"/>
        <w:rPr>
          <w:rFonts w:cstheme="minorHAnsi"/>
          <w:sz w:val="24"/>
          <w:szCs w:val="24"/>
          <w:lang w:bidi="ar-SA"/>
        </w:rPr>
      </w:pPr>
      <w:r>
        <w:rPr>
          <w:rFonts w:cstheme="minorHAnsi"/>
          <w:sz w:val="24"/>
          <w:szCs w:val="24"/>
          <w:lang w:bidi="ar-SA"/>
        </w:rPr>
        <w:t xml:space="preserve">Thompson, </w:t>
      </w:r>
      <w:r w:rsidRPr="00C84207">
        <w:rPr>
          <w:rFonts w:cstheme="minorHAnsi"/>
          <w:sz w:val="24"/>
          <w:szCs w:val="24"/>
          <w:lang w:bidi="ar-SA"/>
        </w:rPr>
        <w:t>L</w:t>
      </w:r>
      <w:r>
        <w:rPr>
          <w:rFonts w:cstheme="minorHAnsi"/>
          <w:sz w:val="24"/>
          <w:szCs w:val="24"/>
          <w:lang w:bidi="ar-SA"/>
        </w:rPr>
        <w:t xml:space="preserve">. K. </w:t>
      </w:r>
      <w:r w:rsidRPr="00C84207">
        <w:rPr>
          <w:rFonts w:cstheme="minorHAnsi"/>
          <w:sz w:val="24"/>
          <w:szCs w:val="24"/>
          <w:lang w:bidi="ar-SA"/>
        </w:rPr>
        <w:t xml:space="preserve">and Campbell, M. R. </w:t>
      </w:r>
      <w:r w:rsidRPr="00C84207">
        <w:rPr>
          <w:rFonts w:cstheme="minorHAnsi"/>
          <w:i/>
          <w:iCs/>
          <w:sz w:val="24"/>
          <w:szCs w:val="24"/>
          <w:lang w:bidi="ar-SA"/>
        </w:rPr>
        <w:t xml:space="preserve">Series Editors (2009). </w:t>
      </w:r>
      <w:r w:rsidRPr="00C84207">
        <w:rPr>
          <w:rFonts w:cstheme="minorHAnsi"/>
          <w:i/>
          <w:sz w:val="24"/>
          <w:szCs w:val="24"/>
          <w:lang w:bidi="ar-SA"/>
        </w:rPr>
        <w:t xml:space="preserve">Research Perspectives: Thought and Practice in Music Education (A volume in </w:t>
      </w:r>
      <w:r w:rsidRPr="00C84207">
        <w:rPr>
          <w:rFonts w:cstheme="minorHAnsi"/>
          <w:i/>
          <w:iCs/>
          <w:sz w:val="24"/>
          <w:szCs w:val="24"/>
          <w:lang w:bidi="ar-SA"/>
        </w:rPr>
        <w:t xml:space="preserve">Advances in Music Education Research). </w:t>
      </w:r>
      <w:r w:rsidRPr="00C84207">
        <w:rPr>
          <w:rFonts w:cstheme="minorHAnsi"/>
          <w:sz w:val="24"/>
          <w:szCs w:val="24"/>
          <w:lang w:bidi="ar-SA"/>
        </w:rPr>
        <w:t xml:space="preserve">Charlotte, NC: Information Age Publishing Inc. </w:t>
      </w:r>
    </w:p>
    <w:p w:rsidR="00C84207" w:rsidRPr="00C84207" w:rsidRDefault="00C84207" w:rsidP="00C84207">
      <w:pPr>
        <w:autoSpaceDE w:val="0"/>
        <w:autoSpaceDN w:val="0"/>
        <w:adjustRightInd w:val="0"/>
        <w:spacing w:line="240" w:lineRule="auto"/>
        <w:ind w:left="0" w:firstLine="0"/>
        <w:rPr>
          <w:rFonts w:cstheme="minorHAnsi"/>
          <w:i/>
          <w:iCs/>
          <w:sz w:val="24"/>
          <w:szCs w:val="24"/>
          <w:lang w:bidi="ar-SA"/>
        </w:rPr>
      </w:pPr>
    </w:p>
    <w:p w:rsidR="006054CA" w:rsidRDefault="006054CA">
      <w:pPr>
        <w:spacing w:after="160" w:line="259" w:lineRule="auto"/>
        <w:ind w:left="0" w:firstLine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E43F0F" w:rsidRPr="00E43F0F" w:rsidRDefault="00E43F0F" w:rsidP="00E43F0F">
      <w:pPr>
        <w:pStyle w:val="Heading2"/>
        <w:spacing w:line="360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E43F0F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Course Description of MPhil, PhD– 3</w:t>
      </w:r>
      <w:r w:rsidRPr="00E43F0F">
        <w:rPr>
          <w:rFonts w:asciiTheme="minorHAnsi" w:hAnsiTheme="minorHAnsi" w:cstheme="minorHAnsi"/>
          <w:b/>
          <w:color w:val="auto"/>
          <w:sz w:val="24"/>
          <w:szCs w:val="24"/>
          <w:vertAlign w:val="superscript"/>
        </w:rPr>
        <w:t>rd</w:t>
      </w:r>
      <w:r w:rsidRPr="00E43F0F">
        <w:rPr>
          <w:rFonts w:asciiTheme="minorHAnsi" w:hAnsiTheme="minorHAnsi" w:cstheme="minorHAnsi"/>
          <w:b/>
          <w:color w:val="auto"/>
          <w:sz w:val="24"/>
          <w:szCs w:val="24"/>
        </w:rPr>
        <w:t xml:space="preserve"> Semester</w:t>
      </w:r>
    </w:p>
    <w:p w:rsidR="00237FA7" w:rsidRPr="00E406E8" w:rsidRDefault="00237FA7" w:rsidP="00237FA7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Course title: </w:t>
      </w:r>
      <w:r w:rsidRPr="006054CA">
        <w:rPr>
          <w:rFonts w:cstheme="minorHAnsi"/>
          <w:b/>
          <w:sz w:val="24"/>
          <w:szCs w:val="24"/>
        </w:rPr>
        <w:t>MPhil. Dissertation</w:t>
      </w:r>
      <w:r>
        <w:rPr>
          <w:rFonts w:ascii="Times New Roman" w:hAnsi="Times New Roman" w:cs="Times New Roman"/>
          <w:szCs w:val="22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>
        <w:rPr>
          <w:rFonts w:cstheme="minorHAnsi"/>
          <w:b/>
          <w:bCs/>
          <w:sz w:val="24"/>
          <w:szCs w:val="24"/>
          <w:lang w:bidi="ar-SA"/>
        </w:rPr>
        <w:tab/>
      </w:r>
      <w:r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>Credit hours</w:t>
      </w:r>
      <w:r>
        <w:rPr>
          <w:rFonts w:cstheme="minorHAnsi"/>
          <w:b/>
          <w:bCs/>
          <w:sz w:val="24"/>
          <w:szCs w:val="24"/>
          <w:lang w:bidi="ar-SA"/>
        </w:rPr>
        <w:t>:6</w:t>
      </w:r>
    </w:p>
    <w:p w:rsidR="00237FA7" w:rsidRPr="00E406E8" w:rsidRDefault="00237FA7" w:rsidP="00237FA7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>Course code: Mus. 7</w:t>
      </w:r>
      <w:r>
        <w:rPr>
          <w:rFonts w:cstheme="minorHAnsi"/>
          <w:b/>
          <w:bCs/>
          <w:sz w:val="24"/>
          <w:szCs w:val="24"/>
          <w:lang w:bidi="ar-SA"/>
        </w:rPr>
        <w:t>20                                                                                          Level: MPhil.</w:t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  <w:r w:rsidRPr="00E406E8">
        <w:rPr>
          <w:rFonts w:cstheme="minorHAnsi"/>
          <w:b/>
          <w:bCs/>
          <w:sz w:val="24"/>
          <w:szCs w:val="24"/>
          <w:lang w:bidi="ar-SA"/>
        </w:rPr>
        <w:tab/>
      </w:r>
    </w:p>
    <w:p w:rsidR="00237FA7" w:rsidRPr="00E406E8" w:rsidRDefault="00237FA7" w:rsidP="00237FA7">
      <w:pPr>
        <w:autoSpaceDE w:val="0"/>
        <w:autoSpaceDN w:val="0"/>
        <w:adjustRightInd w:val="0"/>
        <w:spacing w:before="120" w:after="120" w:line="300" w:lineRule="auto"/>
        <w:ind w:left="0" w:firstLine="0"/>
        <w:rPr>
          <w:rFonts w:cstheme="minorHAnsi"/>
          <w:sz w:val="24"/>
          <w:szCs w:val="24"/>
          <w:lang w:bidi="ar-SA"/>
        </w:rPr>
      </w:pPr>
      <w:r w:rsidRPr="00E406E8">
        <w:rPr>
          <w:rFonts w:cstheme="minorHAnsi"/>
          <w:b/>
          <w:bCs/>
          <w:sz w:val="24"/>
          <w:szCs w:val="24"/>
          <w:lang w:bidi="ar-SA"/>
        </w:rPr>
        <w:t xml:space="preserve">Objective of the course </w:t>
      </w:r>
    </w:p>
    <w:p w:rsidR="00C8415E" w:rsidRDefault="00E43F0F" w:rsidP="00CF0AF4">
      <w:pPr>
        <w:spacing w:before="120" w:after="120" w:line="300" w:lineRule="auto"/>
        <w:ind w:left="0" w:firstLine="0"/>
        <w:jc w:val="both"/>
        <w:rPr>
          <w:rFonts w:cstheme="minorHAnsi"/>
          <w:color w:val="000000"/>
          <w:sz w:val="24"/>
          <w:szCs w:val="22"/>
        </w:rPr>
      </w:pPr>
      <w:r w:rsidRPr="00DC3867">
        <w:rPr>
          <w:rFonts w:cstheme="minorHAnsi"/>
          <w:color w:val="000000"/>
          <w:sz w:val="24"/>
          <w:szCs w:val="22"/>
        </w:rPr>
        <w:t>In this semester</w:t>
      </w:r>
      <w:r w:rsidR="007E41F0">
        <w:rPr>
          <w:rFonts w:cstheme="minorHAnsi"/>
          <w:color w:val="000000"/>
          <w:sz w:val="24"/>
          <w:szCs w:val="22"/>
        </w:rPr>
        <w:t xml:space="preserve">, </w:t>
      </w:r>
      <w:r w:rsidRPr="00DC3867">
        <w:rPr>
          <w:rFonts w:cstheme="minorHAnsi"/>
          <w:color w:val="000000"/>
          <w:sz w:val="24"/>
          <w:szCs w:val="22"/>
        </w:rPr>
        <w:t xml:space="preserve">students will write </w:t>
      </w:r>
      <w:r w:rsidR="00624631">
        <w:rPr>
          <w:rFonts w:cstheme="minorHAnsi"/>
          <w:color w:val="000000"/>
          <w:sz w:val="24"/>
          <w:szCs w:val="22"/>
        </w:rPr>
        <w:t>proposal</w:t>
      </w:r>
      <w:r w:rsidR="00C8415E">
        <w:rPr>
          <w:rFonts w:cstheme="minorHAnsi"/>
          <w:color w:val="000000"/>
          <w:sz w:val="24"/>
          <w:szCs w:val="22"/>
        </w:rPr>
        <w:t xml:space="preserve">, synthesis papers </w:t>
      </w:r>
      <w:r w:rsidR="00624631">
        <w:rPr>
          <w:rFonts w:cstheme="minorHAnsi"/>
          <w:color w:val="000000"/>
          <w:sz w:val="24"/>
          <w:szCs w:val="22"/>
        </w:rPr>
        <w:t xml:space="preserve">and </w:t>
      </w:r>
      <w:r w:rsidRPr="00DC3867">
        <w:rPr>
          <w:rFonts w:cstheme="minorHAnsi"/>
          <w:color w:val="000000"/>
          <w:sz w:val="24"/>
          <w:szCs w:val="22"/>
        </w:rPr>
        <w:t>dissertation under th</w:t>
      </w:r>
      <w:r w:rsidR="00624631">
        <w:rPr>
          <w:rFonts w:cstheme="minorHAnsi"/>
          <w:color w:val="000000"/>
          <w:sz w:val="24"/>
          <w:szCs w:val="22"/>
        </w:rPr>
        <w:t xml:space="preserve">e </w:t>
      </w:r>
      <w:r w:rsidRPr="00DC3867">
        <w:rPr>
          <w:rFonts w:cstheme="minorHAnsi"/>
          <w:color w:val="000000"/>
          <w:sz w:val="24"/>
          <w:szCs w:val="22"/>
        </w:rPr>
        <w:t xml:space="preserve">guidance of </w:t>
      </w:r>
      <w:r w:rsidR="00624631">
        <w:rPr>
          <w:rFonts w:cstheme="minorHAnsi"/>
          <w:color w:val="000000"/>
          <w:sz w:val="24"/>
          <w:szCs w:val="22"/>
        </w:rPr>
        <w:t>assigned</w:t>
      </w:r>
      <w:r w:rsidR="00C8415E">
        <w:rPr>
          <w:rFonts w:cstheme="minorHAnsi"/>
          <w:color w:val="000000"/>
          <w:sz w:val="24"/>
          <w:szCs w:val="22"/>
        </w:rPr>
        <w:t xml:space="preserve">instructors </w:t>
      </w:r>
      <w:r w:rsidR="00624631">
        <w:rPr>
          <w:rFonts w:cstheme="minorHAnsi"/>
          <w:color w:val="000000"/>
          <w:sz w:val="24"/>
          <w:szCs w:val="22"/>
        </w:rPr>
        <w:t xml:space="preserve">by following the </w:t>
      </w:r>
      <w:r w:rsidRPr="00DC3867">
        <w:rPr>
          <w:rFonts w:cstheme="minorHAnsi"/>
          <w:color w:val="000000"/>
          <w:sz w:val="24"/>
          <w:szCs w:val="22"/>
        </w:rPr>
        <w:t>guideline</w:t>
      </w:r>
      <w:r w:rsidR="00624631">
        <w:rPr>
          <w:rFonts w:cstheme="minorHAnsi"/>
          <w:color w:val="000000"/>
          <w:sz w:val="24"/>
          <w:szCs w:val="22"/>
        </w:rPr>
        <w:t>s developed by the department</w:t>
      </w:r>
      <w:r w:rsidR="00C8415E">
        <w:rPr>
          <w:rFonts w:cstheme="minorHAnsi"/>
          <w:color w:val="000000"/>
          <w:sz w:val="24"/>
          <w:szCs w:val="22"/>
        </w:rPr>
        <w:t xml:space="preserve">. </w:t>
      </w:r>
      <w:r w:rsidR="007E41F0" w:rsidRPr="00DC3867">
        <w:rPr>
          <w:rFonts w:cstheme="minorHAnsi"/>
          <w:color w:val="000000"/>
          <w:sz w:val="24"/>
          <w:szCs w:val="22"/>
        </w:rPr>
        <w:t>The students who enroll in MPhil program will need to complete 30 credits including dissertation for honoring MPhil.</w:t>
      </w:r>
      <w:r w:rsidR="00C8415E">
        <w:rPr>
          <w:rFonts w:cstheme="minorHAnsi"/>
          <w:color w:val="000000"/>
          <w:sz w:val="24"/>
          <w:szCs w:val="22"/>
        </w:rPr>
        <w:t xml:space="preserve">During this semester, the </w:t>
      </w:r>
      <w:r w:rsidR="00CF0AF4" w:rsidRPr="006054CA">
        <w:rPr>
          <w:rFonts w:cstheme="minorHAnsi"/>
          <w:color w:val="000000"/>
          <w:sz w:val="24"/>
          <w:szCs w:val="22"/>
        </w:rPr>
        <w:t xml:space="preserve">research scholars apply their knowledge </w:t>
      </w:r>
      <w:r w:rsidR="00C8415E">
        <w:rPr>
          <w:rFonts w:cstheme="minorHAnsi"/>
          <w:color w:val="000000"/>
          <w:sz w:val="24"/>
          <w:szCs w:val="22"/>
        </w:rPr>
        <w:t xml:space="preserve">gained or learned in previous semesters. </w:t>
      </w:r>
    </w:p>
    <w:p w:rsidR="00CF0AF4" w:rsidRPr="006054CA" w:rsidRDefault="00CF0AF4" w:rsidP="00CF0AF4">
      <w:pPr>
        <w:spacing w:before="120" w:after="120" w:line="300" w:lineRule="auto"/>
        <w:ind w:left="0" w:firstLine="0"/>
        <w:jc w:val="both"/>
        <w:rPr>
          <w:rFonts w:cstheme="minorHAnsi"/>
          <w:color w:val="000000"/>
          <w:sz w:val="24"/>
          <w:szCs w:val="22"/>
        </w:rPr>
      </w:pPr>
      <w:r>
        <w:rPr>
          <w:rFonts w:cstheme="minorHAnsi"/>
          <w:color w:val="000000"/>
          <w:sz w:val="24"/>
          <w:szCs w:val="22"/>
        </w:rPr>
        <w:t>T</w:t>
      </w:r>
      <w:r w:rsidRPr="006054CA">
        <w:rPr>
          <w:rFonts w:cstheme="minorHAnsi"/>
          <w:color w:val="000000"/>
          <w:sz w:val="24"/>
          <w:szCs w:val="22"/>
        </w:rPr>
        <w:t>he process of writing dissertation includes the following points: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Selection of research area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Preliminary readings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Selection of topic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Statement of problem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Asking research questions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Formulating hypothesis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Research methodology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 xml:space="preserve"> Drafting a research proposal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Submission of research proposal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Defending the proposal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 xml:space="preserve">Introduction 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Literature review and research gap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Theoretical modality,  perspective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Analysis and interpretation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Concluding the dissertation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Citations and references (APA)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Integrating pictures and illustrations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Drafting the dissertation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Editing and proofreading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 xml:space="preserve">Submission of dissertation for viva voce  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Defending the dissertation</w:t>
      </w:r>
    </w:p>
    <w:p w:rsidR="00CF0AF4" w:rsidRPr="006054CA" w:rsidRDefault="00CF0AF4" w:rsidP="00CF0AF4">
      <w:pPr>
        <w:pStyle w:val="ListParagraph"/>
        <w:numPr>
          <w:ilvl w:val="0"/>
          <w:numId w:val="27"/>
        </w:numPr>
        <w:spacing w:before="120" w:after="120" w:line="300" w:lineRule="auto"/>
        <w:rPr>
          <w:rFonts w:cstheme="minorHAnsi"/>
          <w:color w:val="000000"/>
          <w:sz w:val="24"/>
          <w:szCs w:val="22"/>
        </w:rPr>
      </w:pPr>
      <w:r w:rsidRPr="006054CA">
        <w:rPr>
          <w:rFonts w:cstheme="minorHAnsi"/>
          <w:color w:val="000000"/>
          <w:sz w:val="24"/>
          <w:szCs w:val="22"/>
        </w:rPr>
        <w:t>Integrating comments and feedback in the dissertation</w:t>
      </w:r>
    </w:p>
    <w:p w:rsidR="00CF0AF4" w:rsidRPr="00C8415E" w:rsidRDefault="00CF0AF4" w:rsidP="00C8415E">
      <w:pPr>
        <w:pStyle w:val="ListParagraph"/>
        <w:numPr>
          <w:ilvl w:val="0"/>
          <w:numId w:val="27"/>
        </w:numPr>
        <w:spacing w:before="120" w:after="160" w:line="259" w:lineRule="auto"/>
        <w:rPr>
          <w:rFonts w:cstheme="minorHAnsi"/>
          <w:sz w:val="24"/>
          <w:szCs w:val="24"/>
        </w:rPr>
      </w:pPr>
      <w:r w:rsidRPr="00C8415E">
        <w:rPr>
          <w:rFonts w:cstheme="minorHAnsi"/>
          <w:color w:val="000000"/>
          <w:sz w:val="24"/>
          <w:szCs w:val="22"/>
        </w:rPr>
        <w:t>Final submission of the M. Phil dissertation</w:t>
      </w:r>
      <w:r w:rsidRPr="00C8415E">
        <w:rPr>
          <w:rFonts w:cstheme="minorHAnsi"/>
          <w:sz w:val="24"/>
          <w:szCs w:val="24"/>
        </w:rPr>
        <w:br w:type="page"/>
      </w:r>
    </w:p>
    <w:p w:rsidR="00C8415E" w:rsidRDefault="00C8415E" w:rsidP="00CF0AF4">
      <w:pPr>
        <w:pStyle w:val="ListParagraph"/>
        <w:ind w:left="1440" w:firstLine="0"/>
        <w:rPr>
          <w:rFonts w:cstheme="minorHAnsi"/>
          <w:b/>
          <w:sz w:val="24"/>
          <w:szCs w:val="24"/>
        </w:rPr>
      </w:pPr>
    </w:p>
    <w:p w:rsidR="00CF0AF4" w:rsidRPr="00237FA7" w:rsidRDefault="00CF0AF4" w:rsidP="00C8415E">
      <w:pPr>
        <w:shd w:val="clear" w:color="auto" w:fill="FFFFFF"/>
        <w:spacing w:line="360" w:lineRule="auto"/>
        <w:jc w:val="center"/>
        <w:rPr>
          <w:rFonts w:eastAsia="Times New Roman" w:cstheme="minorHAnsi"/>
          <w:b/>
          <w:sz w:val="34"/>
          <w:szCs w:val="24"/>
        </w:rPr>
      </w:pPr>
      <w:r w:rsidRPr="00237FA7">
        <w:rPr>
          <w:rFonts w:eastAsia="Times New Roman" w:cstheme="minorHAnsi"/>
          <w:b/>
          <w:sz w:val="34"/>
          <w:szCs w:val="24"/>
        </w:rPr>
        <w:t>F</w:t>
      </w:r>
      <w:r w:rsidR="00237FA7" w:rsidRPr="00237FA7">
        <w:rPr>
          <w:rFonts w:eastAsia="Times New Roman" w:cstheme="minorHAnsi"/>
          <w:b/>
          <w:sz w:val="34"/>
          <w:szCs w:val="24"/>
        </w:rPr>
        <w:t xml:space="preserve">low Chart of </w:t>
      </w:r>
      <w:r w:rsidRPr="00237FA7">
        <w:rPr>
          <w:rFonts w:eastAsia="Times New Roman" w:cstheme="minorHAnsi"/>
          <w:b/>
          <w:sz w:val="34"/>
          <w:szCs w:val="24"/>
        </w:rPr>
        <w:t>MPhil</w:t>
      </w:r>
      <w:r w:rsidR="00237FA7" w:rsidRPr="00237FA7">
        <w:rPr>
          <w:rFonts w:eastAsia="Times New Roman" w:cstheme="minorHAnsi"/>
          <w:b/>
          <w:sz w:val="34"/>
          <w:szCs w:val="24"/>
        </w:rPr>
        <w:t xml:space="preserve">/ </w:t>
      </w:r>
      <w:r w:rsidRPr="00237FA7">
        <w:rPr>
          <w:rFonts w:eastAsia="Times New Roman" w:cstheme="minorHAnsi"/>
          <w:b/>
          <w:sz w:val="34"/>
          <w:szCs w:val="24"/>
        </w:rPr>
        <w:t>PhD C</w:t>
      </w:r>
      <w:r w:rsidR="00237FA7" w:rsidRPr="00237FA7">
        <w:rPr>
          <w:rFonts w:eastAsia="Times New Roman" w:cstheme="minorHAnsi"/>
          <w:b/>
          <w:sz w:val="34"/>
          <w:szCs w:val="24"/>
        </w:rPr>
        <w:t xml:space="preserve">ourse </w:t>
      </w:r>
    </w:p>
    <w:p w:rsidR="00CF0AF4" w:rsidRPr="00C8415E" w:rsidRDefault="00CF0AF4" w:rsidP="00CF0AF4">
      <w:pPr>
        <w:ind w:left="0" w:firstLine="0"/>
        <w:rPr>
          <w:rFonts w:cstheme="minorHAnsi"/>
          <w:sz w:val="24"/>
          <w:szCs w:val="24"/>
        </w:rPr>
      </w:pPr>
      <w:r w:rsidRPr="00C8415E">
        <w:rPr>
          <w:rFonts w:cstheme="minorHAnsi"/>
          <w:b/>
          <w:sz w:val="24"/>
          <w:szCs w:val="24"/>
        </w:rPr>
        <w:t xml:space="preserve">Course Description of </w:t>
      </w:r>
      <w:r w:rsidRPr="00C8415E">
        <w:rPr>
          <w:rFonts w:eastAsia="Times New Roman" w:cstheme="minorHAnsi"/>
          <w:b/>
          <w:sz w:val="24"/>
          <w:szCs w:val="24"/>
        </w:rPr>
        <w:t xml:space="preserve">MPhil, </w:t>
      </w:r>
      <w:r w:rsidRPr="00C8415E">
        <w:rPr>
          <w:rFonts w:cstheme="minorHAnsi"/>
          <w:b/>
          <w:sz w:val="24"/>
          <w:szCs w:val="24"/>
        </w:rPr>
        <w:t>PhD - 1</w:t>
      </w:r>
      <w:r w:rsidRPr="00C8415E">
        <w:rPr>
          <w:rFonts w:cstheme="minorHAnsi"/>
          <w:b/>
          <w:sz w:val="24"/>
          <w:szCs w:val="24"/>
          <w:vertAlign w:val="superscript"/>
        </w:rPr>
        <w:t>st</w:t>
      </w:r>
      <w:r w:rsidRPr="00C8415E">
        <w:rPr>
          <w:rFonts w:cstheme="minorHAnsi"/>
          <w:b/>
          <w:sz w:val="24"/>
          <w:szCs w:val="24"/>
        </w:rPr>
        <w:t>Semester</w:t>
      </w:r>
    </w:p>
    <w:tbl>
      <w:tblPr>
        <w:tblStyle w:val="TableGrid"/>
        <w:tblW w:w="9484" w:type="dxa"/>
        <w:tblLook w:val="04A0"/>
      </w:tblPr>
      <w:tblGrid>
        <w:gridCol w:w="1345"/>
        <w:gridCol w:w="5220"/>
        <w:gridCol w:w="1114"/>
        <w:gridCol w:w="1805"/>
      </w:tblGrid>
      <w:tr w:rsidR="004B0FEC" w:rsidRPr="00C8415E" w:rsidTr="004B0FEC">
        <w:tc>
          <w:tcPr>
            <w:tcW w:w="1345" w:type="dxa"/>
          </w:tcPr>
          <w:p w:rsidR="00CF0AF4" w:rsidRPr="00C8415E" w:rsidRDefault="004B0FEC" w:rsidP="004B0FEC">
            <w:pPr>
              <w:spacing w:line="240" w:lineRule="auto"/>
              <w:ind w:left="2"/>
              <w:jc w:val="right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Course</w:t>
            </w:r>
            <w:r w:rsidR="00CF0AF4" w:rsidRPr="00C8415E">
              <w:rPr>
                <w:rFonts w:cstheme="minorHAnsi"/>
                <w:b/>
                <w:sz w:val="24"/>
                <w:szCs w:val="24"/>
              </w:rPr>
              <w:t>Code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line="240" w:lineRule="auto"/>
              <w:ind w:left="2"/>
              <w:jc w:val="center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Course Title</w:t>
            </w:r>
          </w:p>
        </w:tc>
        <w:tc>
          <w:tcPr>
            <w:tcW w:w="1114" w:type="dxa"/>
          </w:tcPr>
          <w:p w:rsidR="00CF0AF4" w:rsidRPr="004B0FEC" w:rsidRDefault="00CF0AF4" w:rsidP="004B0FEC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Credits</w:t>
            </w:r>
          </w:p>
        </w:tc>
        <w:tc>
          <w:tcPr>
            <w:tcW w:w="1805" w:type="dxa"/>
          </w:tcPr>
          <w:p w:rsidR="00CF0AF4" w:rsidRPr="00C8415E" w:rsidRDefault="00CF0AF4" w:rsidP="002D23AC">
            <w:pPr>
              <w:spacing w:line="240" w:lineRule="auto"/>
              <w:jc w:val="center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Teaching Hours</w:t>
            </w:r>
          </w:p>
        </w:tc>
      </w:tr>
      <w:tr w:rsidR="004B0FEC" w:rsidRPr="00C8415E" w:rsidTr="004B0FEC">
        <w:tc>
          <w:tcPr>
            <w:tcW w:w="1345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 - 701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Music Theories and Aesthetics</w:t>
            </w:r>
          </w:p>
        </w:tc>
        <w:tc>
          <w:tcPr>
            <w:tcW w:w="1114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5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4B0FEC">
        <w:tc>
          <w:tcPr>
            <w:tcW w:w="1345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 - 702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Trends of Music in Nepal</w:t>
            </w:r>
          </w:p>
        </w:tc>
        <w:tc>
          <w:tcPr>
            <w:tcW w:w="1114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5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4B0FEC">
        <w:tc>
          <w:tcPr>
            <w:tcW w:w="1345" w:type="dxa"/>
            <w:tcBorders>
              <w:bottom w:val="single" w:sz="4" w:space="0" w:color="auto"/>
            </w:tcBorders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 - 703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line="240" w:lineRule="auto"/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World Music and Modern Technologies</w:t>
            </w:r>
          </w:p>
        </w:tc>
        <w:tc>
          <w:tcPr>
            <w:tcW w:w="1114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5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4B0FEC">
        <w:trPr>
          <w:trHeight w:val="485"/>
        </w:trPr>
        <w:tc>
          <w:tcPr>
            <w:tcW w:w="1345" w:type="dxa"/>
            <w:tcBorders>
              <w:top w:val="single" w:sz="4" w:space="0" w:color="auto"/>
            </w:tcBorders>
          </w:tcPr>
          <w:p w:rsidR="00CF0AF4" w:rsidRPr="00C8415E" w:rsidRDefault="00CF0AF4" w:rsidP="002D23AC">
            <w:pPr>
              <w:pStyle w:val="NoSpacing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</w:t>
            </w: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 – </w:t>
            </w:r>
            <w:r w:rsidRPr="00237FA7">
              <w:rPr>
                <w:rFonts w:cstheme="minorHAnsi"/>
                <w:bCs/>
                <w:sz w:val="24"/>
                <w:szCs w:val="24"/>
              </w:rPr>
              <w:t>704</w:t>
            </w:r>
          </w:p>
        </w:tc>
        <w:tc>
          <w:tcPr>
            <w:tcW w:w="5220" w:type="dxa"/>
            <w:tcBorders>
              <w:top w:val="single" w:sz="4" w:space="0" w:color="auto"/>
              <w:bottom w:val="single" w:sz="4" w:space="0" w:color="auto"/>
            </w:tcBorders>
          </w:tcPr>
          <w:p w:rsidR="00CF0AF4" w:rsidRPr="00C8415E" w:rsidRDefault="00CF0AF4" w:rsidP="002D23AC">
            <w:pPr>
              <w:spacing w:line="240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Application of Research in Music</w:t>
            </w:r>
          </w:p>
        </w:tc>
        <w:tc>
          <w:tcPr>
            <w:tcW w:w="1114" w:type="dxa"/>
            <w:tcBorders>
              <w:bottom w:val="single" w:sz="4" w:space="0" w:color="auto"/>
            </w:tcBorders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5" w:type="dxa"/>
            <w:tcBorders>
              <w:bottom w:val="single" w:sz="4" w:space="0" w:color="auto"/>
            </w:tcBorders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4B0FEC">
        <w:trPr>
          <w:trHeight w:val="54"/>
        </w:trPr>
        <w:tc>
          <w:tcPr>
            <w:tcW w:w="1345" w:type="dxa"/>
          </w:tcPr>
          <w:p w:rsidR="00CF0AF4" w:rsidRPr="00C8415E" w:rsidRDefault="00CF0AF4" w:rsidP="002D23AC">
            <w:pPr>
              <w:pStyle w:val="NoSpacing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5220" w:type="dxa"/>
            <w:tcBorders>
              <w:top w:val="single" w:sz="4" w:space="0" w:color="auto"/>
              <w:bottom w:val="single" w:sz="4" w:space="0" w:color="auto"/>
            </w:tcBorders>
          </w:tcPr>
          <w:p w:rsidR="00CF0AF4" w:rsidRPr="00C8415E" w:rsidRDefault="00CF0AF4" w:rsidP="002D23AC">
            <w:pPr>
              <w:spacing w:line="240" w:lineRule="auto"/>
              <w:jc w:val="right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114" w:type="dxa"/>
            <w:tcBorders>
              <w:top w:val="single" w:sz="4" w:space="0" w:color="auto"/>
              <w:bottom w:val="single" w:sz="4" w:space="0" w:color="auto"/>
            </w:tcBorders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12</w:t>
            </w:r>
          </w:p>
        </w:tc>
        <w:tc>
          <w:tcPr>
            <w:tcW w:w="1805" w:type="dxa"/>
            <w:tcBorders>
              <w:top w:val="single" w:sz="4" w:space="0" w:color="auto"/>
              <w:bottom w:val="single" w:sz="4" w:space="0" w:color="auto"/>
            </w:tcBorders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192</w:t>
            </w:r>
          </w:p>
        </w:tc>
      </w:tr>
    </w:tbl>
    <w:p w:rsidR="00CF0AF4" w:rsidRPr="00C8415E" w:rsidRDefault="00CF0AF4" w:rsidP="00CF0AF4">
      <w:pPr>
        <w:shd w:val="clear" w:color="auto" w:fill="FFFFFF"/>
        <w:spacing w:line="360" w:lineRule="auto"/>
        <w:jc w:val="both"/>
        <w:rPr>
          <w:rFonts w:cstheme="minorHAnsi"/>
          <w:sz w:val="24"/>
          <w:szCs w:val="24"/>
        </w:rPr>
      </w:pPr>
    </w:p>
    <w:p w:rsidR="00CF0AF4" w:rsidRPr="00C8415E" w:rsidRDefault="00CF0AF4" w:rsidP="00CF0AF4">
      <w:pPr>
        <w:shd w:val="clear" w:color="auto" w:fill="FFFFFF"/>
        <w:spacing w:line="360" w:lineRule="auto"/>
        <w:jc w:val="both"/>
        <w:rPr>
          <w:rFonts w:eastAsia="Times New Roman" w:cstheme="minorHAnsi"/>
          <w:sz w:val="24"/>
          <w:szCs w:val="24"/>
        </w:rPr>
      </w:pPr>
      <w:r w:rsidRPr="00C8415E">
        <w:rPr>
          <w:rFonts w:cstheme="minorHAnsi"/>
          <w:sz w:val="24"/>
          <w:szCs w:val="24"/>
        </w:rPr>
        <w:t>Course Description of MPhil, PhD – 2</w:t>
      </w:r>
      <w:r w:rsidRPr="00C8415E">
        <w:rPr>
          <w:rFonts w:cstheme="minorHAnsi"/>
          <w:sz w:val="24"/>
          <w:szCs w:val="24"/>
          <w:vertAlign w:val="superscript"/>
        </w:rPr>
        <w:t>nd</w:t>
      </w:r>
      <w:r w:rsidRPr="00C8415E">
        <w:rPr>
          <w:rFonts w:cstheme="minorHAnsi"/>
          <w:sz w:val="24"/>
          <w:szCs w:val="24"/>
        </w:rPr>
        <w:t xml:space="preserve"> Semester</w:t>
      </w:r>
    </w:p>
    <w:tbl>
      <w:tblPr>
        <w:tblStyle w:val="TableGrid"/>
        <w:tblW w:w="9445" w:type="dxa"/>
        <w:jc w:val="center"/>
        <w:tblLook w:val="04A0"/>
      </w:tblPr>
      <w:tblGrid>
        <w:gridCol w:w="1435"/>
        <w:gridCol w:w="5220"/>
        <w:gridCol w:w="990"/>
        <w:gridCol w:w="1800"/>
      </w:tblGrid>
      <w:tr w:rsidR="00C8415E" w:rsidRPr="004B0FEC" w:rsidTr="004B0FEC">
        <w:trPr>
          <w:jc w:val="center"/>
        </w:trPr>
        <w:tc>
          <w:tcPr>
            <w:tcW w:w="1435" w:type="dxa"/>
          </w:tcPr>
          <w:p w:rsidR="00CF0AF4" w:rsidRPr="00C8415E" w:rsidRDefault="004B0FEC" w:rsidP="004B0FEC">
            <w:pPr>
              <w:ind w:left="2"/>
              <w:jc w:val="right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Course</w:t>
            </w:r>
            <w:r w:rsidRPr="00C8415E">
              <w:rPr>
                <w:rFonts w:cstheme="minorHAnsi"/>
                <w:b/>
                <w:sz w:val="24"/>
                <w:szCs w:val="24"/>
              </w:rPr>
              <w:t xml:space="preserve"> Code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ind w:left="2"/>
              <w:jc w:val="center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Course Title</w:t>
            </w:r>
          </w:p>
        </w:tc>
        <w:tc>
          <w:tcPr>
            <w:tcW w:w="990" w:type="dxa"/>
          </w:tcPr>
          <w:p w:rsidR="00CF0AF4" w:rsidRPr="004B0FEC" w:rsidRDefault="00CF0AF4" w:rsidP="004B0FEC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Credits</w:t>
            </w:r>
          </w:p>
        </w:tc>
        <w:tc>
          <w:tcPr>
            <w:tcW w:w="1800" w:type="dxa"/>
          </w:tcPr>
          <w:p w:rsidR="00CF0AF4" w:rsidRPr="004B0FEC" w:rsidRDefault="00CF0AF4" w:rsidP="004B0FEC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Teaching Hours</w:t>
            </w:r>
          </w:p>
        </w:tc>
      </w:tr>
      <w:tr w:rsidR="00C8415E" w:rsidRPr="00C8415E" w:rsidTr="004B0FEC">
        <w:trPr>
          <w:trHeight w:val="530"/>
          <w:jc w:val="center"/>
        </w:trPr>
        <w:tc>
          <w:tcPr>
            <w:tcW w:w="1435" w:type="dxa"/>
          </w:tcPr>
          <w:p w:rsidR="00CF0AF4" w:rsidRPr="00C8415E" w:rsidRDefault="00237FA7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</w:t>
            </w:r>
            <w:r w:rsidR="00CF0AF4"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– 711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Research Methodologies in Music</w:t>
            </w:r>
          </w:p>
        </w:tc>
        <w:tc>
          <w:tcPr>
            <w:tcW w:w="99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C8415E" w:rsidRPr="00C8415E" w:rsidTr="004B0FEC">
        <w:trPr>
          <w:trHeight w:val="269"/>
          <w:jc w:val="center"/>
        </w:trPr>
        <w:tc>
          <w:tcPr>
            <w:tcW w:w="1435" w:type="dxa"/>
          </w:tcPr>
          <w:p w:rsidR="00CF0AF4" w:rsidRPr="00C8415E" w:rsidRDefault="00237FA7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</w:t>
            </w:r>
            <w:r w:rsidR="00CF0AF4"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– 712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Contemporary Music Practices in Nepal</w:t>
            </w:r>
          </w:p>
        </w:tc>
        <w:tc>
          <w:tcPr>
            <w:tcW w:w="99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0" w:type="dxa"/>
          </w:tcPr>
          <w:p w:rsidR="00CF0AF4" w:rsidRPr="00C8415E" w:rsidRDefault="00CF0AF4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48</w:t>
            </w:r>
          </w:p>
        </w:tc>
      </w:tr>
      <w:tr w:rsidR="00C8415E" w:rsidRPr="00C8415E" w:rsidTr="004B0FEC">
        <w:trPr>
          <w:jc w:val="center"/>
        </w:trPr>
        <w:tc>
          <w:tcPr>
            <w:tcW w:w="1435" w:type="dxa"/>
            <w:tcBorders>
              <w:bottom w:val="single" w:sz="4" w:space="0" w:color="auto"/>
            </w:tcBorders>
          </w:tcPr>
          <w:p w:rsidR="00CF0AF4" w:rsidRPr="00C8415E" w:rsidRDefault="00237FA7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</w:t>
            </w:r>
            <w:r w:rsidR="00CF0AF4"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– 713</w:t>
            </w: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before="120" w:after="120" w:line="240" w:lineRule="auto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  <w:lang w:bidi="ar-SA"/>
              </w:rPr>
              <w:t>Philosophical Foundation of Social Science Research</w:t>
            </w:r>
          </w:p>
        </w:tc>
        <w:tc>
          <w:tcPr>
            <w:tcW w:w="99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0" w:type="dxa"/>
          </w:tcPr>
          <w:p w:rsidR="00CF0AF4" w:rsidRPr="00C8415E" w:rsidRDefault="00CF0AF4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48</w:t>
            </w:r>
          </w:p>
        </w:tc>
      </w:tr>
      <w:tr w:rsidR="00C8415E" w:rsidRPr="00C8415E" w:rsidTr="004B0FEC">
        <w:trPr>
          <w:trHeight w:val="206"/>
          <w:jc w:val="center"/>
        </w:trPr>
        <w:tc>
          <w:tcPr>
            <w:tcW w:w="1435" w:type="dxa"/>
            <w:tcBorders>
              <w:top w:val="single" w:sz="4" w:space="0" w:color="auto"/>
              <w:bottom w:val="single" w:sz="4" w:space="0" w:color="auto"/>
            </w:tcBorders>
          </w:tcPr>
          <w:p w:rsidR="00CF0AF4" w:rsidRPr="00C8415E" w:rsidRDefault="00237FA7" w:rsidP="002D23AC">
            <w:pPr>
              <w:pStyle w:val="NoSpacing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</w:t>
            </w:r>
            <w:r w:rsidR="00CF0AF4" w:rsidRPr="00C8415E">
              <w:rPr>
                <w:rFonts w:cstheme="minorHAnsi"/>
                <w:b/>
                <w:bCs/>
                <w:sz w:val="24"/>
                <w:szCs w:val="24"/>
              </w:rPr>
              <w:t xml:space="preserve"> – 714</w:t>
            </w:r>
          </w:p>
          <w:p w:rsidR="00CF0AF4" w:rsidRPr="00C8415E" w:rsidRDefault="00CF0AF4" w:rsidP="002D23AC">
            <w:pPr>
              <w:pStyle w:val="NoSpacing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5220" w:type="dxa"/>
          </w:tcPr>
          <w:p w:rsidR="00CF0AF4" w:rsidRPr="00C8415E" w:rsidRDefault="00CF0AF4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Academic and Research Writing in Music</w:t>
            </w:r>
          </w:p>
        </w:tc>
        <w:tc>
          <w:tcPr>
            <w:tcW w:w="99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0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C8415E" w:rsidRPr="00C8415E" w:rsidTr="004B0FEC">
        <w:trPr>
          <w:trHeight w:val="197"/>
          <w:jc w:val="center"/>
        </w:trPr>
        <w:tc>
          <w:tcPr>
            <w:tcW w:w="1435" w:type="dxa"/>
            <w:tcBorders>
              <w:top w:val="single" w:sz="4" w:space="0" w:color="auto"/>
              <w:bottom w:val="single" w:sz="4" w:space="0" w:color="auto"/>
            </w:tcBorders>
          </w:tcPr>
          <w:p w:rsidR="00CF0AF4" w:rsidRPr="00C8415E" w:rsidRDefault="00CF0AF4" w:rsidP="002D23AC">
            <w:pPr>
              <w:pStyle w:val="NoSpacing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5220" w:type="dxa"/>
            <w:tcBorders>
              <w:bottom w:val="single" w:sz="4" w:space="0" w:color="auto"/>
            </w:tcBorders>
          </w:tcPr>
          <w:p w:rsidR="00CF0AF4" w:rsidRPr="00C8415E" w:rsidRDefault="00CF0AF4" w:rsidP="002D23AC">
            <w:pPr>
              <w:ind w:left="179" w:hanging="22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99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12</w:t>
            </w:r>
          </w:p>
        </w:tc>
        <w:tc>
          <w:tcPr>
            <w:tcW w:w="1800" w:type="dxa"/>
          </w:tcPr>
          <w:p w:rsidR="00CF0AF4" w:rsidRPr="00C8415E" w:rsidRDefault="00CF0AF4" w:rsidP="002D23AC">
            <w:pPr>
              <w:pStyle w:val="Heading2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192</w:t>
            </w:r>
          </w:p>
        </w:tc>
      </w:tr>
    </w:tbl>
    <w:p w:rsidR="00CF0AF4" w:rsidRPr="00C8415E" w:rsidRDefault="00CF0AF4" w:rsidP="00CF0AF4">
      <w:pPr>
        <w:pStyle w:val="Heading2"/>
        <w:spacing w:line="360" w:lineRule="auto"/>
        <w:ind w:left="0" w:firstLine="0"/>
        <w:rPr>
          <w:rFonts w:asciiTheme="minorHAnsi" w:hAnsiTheme="minorHAnsi" w:cstheme="minorHAnsi"/>
          <w:color w:val="auto"/>
          <w:sz w:val="24"/>
          <w:szCs w:val="24"/>
        </w:rPr>
      </w:pPr>
    </w:p>
    <w:p w:rsidR="00CF0AF4" w:rsidRPr="00C8415E" w:rsidRDefault="00CF0AF4" w:rsidP="00CF0AF4">
      <w:pPr>
        <w:pStyle w:val="Heading2"/>
        <w:spacing w:line="360" w:lineRule="auto"/>
        <w:rPr>
          <w:rFonts w:asciiTheme="minorHAnsi" w:hAnsiTheme="minorHAnsi" w:cstheme="minorHAnsi"/>
          <w:color w:val="auto"/>
          <w:sz w:val="24"/>
          <w:szCs w:val="24"/>
        </w:rPr>
      </w:pPr>
      <w:r w:rsidRPr="00C8415E">
        <w:rPr>
          <w:rFonts w:asciiTheme="minorHAnsi" w:hAnsiTheme="minorHAnsi" w:cstheme="minorHAnsi"/>
          <w:color w:val="auto"/>
          <w:sz w:val="24"/>
          <w:szCs w:val="24"/>
        </w:rPr>
        <w:t>Course Description of MPhil, PhD – 3</w:t>
      </w:r>
      <w:r w:rsidRPr="00C8415E">
        <w:rPr>
          <w:rFonts w:asciiTheme="minorHAnsi" w:hAnsiTheme="minorHAnsi" w:cstheme="minorHAnsi"/>
          <w:color w:val="auto"/>
          <w:sz w:val="24"/>
          <w:szCs w:val="24"/>
          <w:vertAlign w:val="superscript"/>
        </w:rPr>
        <w:t>rd</w:t>
      </w:r>
      <w:r w:rsidRPr="00C8415E">
        <w:rPr>
          <w:rFonts w:asciiTheme="minorHAnsi" w:hAnsiTheme="minorHAnsi" w:cstheme="minorHAnsi"/>
          <w:color w:val="auto"/>
          <w:sz w:val="24"/>
          <w:szCs w:val="24"/>
        </w:rPr>
        <w:t xml:space="preserve"> Semester</w:t>
      </w:r>
    </w:p>
    <w:tbl>
      <w:tblPr>
        <w:tblStyle w:val="TableGrid"/>
        <w:tblW w:w="9513" w:type="dxa"/>
        <w:tblInd w:w="-95" w:type="dxa"/>
        <w:tblLook w:val="04A0"/>
      </w:tblPr>
      <w:tblGrid>
        <w:gridCol w:w="1442"/>
        <w:gridCol w:w="5308"/>
        <w:gridCol w:w="945"/>
        <w:gridCol w:w="1818"/>
      </w:tblGrid>
      <w:tr w:rsidR="004B0FEC" w:rsidRPr="00E4205C" w:rsidTr="004B0FEC">
        <w:tc>
          <w:tcPr>
            <w:tcW w:w="1442" w:type="dxa"/>
          </w:tcPr>
          <w:p w:rsidR="004B0FEC" w:rsidRPr="00E4205C" w:rsidRDefault="004B0FEC" w:rsidP="004B0FEC">
            <w:pPr>
              <w:ind w:left="2"/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Course</w:t>
            </w:r>
            <w:r w:rsidRPr="00C8415E">
              <w:rPr>
                <w:rFonts w:cstheme="minorHAnsi"/>
                <w:b/>
                <w:sz w:val="24"/>
                <w:szCs w:val="24"/>
              </w:rPr>
              <w:t xml:space="preserve"> Code</w:t>
            </w:r>
          </w:p>
        </w:tc>
        <w:tc>
          <w:tcPr>
            <w:tcW w:w="5308" w:type="dxa"/>
          </w:tcPr>
          <w:p w:rsidR="004B0FEC" w:rsidRPr="00E4205C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E4205C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Subject Title and Code No.</w:t>
            </w:r>
          </w:p>
        </w:tc>
        <w:tc>
          <w:tcPr>
            <w:tcW w:w="945" w:type="dxa"/>
          </w:tcPr>
          <w:p w:rsidR="004B0FEC" w:rsidRPr="00E4205C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E4205C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Credits</w:t>
            </w:r>
          </w:p>
        </w:tc>
        <w:tc>
          <w:tcPr>
            <w:tcW w:w="1818" w:type="dxa"/>
          </w:tcPr>
          <w:p w:rsidR="004B0FEC" w:rsidRPr="004B0FEC" w:rsidRDefault="004B0FEC" w:rsidP="004B0FEC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Teaching Hours</w:t>
            </w:r>
          </w:p>
        </w:tc>
      </w:tr>
      <w:tr w:rsidR="004B0FEC" w:rsidRPr="00C8415E" w:rsidTr="004B0FEC">
        <w:tc>
          <w:tcPr>
            <w:tcW w:w="1442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Mus- 720</w:t>
            </w:r>
          </w:p>
        </w:tc>
        <w:tc>
          <w:tcPr>
            <w:tcW w:w="5308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MPhil Dissertation</w:t>
            </w:r>
          </w:p>
        </w:tc>
        <w:tc>
          <w:tcPr>
            <w:tcW w:w="945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6</w:t>
            </w:r>
          </w:p>
        </w:tc>
        <w:tc>
          <w:tcPr>
            <w:tcW w:w="1818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</w:tr>
      <w:tr w:rsidR="004B0FEC" w:rsidRPr="00C8415E" w:rsidTr="004B0FEC">
        <w:tc>
          <w:tcPr>
            <w:tcW w:w="1442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Mus- 721</w:t>
            </w:r>
          </w:p>
        </w:tc>
        <w:tc>
          <w:tcPr>
            <w:tcW w:w="5308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Synthesis paper I</w:t>
            </w:r>
          </w:p>
        </w:tc>
        <w:tc>
          <w:tcPr>
            <w:tcW w:w="945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18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</w:tr>
      <w:tr w:rsidR="004B0FEC" w:rsidRPr="00C8415E" w:rsidTr="004B0FEC">
        <w:tc>
          <w:tcPr>
            <w:tcW w:w="1442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Mus-722</w:t>
            </w:r>
          </w:p>
        </w:tc>
        <w:tc>
          <w:tcPr>
            <w:tcW w:w="5308" w:type="dxa"/>
          </w:tcPr>
          <w:p w:rsidR="004B0FEC" w:rsidRPr="00C8415E" w:rsidRDefault="004B0FEC" w:rsidP="004B0FE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Synthesis paper II</w:t>
            </w:r>
          </w:p>
        </w:tc>
        <w:tc>
          <w:tcPr>
            <w:tcW w:w="945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818" w:type="dxa"/>
          </w:tcPr>
          <w:p w:rsidR="004B0FEC" w:rsidRPr="00C8415E" w:rsidRDefault="004B0FEC" w:rsidP="004B0FE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</w:p>
        </w:tc>
      </w:tr>
    </w:tbl>
    <w:p w:rsidR="00CF0AF4" w:rsidRPr="00C8415E" w:rsidRDefault="00CF0AF4" w:rsidP="00CF0AF4">
      <w:pPr>
        <w:ind w:firstLine="0"/>
        <w:jc w:val="center"/>
        <w:rPr>
          <w:rFonts w:cstheme="minorHAnsi"/>
          <w:b/>
          <w:sz w:val="24"/>
          <w:szCs w:val="24"/>
        </w:rPr>
      </w:pPr>
    </w:p>
    <w:p w:rsidR="00CF0AF4" w:rsidRPr="00C8415E" w:rsidRDefault="00CF0AF4" w:rsidP="00CF0AF4">
      <w:pPr>
        <w:pStyle w:val="ListParagraph"/>
        <w:numPr>
          <w:ilvl w:val="0"/>
          <w:numId w:val="27"/>
        </w:numPr>
        <w:spacing w:after="160" w:line="259" w:lineRule="auto"/>
        <w:rPr>
          <w:rFonts w:cstheme="minorHAnsi"/>
          <w:b/>
          <w:sz w:val="24"/>
          <w:szCs w:val="24"/>
        </w:rPr>
      </w:pPr>
      <w:r w:rsidRPr="00C8415E">
        <w:rPr>
          <w:rFonts w:cstheme="minorHAnsi"/>
          <w:b/>
          <w:sz w:val="24"/>
          <w:szCs w:val="24"/>
        </w:rPr>
        <w:br w:type="page"/>
      </w:r>
    </w:p>
    <w:p w:rsidR="00CF0AF4" w:rsidRPr="00C8415E" w:rsidRDefault="00CF0AF4" w:rsidP="00CF0AF4">
      <w:pPr>
        <w:ind w:firstLine="0"/>
        <w:jc w:val="center"/>
        <w:rPr>
          <w:rFonts w:cstheme="minorHAnsi"/>
          <w:b/>
          <w:sz w:val="24"/>
          <w:szCs w:val="24"/>
        </w:rPr>
      </w:pPr>
      <w:r w:rsidRPr="00C8415E">
        <w:rPr>
          <w:rFonts w:cstheme="minorHAnsi"/>
          <w:b/>
          <w:sz w:val="24"/>
          <w:szCs w:val="24"/>
        </w:rPr>
        <w:lastRenderedPageBreak/>
        <w:t xml:space="preserve"> Course Description of </w:t>
      </w:r>
      <w:r w:rsidRPr="00C8415E">
        <w:rPr>
          <w:rFonts w:eastAsia="Times New Roman" w:cstheme="minorHAnsi"/>
          <w:b/>
          <w:sz w:val="24"/>
          <w:szCs w:val="24"/>
        </w:rPr>
        <w:t xml:space="preserve">MPhil, </w:t>
      </w:r>
      <w:r w:rsidRPr="00C8415E">
        <w:rPr>
          <w:rFonts w:cstheme="minorHAnsi"/>
          <w:b/>
          <w:sz w:val="24"/>
          <w:szCs w:val="24"/>
        </w:rPr>
        <w:t>PhD - 1</w:t>
      </w:r>
      <w:r w:rsidRPr="00C8415E">
        <w:rPr>
          <w:rFonts w:cstheme="minorHAnsi"/>
          <w:b/>
          <w:sz w:val="24"/>
          <w:szCs w:val="24"/>
          <w:vertAlign w:val="superscript"/>
        </w:rPr>
        <w:t>st</w:t>
      </w:r>
      <w:r w:rsidRPr="00C8415E">
        <w:rPr>
          <w:rFonts w:cstheme="minorHAnsi"/>
          <w:b/>
          <w:sz w:val="24"/>
          <w:szCs w:val="24"/>
        </w:rPr>
        <w:t>Semester</w:t>
      </w:r>
    </w:p>
    <w:p w:rsidR="00624631" w:rsidRPr="00C8415E" w:rsidRDefault="00624631" w:rsidP="00CF0AF4">
      <w:pPr>
        <w:ind w:firstLine="0"/>
        <w:jc w:val="center"/>
        <w:rPr>
          <w:rFonts w:cstheme="minorHAnsi"/>
          <w:sz w:val="24"/>
          <w:szCs w:val="24"/>
        </w:rPr>
      </w:pPr>
    </w:p>
    <w:tbl>
      <w:tblPr>
        <w:tblStyle w:val="TableGrid"/>
        <w:tblW w:w="9979" w:type="dxa"/>
        <w:jc w:val="center"/>
        <w:tblLayout w:type="fixed"/>
        <w:tblLook w:val="04A0"/>
      </w:tblPr>
      <w:tblGrid>
        <w:gridCol w:w="1498"/>
        <w:gridCol w:w="2010"/>
        <w:gridCol w:w="3687"/>
        <w:gridCol w:w="990"/>
        <w:gridCol w:w="1774"/>
        <w:gridCol w:w="20"/>
      </w:tblGrid>
      <w:tr w:rsidR="004B0FEC" w:rsidRPr="00C8415E" w:rsidTr="00EE62A7">
        <w:trPr>
          <w:gridAfter w:val="1"/>
          <w:wAfter w:w="20" w:type="dxa"/>
          <w:jc w:val="center"/>
        </w:trPr>
        <w:tc>
          <w:tcPr>
            <w:tcW w:w="1498" w:type="dxa"/>
          </w:tcPr>
          <w:p w:rsidR="00C8415E" w:rsidRPr="00C8415E" w:rsidRDefault="004B0FEC" w:rsidP="004B0FEC">
            <w:pPr>
              <w:ind w:left="2"/>
              <w:jc w:val="right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E4205C">
              <w:rPr>
                <w:rFonts w:cstheme="minorHAnsi"/>
                <w:b/>
                <w:sz w:val="24"/>
                <w:szCs w:val="24"/>
              </w:rPr>
              <w:t>Course</w:t>
            </w:r>
            <w:r w:rsidR="00C8415E" w:rsidRPr="00C8415E">
              <w:rPr>
                <w:rFonts w:cstheme="minorHAnsi"/>
                <w:b/>
                <w:sz w:val="24"/>
                <w:szCs w:val="24"/>
              </w:rPr>
              <w:t>Code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ind w:left="2"/>
              <w:jc w:val="center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Course Title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ind w:left="3"/>
              <w:jc w:val="center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Unit title</w:t>
            </w:r>
          </w:p>
        </w:tc>
        <w:tc>
          <w:tcPr>
            <w:tcW w:w="990" w:type="dxa"/>
          </w:tcPr>
          <w:p w:rsidR="00C8415E" w:rsidRPr="00C8415E" w:rsidRDefault="00C8415E" w:rsidP="004B0FEC">
            <w:pPr>
              <w:ind w:left="3"/>
              <w:jc w:val="right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Credits</w:t>
            </w:r>
          </w:p>
        </w:tc>
        <w:tc>
          <w:tcPr>
            <w:tcW w:w="1774" w:type="dxa"/>
          </w:tcPr>
          <w:p w:rsidR="004B0FEC" w:rsidRDefault="004B0FEC" w:rsidP="002D23AC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Teaching</w:t>
            </w:r>
          </w:p>
          <w:p w:rsidR="00C8415E" w:rsidRPr="00C8415E" w:rsidRDefault="00C8415E" w:rsidP="002D23AC">
            <w:pPr>
              <w:jc w:val="center"/>
              <w:rPr>
                <w:rFonts w:cstheme="minorHAnsi"/>
                <w:b/>
                <w:i/>
                <w:iCs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Hours</w:t>
            </w:r>
          </w:p>
        </w:tc>
      </w:tr>
      <w:tr w:rsidR="004B0FEC" w:rsidRPr="00C8415E" w:rsidTr="00EE62A7">
        <w:trPr>
          <w:gridAfter w:val="1"/>
          <w:wAfter w:w="20" w:type="dxa"/>
          <w:jc w:val="center"/>
        </w:trPr>
        <w:tc>
          <w:tcPr>
            <w:tcW w:w="1498" w:type="dxa"/>
          </w:tcPr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 - 701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Music Theories and Aesthetics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1- </w:t>
            </w:r>
            <w:r w:rsidRPr="00C8415E">
              <w:rPr>
                <w:rFonts w:cstheme="minorHAnsi"/>
                <w:sz w:val="24"/>
                <w:szCs w:val="24"/>
              </w:rPr>
              <w:t>Basic concepts of art theory and aesthetics</w:t>
            </w:r>
          </w:p>
          <w:p w:rsidR="00C8415E" w:rsidRPr="00C8415E" w:rsidRDefault="00C8415E" w:rsidP="002D23AC">
            <w:pPr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2 – </w:t>
            </w:r>
            <w:r w:rsidRPr="00C8415E">
              <w:rPr>
                <w:rFonts w:cstheme="minorHAnsi"/>
                <w:sz w:val="24"/>
                <w:szCs w:val="24"/>
              </w:rPr>
              <w:t>Music in general</w:t>
            </w:r>
          </w:p>
          <w:p w:rsidR="00C8415E" w:rsidRPr="00C8415E" w:rsidRDefault="00C8415E" w:rsidP="002D23AC">
            <w:pPr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3 – </w:t>
            </w:r>
            <w:r w:rsidRPr="00C8415E">
              <w:rPr>
                <w:rFonts w:cstheme="minorHAnsi"/>
                <w:sz w:val="24"/>
                <w:szCs w:val="24"/>
              </w:rPr>
              <w:t>Aesthetic of Music</w:t>
            </w:r>
          </w:p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4 – </w:t>
            </w:r>
            <w:r w:rsidRPr="00C8415E">
              <w:rPr>
                <w:rFonts w:cstheme="minorHAnsi"/>
                <w:sz w:val="24"/>
                <w:szCs w:val="24"/>
              </w:rPr>
              <w:t xml:space="preserve">Review of Musical Text </w:t>
            </w:r>
          </w:p>
          <w:p w:rsidR="00C8415E" w:rsidRPr="00C8415E" w:rsidRDefault="00C8415E" w:rsidP="002D23AC">
            <w:pPr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5 – </w:t>
            </w:r>
            <w:r w:rsidRPr="00C8415E">
              <w:rPr>
                <w:rFonts w:cstheme="minorHAnsi"/>
                <w:sz w:val="24"/>
                <w:szCs w:val="24"/>
              </w:rPr>
              <w:t xml:space="preserve">Seminar paper: </w:t>
            </w:r>
          </w:p>
          <w:p w:rsidR="00C8415E" w:rsidRPr="00C8415E" w:rsidRDefault="00C8415E" w:rsidP="002D23AC">
            <w:pPr>
              <w:pStyle w:val="NoSpacing"/>
              <w:ind w:left="882" w:hanging="88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774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gridAfter w:val="1"/>
          <w:wAfter w:w="20" w:type="dxa"/>
          <w:jc w:val="center"/>
        </w:trPr>
        <w:tc>
          <w:tcPr>
            <w:tcW w:w="1498" w:type="dxa"/>
          </w:tcPr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 - 702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Trends of Music in Nepal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1- </w:t>
            </w:r>
            <w:r w:rsidRPr="00C8415E">
              <w:rPr>
                <w:rFonts w:cstheme="minorHAnsi"/>
                <w:sz w:val="24"/>
                <w:szCs w:val="24"/>
              </w:rPr>
              <w:t>History of music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2 - </w:t>
            </w:r>
            <w:r w:rsidRPr="00C8415E">
              <w:rPr>
                <w:rFonts w:cstheme="minorHAnsi"/>
                <w:sz w:val="24"/>
                <w:szCs w:val="24"/>
              </w:rPr>
              <w:t>Types and varieties of music in Nepal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3 - </w:t>
            </w:r>
            <w:r w:rsidRPr="00C8415E">
              <w:rPr>
                <w:rFonts w:cstheme="minorHAnsi"/>
                <w:sz w:val="24"/>
                <w:szCs w:val="24"/>
              </w:rPr>
              <w:t xml:space="preserve">Analytical essays on following contemporary issues 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4- </w:t>
            </w:r>
            <w:r w:rsidRPr="00C8415E">
              <w:rPr>
                <w:rFonts w:cstheme="minorHAnsi"/>
                <w:sz w:val="24"/>
                <w:szCs w:val="24"/>
              </w:rPr>
              <w:t>Contemporary Nepali Musicians and their contribution  in Nepali Music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5 - </w:t>
            </w:r>
            <w:r w:rsidRPr="00C8415E">
              <w:rPr>
                <w:rFonts w:cstheme="minorHAnsi"/>
                <w:sz w:val="24"/>
                <w:szCs w:val="24"/>
              </w:rPr>
              <w:t xml:space="preserve">Scholarly Work and Digests on Nepali Music 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6- </w:t>
            </w:r>
            <w:r w:rsidRPr="00C8415E">
              <w:rPr>
                <w:rFonts w:cstheme="minorHAnsi"/>
                <w:sz w:val="24"/>
                <w:szCs w:val="24"/>
              </w:rPr>
              <w:t>Seminar</w:t>
            </w:r>
          </w:p>
          <w:p w:rsidR="00C8415E" w:rsidRPr="00C8415E" w:rsidRDefault="00C8415E" w:rsidP="002D23AC">
            <w:pPr>
              <w:ind w:left="882" w:right="9" w:hanging="88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774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gridAfter w:val="1"/>
          <w:wAfter w:w="20" w:type="dxa"/>
          <w:jc w:val="center"/>
        </w:trPr>
        <w:tc>
          <w:tcPr>
            <w:tcW w:w="1498" w:type="dxa"/>
            <w:tcBorders>
              <w:bottom w:val="single" w:sz="4" w:space="0" w:color="auto"/>
            </w:tcBorders>
          </w:tcPr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 - 703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World Music and Modern Technologies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1 - </w:t>
            </w:r>
            <w:r w:rsidRPr="00C8415E">
              <w:rPr>
                <w:rFonts w:cstheme="minorHAnsi"/>
                <w:sz w:val="24"/>
                <w:szCs w:val="24"/>
              </w:rPr>
              <w:t>History of world music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2 - </w:t>
            </w:r>
            <w:r w:rsidRPr="00C8415E">
              <w:rPr>
                <w:rFonts w:cstheme="minorHAnsi"/>
                <w:sz w:val="24"/>
                <w:szCs w:val="24"/>
              </w:rPr>
              <w:t>General knowledge on modern trend in music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3 - </w:t>
            </w:r>
            <w:r w:rsidRPr="00C8415E">
              <w:rPr>
                <w:rFonts w:cstheme="minorHAnsi"/>
                <w:sz w:val="24"/>
                <w:szCs w:val="24"/>
              </w:rPr>
              <w:t>Role of modern technology in music research</w:t>
            </w:r>
          </w:p>
          <w:p w:rsidR="00C8415E" w:rsidRPr="00C8415E" w:rsidRDefault="00C8415E" w:rsidP="002D23AC">
            <w:pPr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4 - </w:t>
            </w:r>
            <w:r w:rsidRPr="00C8415E">
              <w:rPr>
                <w:rFonts w:cstheme="minorHAnsi"/>
                <w:sz w:val="24"/>
                <w:szCs w:val="24"/>
              </w:rPr>
              <w:t>Seminar paper</w:t>
            </w:r>
          </w:p>
          <w:p w:rsidR="00C8415E" w:rsidRPr="00C8415E" w:rsidRDefault="00C8415E" w:rsidP="002D23AC">
            <w:pPr>
              <w:pStyle w:val="NoSpacing"/>
              <w:ind w:left="882" w:hanging="88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774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gridAfter w:val="1"/>
          <w:wAfter w:w="20" w:type="dxa"/>
          <w:trHeight w:val="719"/>
          <w:jc w:val="center"/>
        </w:trPr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sz w:val="24"/>
                <w:szCs w:val="24"/>
              </w:rPr>
              <w:t>Mus - 704</w:t>
            </w:r>
          </w:p>
        </w:tc>
        <w:tc>
          <w:tcPr>
            <w:tcW w:w="2010" w:type="dxa"/>
            <w:tcBorders>
              <w:bottom w:val="single" w:sz="4" w:space="0" w:color="auto"/>
            </w:tcBorders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Application of </w:t>
            </w:r>
            <w:r w:rsidRPr="00C8415E">
              <w:rPr>
                <w:rFonts w:cstheme="minorHAnsi"/>
                <w:b/>
                <w:bCs/>
                <w:sz w:val="24"/>
                <w:szCs w:val="24"/>
              </w:rPr>
              <w:lastRenderedPageBreak/>
              <w:t>Research in Music</w:t>
            </w:r>
          </w:p>
        </w:tc>
        <w:tc>
          <w:tcPr>
            <w:tcW w:w="3687" w:type="dxa"/>
            <w:tcBorders>
              <w:bottom w:val="single" w:sz="4" w:space="0" w:color="auto"/>
            </w:tcBorders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lastRenderedPageBreak/>
              <w:t xml:space="preserve">Unit 1 - </w:t>
            </w:r>
            <w:r w:rsidRPr="00C8415E">
              <w:rPr>
                <w:rFonts w:cstheme="minorHAnsi"/>
                <w:sz w:val="24"/>
                <w:szCs w:val="24"/>
              </w:rPr>
              <w:t>Understanding of Research</w:t>
            </w:r>
          </w:p>
          <w:p w:rsidR="00EE62A7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lastRenderedPageBreak/>
              <w:t xml:space="preserve">Unit 2 - </w:t>
            </w:r>
            <w:r w:rsidRPr="00C8415E">
              <w:rPr>
                <w:rFonts w:cstheme="minorHAnsi"/>
                <w:sz w:val="24"/>
                <w:szCs w:val="24"/>
              </w:rPr>
              <w:t>Project One: Topic, Research Question(s) and Summary Report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3 - </w:t>
            </w:r>
            <w:r w:rsidRPr="00C8415E">
              <w:rPr>
                <w:rFonts w:cstheme="minorHAnsi"/>
                <w:sz w:val="24"/>
                <w:szCs w:val="24"/>
              </w:rPr>
              <w:t>Project Two: Theoretical framework based on the related literature: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4 - </w:t>
            </w:r>
            <w:r w:rsidRPr="00C8415E">
              <w:rPr>
                <w:rFonts w:cstheme="minorHAnsi"/>
                <w:sz w:val="24"/>
                <w:szCs w:val="24"/>
              </w:rPr>
              <w:t xml:space="preserve">Project Three: Article Presentation: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5 - </w:t>
            </w:r>
            <w:r w:rsidRPr="00C8415E">
              <w:rPr>
                <w:rFonts w:cstheme="minorHAnsi"/>
                <w:sz w:val="24"/>
                <w:szCs w:val="24"/>
              </w:rPr>
              <w:t xml:space="preserve">Project Four: Field Work Project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6 - </w:t>
            </w:r>
            <w:r w:rsidRPr="00C8415E">
              <w:rPr>
                <w:rFonts w:cstheme="minorHAnsi"/>
                <w:sz w:val="24"/>
                <w:szCs w:val="24"/>
              </w:rPr>
              <w:t>Project Discussion among the Research Scholars</w:t>
            </w:r>
          </w:p>
          <w:p w:rsidR="00C8415E" w:rsidRPr="00C8415E" w:rsidRDefault="00C8415E" w:rsidP="002D23AC">
            <w:pPr>
              <w:ind w:left="0" w:firstLine="0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lastRenderedPageBreak/>
              <w:t>3</w:t>
            </w:r>
          </w:p>
        </w:tc>
        <w:tc>
          <w:tcPr>
            <w:tcW w:w="1774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gridAfter w:val="1"/>
          <w:wAfter w:w="20" w:type="dxa"/>
          <w:trHeight w:val="115"/>
          <w:jc w:val="center"/>
        </w:trPr>
        <w:tc>
          <w:tcPr>
            <w:tcW w:w="1498" w:type="dxa"/>
          </w:tcPr>
          <w:p w:rsidR="00C8415E" w:rsidRPr="00C8415E" w:rsidRDefault="00C8415E" w:rsidP="002D23AC">
            <w:pPr>
              <w:pStyle w:val="NoSpacing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010" w:type="dxa"/>
          </w:tcPr>
          <w:p w:rsidR="00C8415E" w:rsidRPr="00C8415E" w:rsidRDefault="00C8415E" w:rsidP="002D23AC">
            <w:pPr>
              <w:jc w:val="both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3687" w:type="dxa"/>
            <w:tcBorders>
              <w:top w:val="single" w:sz="4" w:space="0" w:color="auto"/>
            </w:tcBorders>
          </w:tcPr>
          <w:p w:rsidR="00C8415E" w:rsidRPr="00C8415E" w:rsidRDefault="00C8415E" w:rsidP="002D23AC">
            <w:pPr>
              <w:pStyle w:val="NoSpacing"/>
              <w:ind w:left="972" w:hanging="972"/>
              <w:jc w:val="right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12</w:t>
            </w:r>
          </w:p>
        </w:tc>
        <w:tc>
          <w:tcPr>
            <w:tcW w:w="1774" w:type="dxa"/>
            <w:tcBorders>
              <w:top w:val="single" w:sz="4" w:space="0" w:color="auto"/>
            </w:tcBorders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192</w:t>
            </w:r>
          </w:p>
        </w:tc>
      </w:tr>
      <w:tr w:rsidR="00237FA7" w:rsidRPr="00C8415E" w:rsidTr="004B0FEC">
        <w:trPr>
          <w:gridAfter w:val="1"/>
          <w:wAfter w:w="20" w:type="dxa"/>
          <w:jc w:val="center"/>
        </w:trPr>
        <w:tc>
          <w:tcPr>
            <w:tcW w:w="9959" w:type="dxa"/>
            <w:gridSpan w:val="5"/>
          </w:tcPr>
          <w:p w:rsidR="00237FA7" w:rsidRPr="00C8415E" w:rsidRDefault="00237FA7" w:rsidP="00237FA7">
            <w:pPr>
              <w:pStyle w:val="Heading2"/>
              <w:spacing w:line="360" w:lineRule="auto"/>
              <w:jc w:val="center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lastRenderedPageBreak/>
              <w:t>Course Description of MPhil, PhD– 2</w:t>
            </w:r>
            <w:r w:rsidRPr="00C8415E">
              <w:rPr>
                <w:rFonts w:asciiTheme="minorHAnsi" w:hAnsiTheme="minorHAnsi" w:cstheme="minorHAnsi"/>
                <w:b/>
                <w:color w:val="auto"/>
                <w:sz w:val="24"/>
                <w:szCs w:val="24"/>
                <w:vertAlign w:val="superscript"/>
              </w:rPr>
              <w:t>nd</w:t>
            </w:r>
            <w:r w:rsidRPr="00C8415E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 xml:space="preserve"> Semester</w:t>
            </w:r>
            <w:bookmarkStart w:id="0" w:name="_GoBack"/>
            <w:bookmarkEnd w:id="0"/>
          </w:p>
        </w:tc>
      </w:tr>
      <w:tr w:rsidR="004B0FEC" w:rsidRPr="00B20249" w:rsidTr="00EE62A7">
        <w:trPr>
          <w:jc w:val="center"/>
        </w:trPr>
        <w:tc>
          <w:tcPr>
            <w:tcW w:w="1498" w:type="dxa"/>
          </w:tcPr>
          <w:p w:rsidR="004B0FEC" w:rsidRPr="004B0FEC" w:rsidRDefault="004B0FEC" w:rsidP="00C8415E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4B0FEC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Course Code</w:t>
            </w:r>
          </w:p>
        </w:tc>
        <w:tc>
          <w:tcPr>
            <w:tcW w:w="2010" w:type="dxa"/>
          </w:tcPr>
          <w:p w:rsidR="004B0FEC" w:rsidRPr="00B20249" w:rsidRDefault="004B0FEC" w:rsidP="00B20249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Course Title</w:t>
            </w:r>
          </w:p>
        </w:tc>
        <w:tc>
          <w:tcPr>
            <w:tcW w:w="3687" w:type="dxa"/>
          </w:tcPr>
          <w:p w:rsidR="004B0FEC" w:rsidRPr="00B20249" w:rsidRDefault="004B0FEC" w:rsidP="00B20249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B20249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Unit Titles</w:t>
            </w:r>
          </w:p>
        </w:tc>
        <w:tc>
          <w:tcPr>
            <w:tcW w:w="990" w:type="dxa"/>
          </w:tcPr>
          <w:p w:rsidR="004B0FEC" w:rsidRPr="00B20249" w:rsidRDefault="004B0FEC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B20249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Credit</w:t>
            </w:r>
            <w:r w:rsidR="00B20249" w:rsidRPr="00B20249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s</w:t>
            </w:r>
          </w:p>
        </w:tc>
        <w:tc>
          <w:tcPr>
            <w:tcW w:w="1794" w:type="dxa"/>
            <w:gridSpan w:val="2"/>
          </w:tcPr>
          <w:p w:rsidR="004B0FEC" w:rsidRPr="00B20249" w:rsidRDefault="00B20249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</w:pPr>
            <w:r w:rsidRPr="00B20249">
              <w:rPr>
                <w:rFonts w:asciiTheme="minorHAnsi" w:hAnsiTheme="minorHAnsi" w:cstheme="minorHAnsi"/>
                <w:b/>
                <w:color w:val="auto"/>
                <w:sz w:val="24"/>
                <w:szCs w:val="24"/>
              </w:rPr>
              <w:t>Teaching Hours</w:t>
            </w:r>
          </w:p>
        </w:tc>
      </w:tr>
      <w:tr w:rsidR="004B0FEC" w:rsidRPr="00C8415E" w:rsidTr="00EE62A7">
        <w:trPr>
          <w:jc w:val="center"/>
        </w:trPr>
        <w:tc>
          <w:tcPr>
            <w:tcW w:w="1498" w:type="dxa"/>
          </w:tcPr>
          <w:p w:rsidR="00C8415E" w:rsidRPr="00C8415E" w:rsidRDefault="00C8415E" w:rsidP="00C8415E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br w:type="page"/>
            </w: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</w:t>
            </w: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 - 711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Research Methodologies in Music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 : </w:t>
            </w:r>
            <w:r w:rsidRPr="00C8415E">
              <w:rPr>
                <w:rFonts w:cstheme="minorHAnsi"/>
                <w:sz w:val="24"/>
                <w:szCs w:val="24"/>
              </w:rPr>
              <w:t>Introduction and Planning of Research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II : </w:t>
            </w:r>
            <w:r w:rsidRPr="00C8415E">
              <w:rPr>
                <w:rFonts w:cstheme="minorHAnsi"/>
                <w:sz w:val="24"/>
                <w:szCs w:val="24"/>
              </w:rPr>
              <w:t>Information sources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III : </w:t>
            </w:r>
            <w:r w:rsidRPr="00C8415E">
              <w:rPr>
                <w:rFonts w:cstheme="minorHAnsi"/>
                <w:sz w:val="24"/>
                <w:szCs w:val="24"/>
              </w:rPr>
              <w:t>Information (data) collection methods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IV : </w:t>
            </w:r>
            <w:r w:rsidRPr="00C8415E">
              <w:rPr>
                <w:rFonts w:cstheme="minorHAnsi"/>
                <w:sz w:val="24"/>
                <w:szCs w:val="24"/>
              </w:rPr>
              <w:t>Forms of Data Presentation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V : </w:t>
            </w:r>
            <w:r w:rsidRPr="00C8415E">
              <w:rPr>
                <w:rFonts w:cstheme="minorHAnsi"/>
                <w:bCs/>
                <w:sz w:val="24"/>
                <w:szCs w:val="24"/>
              </w:rPr>
              <w:t>Sampling Techniques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 xml:space="preserve">Unit VI : </w:t>
            </w:r>
            <w:r w:rsidRPr="00C8415E">
              <w:rPr>
                <w:rFonts w:cstheme="minorHAnsi"/>
                <w:bCs/>
                <w:sz w:val="24"/>
                <w:szCs w:val="24"/>
              </w:rPr>
              <w:t xml:space="preserve">Analyzing Data and </w:t>
            </w:r>
            <w:r w:rsidRPr="00C8415E">
              <w:rPr>
                <w:rFonts w:cstheme="minorHAnsi"/>
                <w:sz w:val="24"/>
                <w:szCs w:val="24"/>
              </w:rPr>
              <w:t>Research Validity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b/>
                <w:bCs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>Unit VII :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 Research in Music and Arts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VIII : </w:t>
            </w:r>
            <w:r w:rsidRPr="00C8415E">
              <w:rPr>
                <w:rFonts w:cstheme="minorHAnsi"/>
                <w:sz w:val="24"/>
                <w:szCs w:val="24"/>
              </w:rPr>
              <w:t xml:space="preserve"> Seminar paper</w:t>
            </w:r>
          </w:p>
          <w:p w:rsidR="00C8415E" w:rsidRPr="00C8415E" w:rsidRDefault="00C8415E" w:rsidP="002D23AC">
            <w:pPr>
              <w:pStyle w:val="NoSpacing"/>
              <w:ind w:left="882" w:hanging="88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794" w:type="dxa"/>
            <w:gridSpan w:val="2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jc w:val="center"/>
        </w:trPr>
        <w:tc>
          <w:tcPr>
            <w:tcW w:w="1498" w:type="dxa"/>
          </w:tcPr>
          <w:p w:rsidR="00C8415E" w:rsidRPr="00C8415E" w:rsidRDefault="00237FA7" w:rsidP="00237FA7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</w:t>
            </w:r>
            <w:r w:rsidR="00C8415E"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 - 712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Contemporary Music Practices in Nepal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 : </w:t>
            </w:r>
            <w:r w:rsidRPr="00C8415E">
              <w:rPr>
                <w:rFonts w:cstheme="minorHAnsi"/>
                <w:sz w:val="24"/>
                <w:szCs w:val="24"/>
              </w:rPr>
              <w:t>Appreciation and Interpretation of Music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II : </w:t>
            </w:r>
            <w:r w:rsidRPr="00C8415E">
              <w:rPr>
                <w:rFonts w:cstheme="minorHAnsi"/>
                <w:sz w:val="24"/>
                <w:szCs w:val="24"/>
              </w:rPr>
              <w:t>Different Aspects of Music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III : </w:t>
            </w:r>
            <w:r w:rsidRPr="00C8415E">
              <w:rPr>
                <w:rFonts w:cstheme="minorHAnsi"/>
                <w:sz w:val="24"/>
                <w:szCs w:val="24"/>
              </w:rPr>
              <w:t>Instructional Practices of Music Education</w:t>
            </w:r>
          </w:p>
          <w:p w:rsidR="00C8415E" w:rsidRPr="00C8415E" w:rsidRDefault="00C8415E" w:rsidP="002D23AC">
            <w:pPr>
              <w:spacing w:before="120" w:after="120" w:line="300" w:lineRule="auto"/>
              <w:ind w:left="0" w:firstLine="0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IV : </w:t>
            </w:r>
            <w:r w:rsidRPr="00C8415E">
              <w:rPr>
                <w:rFonts w:cstheme="minorHAnsi"/>
                <w:sz w:val="24"/>
                <w:szCs w:val="24"/>
              </w:rPr>
              <w:t>Music and Technology</w:t>
            </w:r>
          </w:p>
          <w:p w:rsidR="00C8415E" w:rsidRPr="00C8415E" w:rsidRDefault="00C8415E" w:rsidP="002D23AC">
            <w:pPr>
              <w:spacing w:before="120" w:after="120" w:line="300" w:lineRule="auto"/>
              <w:ind w:left="0" w:firstLine="0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V : </w:t>
            </w:r>
            <w:r w:rsidRPr="00C8415E">
              <w:rPr>
                <w:rFonts w:cstheme="minorHAnsi"/>
                <w:sz w:val="24"/>
                <w:szCs w:val="24"/>
              </w:rPr>
              <w:t>Seminar Paper</w:t>
            </w:r>
          </w:p>
          <w:p w:rsidR="00C8415E" w:rsidRPr="00C8415E" w:rsidRDefault="00C8415E" w:rsidP="002D23AC">
            <w:pPr>
              <w:ind w:left="882" w:right="9" w:hanging="88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1.5</w:t>
            </w:r>
          </w:p>
        </w:tc>
        <w:tc>
          <w:tcPr>
            <w:tcW w:w="1794" w:type="dxa"/>
            <w:gridSpan w:val="2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24</w:t>
            </w:r>
          </w:p>
        </w:tc>
      </w:tr>
      <w:tr w:rsidR="004B0FEC" w:rsidRPr="00C8415E" w:rsidTr="00EE62A7">
        <w:trPr>
          <w:jc w:val="center"/>
        </w:trPr>
        <w:tc>
          <w:tcPr>
            <w:tcW w:w="1498" w:type="dxa"/>
            <w:tcBorders>
              <w:bottom w:val="single" w:sz="4" w:space="0" w:color="auto"/>
            </w:tcBorders>
          </w:tcPr>
          <w:p w:rsidR="00C8415E" w:rsidRPr="00C8415E" w:rsidRDefault="00237FA7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Mus</w:t>
            </w:r>
            <w:r w:rsidR="00C8415E"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 - 713</w:t>
            </w: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Philosophical Foundation of Social Science Research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b/>
                <w:bCs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 xml:space="preserve">Unit I : 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>The nature and Process of Social Science Research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 xml:space="preserve">Unit II : 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Philosophical Foundation of Social Science Research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lastRenderedPageBreak/>
              <w:t xml:space="preserve">Unit III : 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>Methods of Scientific Research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b/>
                <w:bCs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 xml:space="preserve">Unit IV : 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>Ethics and Politics in Social Research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b/>
                <w:bCs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 xml:space="preserve">Unit V : 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>The Philosophy of Music</w:t>
            </w:r>
          </w:p>
          <w:p w:rsidR="00C8415E" w:rsidRPr="00C8415E" w:rsidRDefault="00C8415E" w:rsidP="002D23AC">
            <w:pPr>
              <w:spacing w:before="120" w:after="120" w:line="300" w:lineRule="auto"/>
              <w:ind w:left="0" w:firstLine="0"/>
              <w:rPr>
                <w:rFonts w:cstheme="minorHAnsi"/>
                <w:b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 xml:space="preserve">Unit VI : </w:t>
            </w:r>
            <w:r w:rsidRPr="00C8415E">
              <w:rPr>
                <w:rFonts w:cstheme="minorHAnsi"/>
                <w:sz w:val="24"/>
                <w:szCs w:val="24"/>
              </w:rPr>
              <w:t xml:space="preserve">Seminar Paper </w:t>
            </w:r>
          </w:p>
          <w:p w:rsidR="00C8415E" w:rsidRPr="00C8415E" w:rsidRDefault="00C8415E" w:rsidP="002D23AC">
            <w:pPr>
              <w:pStyle w:val="NoSpacing"/>
              <w:ind w:left="882" w:hanging="88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lastRenderedPageBreak/>
              <w:t>3</w:t>
            </w:r>
          </w:p>
        </w:tc>
        <w:tc>
          <w:tcPr>
            <w:tcW w:w="1794" w:type="dxa"/>
            <w:gridSpan w:val="2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trHeight w:val="719"/>
          <w:jc w:val="center"/>
        </w:trPr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:rsidR="00C8415E" w:rsidRPr="00E4205C" w:rsidRDefault="00237FA7" w:rsidP="002D23AC">
            <w:pPr>
              <w:pStyle w:val="NoSpacing"/>
              <w:rPr>
                <w:rFonts w:cstheme="minorHAnsi"/>
                <w:bCs/>
                <w:sz w:val="24"/>
                <w:szCs w:val="24"/>
              </w:rPr>
            </w:pPr>
            <w:r w:rsidRPr="00E4205C">
              <w:rPr>
                <w:rFonts w:cstheme="minorHAnsi"/>
                <w:bCs/>
                <w:sz w:val="24"/>
                <w:szCs w:val="24"/>
              </w:rPr>
              <w:lastRenderedPageBreak/>
              <w:t>M</w:t>
            </w:r>
            <w:r w:rsidR="00E4205C">
              <w:rPr>
                <w:rFonts w:cstheme="minorHAnsi"/>
                <w:bCs/>
                <w:sz w:val="24"/>
                <w:szCs w:val="24"/>
              </w:rPr>
              <w:t>us</w:t>
            </w:r>
            <w:r w:rsidR="00C8415E" w:rsidRPr="00E4205C">
              <w:rPr>
                <w:rFonts w:cstheme="minorHAnsi"/>
                <w:bCs/>
                <w:sz w:val="24"/>
                <w:szCs w:val="24"/>
              </w:rPr>
              <w:t xml:space="preserve"> – 714</w:t>
            </w:r>
          </w:p>
          <w:p w:rsidR="00C8415E" w:rsidRPr="00C8415E" w:rsidRDefault="00C8415E" w:rsidP="002D23AC">
            <w:pPr>
              <w:pStyle w:val="NoSpacing"/>
              <w:rPr>
                <w:rFonts w:cstheme="minorHAnsi"/>
                <w:i/>
                <w:iCs/>
                <w:sz w:val="24"/>
                <w:szCs w:val="24"/>
              </w:rPr>
            </w:pPr>
          </w:p>
        </w:tc>
        <w:tc>
          <w:tcPr>
            <w:tcW w:w="2010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/>
              <w:ind w:left="0" w:firstLine="0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Academic and Research Writing in Music</w:t>
            </w:r>
          </w:p>
        </w:tc>
        <w:tc>
          <w:tcPr>
            <w:tcW w:w="3687" w:type="dxa"/>
          </w:tcPr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 xml:space="preserve">Unit I : 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 Understanding Research and </w:t>
            </w:r>
            <w:r w:rsidRPr="00C8415E">
              <w:rPr>
                <w:rFonts w:cstheme="minorHAnsi"/>
                <w:bCs/>
                <w:sz w:val="24"/>
                <w:szCs w:val="24"/>
              </w:rPr>
              <w:t xml:space="preserve">Academic Writing   </w:t>
            </w:r>
          </w:p>
          <w:p w:rsidR="00C8415E" w:rsidRPr="00C8415E" w:rsidRDefault="00C8415E" w:rsidP="002D23AC">
            <w:pPr>
              <w:spacing w:before="120" w:after="120" w:line="300" w:lineRule="auto"/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>Unit II :</w:t>
            </w:r>
            <w:r w:rsidRPr="00C8415E">
              <w:rPr>
                <w:rFonts w:cstheme="minorHAnsi"/>
                <w:sz w:val="24"/>
                <w:szCs w:val="24"/>
              </w:rPr>
              <w:t xml:space="preserve">Starting Out: Asking Questions and Finding Answers  </w:t>
            </w:r>
          </w:p>
          <w:p w:rsidR="00C8415E" w:rsidRPr="00C8415E" w:rsidRDefault="00C8415E" w:rsidP="002D23AC">
            <w:pPr>
              <w:pStyle w:val="Default"/>
              <w:spacing w:before="120" w:after="120" w:line="300" w:lineRule="auto"/>
              <w:rPr>
                <w:rFonts w:asciiTheme="minorHAnsi" w:hAnsiTheme="minorHAnsi" w:cstheme="minorHAnsi"/>
                <w:color w:val="auto"/>
              </w:rPr>
            </w:pPr>
            <w:r w:rsidRPr="00C8415E">
              <w:rPr>
                <w:rFonts w:asciiTheme="minorHAnsi" w:hAnsiTheme="minorHAnsi" w:cstheme="minorHAnsi"/>
                <w:b/>
                <w:bCs/>
                <w:color w:val="auto"/>
              </w:rPr>
              <w:t>Unit III :</w:t>
            </w:r>
            <w:r w:rsidRPr="00C8415E">
              <w:rPr>
                <w:rFonts w:asciiTheme="minorHAnsi" w:hAnsiTheme="minorHAnsi" w:cstheme="minorHAnsi"/>
                <w:bCs/>
                <w:color w:val="auto"/>
              </w:rPr>
              <w:t xml:space="preserve"> Writing the Review of Literature 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rPr>
                <w:rFonts w:cstheme="minorHAnsi"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>Unit IV :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Writing and Formation of Research Proposal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>Unit V :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 Writing of Research Paper </w:t>
            </w:r>
          </w:p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>Unit VI :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 Writing of Synthesis Paper </w:t>
            </w:r>
          </w:p>
          <w:p w:rsidR="00C8415E" w:rsidRPr="00C8415E" w:rsidRDefault="00C8415E" w:rsidP="002D23AC">
            <w:pPr>
              <w:autoSpaceDE w:val="0"/>
              <w:autoSpaceDN w:val="0"/>
              <w:adjustRightInd w:val="0"/>
              <w:spacing w:before="120" w:after="120" w:line="300" w:lineRule="auto"/>
              <w:ind w:left="0" w:firstLine="0"/>
              <w:rPr>
                <w:rFonts w:cstheme="minorHAnsi"/>
                <w:bCs/>
                <w:sz w:val="24"/>
                <w:szCs w:val="24"/>
                <w:lang w:bidi="ar-SA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  <w:lang w:bidi="ar-SA"/>
              </w:rPr>
              <w:t>Unit VII :</w:t>
            </w:r>
            <w:r w:rsidRPr="00C8415E">
              <w:rPr>
                <w:rFonts w:cstheme="minorHAnsi"/>
                <w:bCs/>
                <w:sz w:val="24"/>
                <w:szCs w:val="24"/>
                <w:lang w:bidi="ar-SA"/>
              </w:rPr>
              <w:t xml:space="preserve"> Writing of Seminar Paper </w:t>
            </w:r>
          </w:p>
          <w:p w:rsidR="00C8415E" w:rsidRPr="00C8415E" w:rsidRDefault="00C8415E" w:rsidP="002D23AC">
            <w:pPr>
              <w:rPr>
                <w:rFonts w:cstheme="minorHAnsi"/>
                <w:sz w:val="24"/>
                <w:szCs w:val="24"/>
              </w:rPr>
            </w:pPr>
            <w:r w:rsidRPr="00C8415E">
              <w:rPr>
                <w:rFonts w:cstheme="minorHAnsi"/>
                <w:b/>
                <w:sz w:val="24"/>
                <w:szCs w:val="24"/>
              </w:rPr>
              <w:t>Unit VIII :</w:t>
            </w:r>
            <w:r w:rsidRPr="00C8415E">
              <w:rPr>
                <w:rFonts w:cstheme="minorHAnsi"/>
                <w:sz w:val="24"/>
                <w:szCs w:val="24"/>
              </w:rPr>
              <w:t xml:space="preserve"> Seminar paper: </w:t>
            </w:r>
          </w:p>
          <w:p w:rsidR="00C8415E" w:rsidRPr="00C8415E" w:rsidRDefault="00C8415E" w:rsidP="002D23AC">
            <w:pPr>
              <w:tabs>
                <w:tab w:val="left" w:pos="517"/>
              </w:tabs>
              <w:ind w:left="1062" w:hanging="1062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  <w:tc>
          <w:tcPr>
            <w:tcW w:w="1794" w:type="dxa"/>
            <w:gridSpan w:val="2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48</w:t>
            </w:r>
          </w:p>
        </w:tc>
      </w:tr>
      <w:tr w:rsidR="004B0FEC" w:rsidRPr="00C8415E" w:rsidTr="00EE62A7">
        <w:trPr>
          <w:trHeight w:val="719"/>
          <w:jc w:val="center"/>
        </w:trPr>
        <w:tc>
          <w:tcPr>
            <w:tcW w:w="1498" w:type="dxa"/>
            <w:tcBorders>
              <w:top w:val="single" w:sz="4" w:space="0" w:color="auto"/>
              <w:bottom w:val="single" w:sz="4" w:space="0" w:color="auto"/>
            </w:tcBorders>
          </w:tcPr>
          <w:p w:rsidR="00C8415E" w:rsidRPr="00C8415E" w:rsidRDefault="00C8415E" w:rsidP="002D23AC">
            <w:pPr>
              <w:pStyle w:val="NoSpacing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010" w:type="dxa"/>
            <w:tcBorders>
              <w:bottom w:val="single" w:sz="4" w:space="0" w:color="auto"/>
            </w:tcBorders>
          </w:tcPr>
          <w:p w:rsidR="00C8415E" w:rsidRPr="00C8415E" w:rsidRDefault="00C8415E" w:rsidP="002D23AC">
            <w:pPr>
              <w:ind w:left="179" w:hanging="22"/>
              <w:rPr>
                <w:rFonts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3687" w:type="dxa"/>
            <w:tcBorders>
              <w:bottom w:val="single" w:sz="4" w:space="0" w:color="auto"/>
            </w:tcBorders>
          </w:tcPr>
          <w:p w:rsidR="00C8415E" w:rsidRPr="00C8415E" w:rsidRDefault="00C8415E" w:rsidP="002D23AC">
            <w:pPr>
              <w:jc w:val="right"/>
              <w:rPr>
                <w:rFonts w:cstheme="minorHAnsi"/>
                <w:b/>
                <w:bCs/>
                <w:sz w:val="24"/>
                <w:szCs w:val="24"/>
              </w:rPr>
            </w:pPr>
            <w:r w:rsidRPr="00C8415E">
              <w:rPr>
                <w:rFonts w:cstheme="minorHAnsi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990" w:type="dxa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12</w:t>
            </w:r>
          </w:p>
        </w:tc>
        <w:tc>
          <w:tcPr>
            <w:tcW w:w="1794" w:type="dxa"/>
            <w:gridSpan w:val="2"/>
          </w:tcPr>
          <w:p w:rsidR="00C8415E" w:rsidRPr="00C8415E" w:rsidRDefault="00C8415E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C8415E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192</w:t>
            </w:r>
          </w:p>
        </w:tc>
      </w:tr>
    </w:tbl>
    <w:p w:rsidR="00C8415E" w:rsidRDefault="00C8415E" w:rsidP="00CF0AF4">
      <w:pPr>
        <w:pStyle w:val="Heading2"/>
        <w:spacing w:line="360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</w:p>
    <w:p w:rsidR="00C8415E" w:rsidRDefault="00C8415E" w:rsidP="00CF0AF4">
      <w:pPr>
        <w:pStyle w:val="Heading2"/>
        <w:spacing w:line="360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</w:p>
    <w:p w:rsidR="00237FA7" w:rsidRDefault="00237FA7">
      <w:pPr>
        <w:spacing w:after="160" w:line="259" w:lineRule="auto"/>
        <w:ind w:left="0" w:firstLine="0"/>
        <w:rPr>
          <w:rFonts w:eastAsiaTheme="majorEastAsia"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br w:type="page"/>
      </w:r>
    </w:p>
    <w:p w:rsidR="00CF0AF4" w:rsidRPr="00E43F0F" w:rsidRDefault="00CF0AF4" w:rsidP="00CF0AF4">
      <w:pPr>
        <w:pStyle w:val="Heading2"/>
        <w:spacing w:line="360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E43F0F">
        <w:rPr>
          <w:rFonts w:asciiTheme="minorHAnsi" w:hAnsiTheme="minorHAnsi" w:cstheme="minorHAnsi"/>
          <w:b/>
          <w:color w:val="auto"/>
          <w:sz w:val="24"/>
          <w:szCs w:val="24"/>
        </w:rPr>
        <w:lastRenderedPageBreak/>
        <w:t>Course Description of MPhil, PhD– 3</w:t>
      </w:r>
      <w:r w:rsidRPr="00E43F0F">
        <w:rPr>
          <w:rFonts w:asciiTheme="minorHAnsi" w:hAnsiTheme="minorHAnsi" w:cstheme="minorHAnsi"/>
          <w:b/>
          <w:color w:val="auto"/>
          <w:sz w:val="24"/>
          <w:szCs w:val="24"/>
          <w:vertAlign w:val="superscript"/>
        </w:rPr>
        <w:t>rd</w:t>
      </w:r>
      <w:r w:rsidRPr="00E43F0F">
        <w:rPr>
          <w:rFonts w:asciiTheme="minorHAnsi" w:hAnsiTheme="minorHAnsi" w:cstheme="minorHAnsi"/>
          <w:b/>
          <w:color w:val="auto"/>
          <w:sz w:val="24"/>
          <w:szCs w:val="24"/>
        </w:rPr>
        <w:t xml:space="preserve"> Semester</w:t>
      </w:r>
    </w:p>
    <w:tbl>
      <w:tblPr>
        <w:tblStyle w:val="TableGrid"/>
        <w:tblW w:w="0" w:type="auto"/>
        <w:tblLook w:val="04A0"/>
      </w:tblPr>
      <w:tblGrid>
        <w:gridCol w:w="1437"/>
        <w:gridCol w:w="4948"/>
        <w:gridCol w:w="2965"/>
      </w:tblGrid>
      <w:tr w:rsidR="00CF0AF4" w:rsidRPr="00E43F0F" w:rsidTr="00B05088">
        <w:tc>
          <w:tcPr>
            <w:tcW w:w="14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Course Code </w:t>
            </w:r>
          </w:p>
        </w:tc>
        <w:tc>
          <w:tcPr>
            <w:tcW w:w="49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Subject Title and Code No.</w:t>
            </w:r>
          </w:p>
        </w:tc>
        <w:tc>
          <w:tcPr>
            <w:tcW w:w="2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Credits</w:t>
            </w:r>
          </w:p>
        </w:tc>
      </w:tr>
      <w:tr w:rsidR="00CF0AF4" w:rsidRPr="00E43F0F" w:rsidTr="00B05088">
        <w:tc>
          <w:tcPr>
            <w:tcW w:w="14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E4205C" w:rsidP="00E4205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Mus </w:t>
            </w:r>
            <w:r w:rsidR="00CF0AF4"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- 720</w:t>
            </w:r>
          </w:p>
        </w:tc>
        <w:tc>
          <w:tcPr>
            <w:tcW w:w="49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MPhil Dissertation</w:t>
            </w:r>
          </w:p>
        </w:tc>
        <w:tc>
          <w:tcPr>
            <w:tcW w:w="2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6</w:t>
            </w:r>
          </w:p>
        </w:tc>
      </w:tr>
      <w:tr w:rsidR="00CF0AF4" w:rsidRPr="00E43F0F" w:rsidTr="00B05088">
        <w:tc>
          <w:tcPr>
            <w:tcW w:w="14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E4205C" w:rsidP="00E4205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Mus </w:t>
            </w:r>
            <w:r w:rsidR="00CF0AF4"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- 721</w:t>
            </w:r>
          </w:p>
        </w:tc>
        <w:tc>
          <w:tcPr>
            <w:tcW w:w="49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Synthesis paper I</w:t>
            </w:r>
          </w:p>
        </w:tc>
        <w:tc>
          <w:tcPr>
            <w:tcW w:w="2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</w:tr>
      <w:tr w:rsidR="00CF0AF4" w:rsidRPr="00E43F0F" w:rsidTr="00B05088">
        <w:tc>
          <w:tcPr>
            <w:tcW w:w="143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E4205C" w:rsidP="00E4205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 xml:space="preserve">Mus - </w:t>
            </w:r>
            <w:r w:rsidR="00CF0AF4"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722</w:t>
            </w:r>
          </w:p>
        </w:tc>
        <w:tc>
          <w:tcPr>
            <w:tcW w:w="49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Synthesis paper II</w:t>
            </w:r>
          </w:p>
        </w:tc>
        <w:tc>
          <w:tcPr>
            <w:tcW w:w="296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F0AF4" w:rsidRPr="00E43F0F" w:rsidRDefault="00CF0AF4" w:rsidP="002D23AC">
            <w:pPr>
              <w:pStyle w:val="Heading2"/>
              <w:spacing w:line="360" w:lineRule="auto"/>
              <w:jc w:val="both"/>
              <w:outlineLvl w:val="1"/>
              <w:rPr>
                <w:rFonts w:asciiTheme="minorHAnsi" w:hAnsiTheme="minorHAnsi" w:cstheme="minorHAnsi"/>
                <w:color w:val="auto"/>
                <w:sz w:val="24"/>
                <w:szCs w:val="24"/>
              </w:rPr>
            </w:pPr>
            <w:r w:rsidRPr="00E43F0F">
              <w:rPr>
                <w:rFonts w:asciiTheme="minorHAnsi" w:hAnsiTheme="minorHAnsi" w:cstheme="minorHAnsi"/>
                <w:color w:val="auto"/>
                <w:sz w:val="24"/>
                <w:szCs w:val="24"/>
              </w:rPr>
              <w:t>3</w:t>
            </w:r>
          </w:p>
        </w:tc>
      </w:tr>
    </w:tbl>
    <w:p w:rsidR="006054CA" w:rsidRPr="00E43F0F" w:rsidRDefault="006054CA" w:rsidP="00E43F0F">
      <w:pPr>
        <w:pStyle w:val="ListParagraph"/>
        <w:spacing w:before="120" w:after="120" w:line="300" w:lineRule="auto"/>
        <w:ind w:left="1440" w:firstLine="0"/>
        <w:rPr>
          <w:rFonts w:cstheme="minorHAnsi"/>
          <w:sz w:val="24"/>
          <w:szCs w:val="24"/>
        </w:rPr>
      </w:pPr>
    </w:p>
    <w:sectPr w:rsidR="006054CA" w:rsidRPr="00E43F0F" w:rsidSect="002213FB">
      <w:pgSz w:w="12240" w:h="15840"/>
      <w:pgMar w:top="1440" w:right="1440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1748" w:rsidRDefault="00C21748" w:rsidP="002A1566">
      <w:pPr>
        <w:spacing w:line="240" w:lineRule="auto"/>
      </w:pPr>
      <w:r>
        <w:separator/>
      </w:r>
    </w:p>
  </w:endnote>
  <w:endnote w:type="continuationSeparator" w:id="1">
    <w:p w:rsidR="00C21748" w:rsidRDefault="00C21748" w:rsidP="002A156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Arial Unicode MS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8090138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91226F" w:rsidRDefault="00FB64FA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 w:rsidR="0091226F">
          <w:instrText xml:space="preserve"> PAGE   \* MERGEFORMAT </w:instrText>
        </w:r>
        <w:r>
          <w:fldChar w:fldCharType="separate"/>
        </w:r>
        <w:r w:rsidR="00B5466F">
          <w:rPr>
            <w:noProof/>
          </w:rPr>
          <w:t>1</w:t>
        </w:r>
        <w:r>
          <w:rPr>
            <w:noProof/>
          </w:rPr>
          <w:fldChar w:fldCharType="end"/>
        </w:r>
        <w:r w:rsidR="0091226F">
          <w:t xml:space="preserve"> | </w:t>
        </w:r>
        <w:r w:rsidR="0091226F">
          <w:rPr>
            <w:color w:val="7F7F7F" w:themeColor="background1" w:themeShade="7F"/>
            <w:spacing w:val="60"/>
          </w:rPr>
          <w:t>Page</w:t>
        </w:r>
      </w:p>
    </w:sdtContent>
  </w:sdt>
  <w:p w:rsidR="0091226F" w:rsidRDefault="0091226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1748" w:rsidRDefault="00C21748" w:rsidP="002A1566">
      <w:pPr>
        <w:spacing w:line="240" w:lineRule="auto"/>
      </w:pPr>
      <w:r>
        <w:separator/>
      </w:r>
    </w:p>
  </w:footnote>
  <w:footnote w:type="continuationSeparator" w:id="1">
    <w:p w:rsidR="00C21748" w:rsidRDefault="00C21748" w:rsidP="002A156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C2864"/>
    <w:multiLevelType w:val="hybridMultilevel"/>
    <w:tmpl w:val="6E6A3D0A"/>
    <w:lvl w:ilvl="0" w:tplc="D624D0EC">
      <w:start w:val="1"/>
      <w:numFmt w:val="upperRoman"/>
      <w:lvlText w:val="%1."/>
      <w:lvlJc w:val="left"/>
      <w:pPr>
        <w:ind w:left="1440" w:hanging="72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A91F35"/>
    <w:multiLevelType w:val="hybridMultilevel"/>
    <w:tmpl w:val="F462F4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C32DD2"/>
    <w:multiLevelType w:val="hybridMultilevel"/>
    <w:tmpl w:val="F84E68C0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37052D"/>
    <w:multiLevelType w:val="hybridMultilevel"/>
    <w:tmpl w:val="66A05D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F152EA"/>
    <w:multiLevelType w:val="hybridMultilevel"/>
    <w:tmpl w:val="2F5402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AE3561"/>
    <w:multiLevelType w:val="hybridMultilevel"/>
    <w:tmpl w:val="1466E4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E9908E9"/>
    <w:multiLevelType w:val="hybridMultilevel"/>
    <w:tmpl w:val="28B03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F2754C"/>
    <w:multiLevelType w:val="hybridMultilevel"/>
    <w:tmpl w:val="7804B3F0"/>
    <w:lvl w:ilvl="0" w:tplc="D23AB6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813215"/>
    <w:multiLevelType w:val="hybridMultilevel"/>
    <w:tmpl w:val="0B1CA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054C89"/>
    <w:multiLevelType w:val="hybridMultilevel"/>
    <w:tmpl w:val="BED45F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37073FDB"/>
    <w:multiLevelType w:val="hybridMultilevel"/>
    <w:tmpl w:val="7804B3F0"/>
    <w:lvl w:ilvl="0" w:tplc="D23AB62E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E656CA2"/>
    <w:multiLevelType w:val="hybridMultilevel"/>
    <w:tmpl w:val="85AA42A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0AE1AB8"/>
    <w:multiLevelType w:val="hybridMultilevel"/>
    <w:tmpl w:val="D13EC9B2"/>
    <w:lvl w:ilvl="0" w:tplc="7D42AD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3214E2"/>
    <w:multiLevelType w:val="multilevel"/>
    <w:tmpl w:val="985A1C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3DA3DB1"/>
    <w:multiLevelType w:val="hybridMultilevel"/>
    <w:tmpl w:val="53425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F56006"/>
    <w:multiLevelType w:val="hybridMultilevel"/>
    <w:tmpl w:val="1722CFF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61D0931"/>
    <w:multiLevelType w:val="hybridMultilevel"/>
    <w:tmpl w:val="6E9CE0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473A4638"/>
    <w:multiLevelType w:val="hybridMultilevel"/>
    <w:tmpl w:val="4628DBF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FA09CF"/>
    <w:multiLevelType w:val="hybridMultilevel"/>
    <w:tmpl w:val="E0AE1B3C"/>
    <w:lvl w:ilvl="0" w:tplc="04090013">
      <w:start w:val="1"/>
      <w:numFmt w:val="upperRoman"/>
      <w:lvlText w:val="%1."/>
      <w:lvlJc w:val="righ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F3B4E52"/>
    <w:multiLevelType w:val="hybridMultilevel"/>
    <w:tmpl w:val="BB58C7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4161F57"/>
    <w:multiLevelType w:val="hybridMultilevel"/>
    <w:tmpl w:val="7804B3F0"/>
    <w:lvl w:ilvl="0" w:tplc="D23AB6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4A6EBC"/>
    <w:multiLevelType w:val="hybridMultilevel"/>
    <w:tmpl w:val="C35062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5BD7898"/>
    <w:multiLevelType w:val="hybridMultilevel"/>
    <w:tmpl w:val="7438ED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BF9233C"/>
    <w:multiLevelType w:val="hybridMultilevel"/>
    <w:tmpl w:val="F946A4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6964366"/>
    <w:multiLevelType w:val="hybridMultilevel"/>
    <w:tmpl w:val="E578DE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A75EA3"/>
    <w:multiLevelType w:val="multilevel"/>
    <w:tmpl w:val="BC580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F89375C"/>
    <w:multiLevelType w:val="multilevel"/>
    <w:tmpl w:val="594634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7">
    <w:nsid w:val="6F8B0695"/>
    <w:multiLevelType w:val="hybridMultilevel"/>
    <w:tmpl w:val="79DED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15E0476"/>
    <w:multiLevelType w:val="hybridMultilevel"/>
    <w:tmpl w:val="8766D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C41A4A"/>
    <w:multiLevelType w:val="hybridMultilevel"/>
    <w:tmpl w:val="D13EC9B2"/>
    <w:lvl w:ilvl="0" w:tplc="7D42AD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5546773"/>
    <w:multiLevelType w:val="hybridMultilevel"/>
    <w:tmpl w:val="0BAAE4C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564E69"/>
    <w:multiLevelType w:val="hybridMultilevel"/>
    <w:tmpl w:val="D8002172"/>
    <w:lvl w:ilvl="0" w:tplc="F9E685FE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F8E37D2"/>
    <w:multiLevelType w:val="multilevel"/>
    <w:tmpl w:val="6158F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27"/>
  </w:num>
  <w:num w:numId="3">
    <w:abstractNumId w:val="19"/>
  </w:num>
  <w:num w:numId="4">
    <w:abstractNumId w:val="21"/>
  </w:num>
  <w:num w:numId="5">
    <w:abstractNumId w:val="28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14"/>
  </w:num>
  <w:num w:numId="11">
    <w:abstractNumId w:val="1"/>
  </w:num>
  <w:num w:numId="12">
    <w:abstractNumId w:val="13"/>
  </w:num>
  <w:num w:numId="13">
    <w:abstractNumId w:val="29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12"/>
  </w:num>
  <w:num w:numId="17">
    <w:abstractNumId w:val="6"/>
  </w:num>
  <w:num w:numId="18">
    <w:abstractNumId w:val="26"/>
  </w:num>
  <w:num w:numId="19">
    <w:abstractNumId w:val="16"/>
  </w:num>
  <w:num w:numId="20">
    <w:abstractNumId w:val="5"/>
  </w:num>
  <w:num w:numId="21">
    <w:abstractNumId w:val="3"/>
  </w:num>
  <w:num w:numId="22">
    <w:abstractNumId w:val="25"/>
  </w:num>
  <w:num w:numId="23">
    <w:abstractNumId w:val="32"/>
  </w:num>
  <w:num w:numId="24">
    <w:abstractNumId w:val="2"/>
  </w:num>
  <w:num w:numId="25">
    <w:abstractNumId w:val="23"/>
  </w:num>
  <w:num w:numId="26">
    <w:abstractNumId w:val="17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</w:num>
  <w:num w:numId="29">
    <w:abstractNumId w:val="30"/>
  </w:num>
  <w:num w:numId="30">
    <w:abstractNumId w:val="15"/>
  </w:num>
  <w:num w:numId="31">
    <w:abstractNumId w:val="31"/>
  </w:num>
  <w:num w:numId="32">
    <w:abstractNumId w:val="0"/>
  </w:num>
  <w:num w:numId="33">
    <w:abstractNumId w:val="8"/>
  </w:num>
  <w:num w:numId="34">
    <w:abstractNumId w:val="7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10E2"/>
    <w:rsid w:val="00007F1A"/>
    <w:rsid w:val="00025C33"/>
    <w:rsid w:val="00073400"/>
    <w:rsid w:val="0008332F"/>
    <w:rsid w:val="000C419F"/>
    <w:rsid w:val="000E32A8"/>
    <w:rsid w:val="00131801"/>
    <w:rsid w:val="00196445"/>
    <w:rsid w:val="001A492B"/>
    <w:rsid w:val="001B771B"/>
    <w:rsid w:val="002213FB"/>
    <w:rsid w:val="00237FA7"/>
    <w:rsid w:val="002A1566"/>
    <w:rsid w:val="002C0EF4"/>
    <w:rsid w:val="0039775A"/>
    <w:rsid w:val="00410A8B"/>
    <w:rsid w:val="00415EDE"/>
    <w:rsid w:val="00424ECC"/>
    <w:rsid w:val="004A10E2"/>
    <w:rsid w:val="004A5666"/>
    <w:rsid w:val="004B0FEC"/>
    <w:rsid w:val="004B28C8"/>
    <w:rsid w:val="004E0031"/>
    <w:rsid w:val="004F149B"/>
    <w:rsid w:val="004F3955"/>
    <w:rsid w:val="00533AC9"/>
    <w:rsid w:val="00554EB8"/>
    <w:rsid w:val="005820E8"/>
    <w:rsid w:val="005871C4"/>
    <w:rsid w:val="005B1272"/>
    <w:rsid w:val="005D1128"/>
    <w:rsid w:val="005F6039"/>
    <w:rsid w:val="006054CA"/>
    <w:rsid w:val="006223BB"/>
    <w:rsid w:val="00624631"/>
    <w:rsid w:val="0063252B"/>
    <w:rsid w:val="0066350A"/>
    <w:rsid w:val="00673ABF"/>
    <w:rsid w:val="00676B0A"/>
    <w:rsid w:val="006950A2"/>
    <w:rsid w:val="006B19E7"/>
    <w:rsid w:val="006F3DB4"/>
    <w:rsid w:val="00706E95"/>
    <w:rsid w:val="0071083F"/>
    <w:rsid w:val="00712654"/>
    <w:rsid w:val="00732445"/>
    <w:rsid w:val="00744AFD"/>
    <w:rsid w:val="0077003B"/>
    <w:rsid w:val="00780AC2"/>
    <w:rsid w:val="007E41F0"/>
    <w:rsid w:val="007E67B4"/>
    <w:rsid w:val="008146A0"/>
    <w:rsid w:val="008272BE"/>
    <w:rsid w:val="00827495"/>
    <w:rsid w:val="0086098C"/>
    <w:rsid w:val="00864EF3"/>
    <w:rsid w:val="00865107"/>
    <w:rsid w:val="008671A6"/>
    <w:rsid w:val="008967C5"/>
    <w:rsid w:val="008B76E3"/>
    <w:rsid w:val="008D606D"/>
    <w:rsid w:val="008E166C"/>
    <w:rsid w:val="009002C9"/>
    <w:rsid w:val="009052E9"/>
    <w:rsid w:val="0091226F"/>
    <w:rsid w:val="009151C3"/>
    <w:rsid w:val="00942028"/>
    <w:rsid w:val="0097561A"/>
    <w:rsid w:val="00994C70"/>
    <w:rsid w:val="009A00FE"/>
    <w:rsid w:val="009E4F6F"/>
    <w:rsid w:val="00A06290"/>
    <w:rsid w:val="00A12592"/>
    <w:rsid w:val="00A278D4"/>
    <w:rsid w:val="00A7089B"/>
    <w:rsid w:val="00A81333"/>
    <w:rsid w:val="00A81F64"/>
    <w:rsid w:val="00AB314B"/>
    <w:rsid w:val="00AC7B15"/>
    <w:rsid w:val="00AF7757"/>
    <w:rsid w:val="00B042FB"/>
    <w:rsid w:val="00B05088"/>
    <w:rsid w:val="00B20249"/>
    <w:rsid w:val="00B25E40"/>
    <w:rsid w:val="00B43571"/>
    <w:rsid w:val="00B5466F"/>
    <w:rsid w:val="00B60F93"/>
    <w:rsid w:val="00B76F7F"/>
    <w:rsid w:val="00B81CEE"/>
    <w:rsid w:val="00BA1F9B"/>
    <w:rsid w:val="00BB1961"/>
    <w:rsid w:val="00BD689A"/>
    <w:rsid w:val="00C10BE3"/>
    <w:rsid w:val="00C21748"/>
    <w:rsid w:val="00C358BF"/>
    <w:rsid w:val="00C72E77"/>
    <w:rsid w:val="00C8415E"/>
    <w:rsid w:val="00C84207"/>
    <w:rsid w:val="00C848BC"/>
    <w:rsid w:val="00CE3271"/>
    <w:rsid w:val="00CF0AF4"/>
    <w:rsid w:val="00D26BF2"/>
    <w:rsid w:val="00D41DAC"/>
    <w:rsid w:val="00D57BAA"/>
    <w:rsid w:val="00DA7F5A"/>
    <w:rsid w:val="00DB45FD"/>
    <w:rsid w:val="00DC3867"/>
    <w:rsid w:val="00DC5286"/>
    <w:rsid w:val="00DD24AC"/>
    <w:rsid w:val="00DE4E6E"/>
    <w:rsid w:val="00DF18A1"/>
    <w:rsid w:val="00E406E8"/>
    <w:rsid w:val="00E4205C"/>
    <w:rsid w:val="00E43485"/>
    <w:rsid w:val="00E43F0F"/>
    <w:rsid w:val="00E56585"/>
    <w:rsid w:val="00EB0265"/>
    <w:rsid w:val="00EB21BE"/>
    <w:rsid w:val="00EB36E6"/>
    <w:rsid w:val="00ED383A"/>
    <w:rsid w:val="00ED3E38"/>
    <w:rsid w:val="00EE19DF"/>
    <w:rsid w:val="00EE62A7"/>
    <w:rsid w:val="00EF1CC0"/>
    <w:rsid w:val="00F17865"/>
    <w:rsid w:val="00F41C76"/>
    <w:rsid w:val="00F47E8C"/>
    <w:rsid w:val="00F70B6B"/>
    <w:rsid w:val="00FA1B54"/>
    <w:rsid w:val="00FB64FA"/>
    <w:rsid w:val="00FC12C3"/>
    <w:rsid w:val="00FD2012"/>
    <w:rsid w:val="00FE30A6"/>
    <w:rsid w:val="00FF01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AF4"/>
    <w:pPr>
      <w:spacing w:after="0" w:line="276" w:lineRule="auto"/>
      <w:ind w:left="720" w:hanging="720"/>
    </w:pPr>
    <w:rPr>
      <w:szCs w:val="20"/>
      <w:lang w:bidi="ne-NP"/>
    </w:rPr>
  </w:style>
  <w:style w:type="paragraph" w:styleId="Heading1">
    <w:name w:val="heading 1"/>
    <w:basedOn w:val="Normal"/>
    <w:link w:val="Heading1Char"/>
    <w:uiPriority w:val="9"/>
    <w:qFormat/>
    <w:rsid w:val="004F14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A492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3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492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10E2"/>
    <w:pPr>
      <w:contextualSpacing/>
    </w:pPr>
  </w:style>
  <w:style w:type="paragraph" w:customStyle="1" w:styleId="Default">
    <w:name w:val="Default"/>
    <w:rsid w:val="004A10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4F14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4F149B"/>
    <w:rPr>
      <w:color w:val="0000FF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1A492B"/>
    <w:rPr>
      <w:rFonts w:asciiTheme="majorHAnsi" w:eastAsiaTheme="majorEastAsia" w:hAnsiTheme="majorHAnsi" w:cstheme="majorBidi"/>
      <w:color w:val="2E74B5" w:themeColor="accent1" w:themeShade="BF"/>
      <w:sz w:val="26"/>
      <w:szCs w:val="23"/>
      <w:lang w:bidi="ne-NP"/>
    </w:rPr>
  </w:style>
  <w:style w:type="paragraph" w:styleId="NormalWeb">
    <w:name w:val="Normal (Web)"/>
    <w:basedOn w:val="Normal"/>
    <w:uiPriority w:val="99"/>
    <w:unhideWhenUsed/>
    <w:rsid w:val="001A492B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492B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bidi="ne-NP"/>
    </w:rPr>
  </w:style>
  <w:style w:type="paragraph" w:styleId="NoSpacing">
    <w:name w:val="No Spacing"/>
    <w:link w:val="NoSpacingChar"/>
    <w:uiPriority w:val="1"/>
    <w:qFormat/>
    <w:rsid w:val="006223BB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6223BB"/>
    <w:rPr>
      <w:rFonts w:eastAsiaTheme="minorEastAsia"/>
    </w:rPr>
  </w:style>
  <w:style w:type="table" w:styleId="TableGrid">
    <w:name w:val="Table Grid"/>
    <w:basedOn w:val="TableNormal"/>
    <w:uiPriority w:val="59"/>
    <w:rsid w:val="00BD68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A1566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1566"/>
    <w:rPr>
      <w:szCs w:val="20"/>
      <w:lang w:bidi="ne-NP"/>
    </w:rPr>
  </w:style>
  <w:style w:type="paragraph" w:styleId="Footer">
    <w:name w:val="footer"/>
    <w:basedOn w:val="Normal"/>
    <w:link w:val="FooterChar"/>
    <w:uiPriority w:val="99"/>
    <w:unhideWhenUsed/>
    <w:rsid w:val="002A1566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1566"/>
    <w:rPr>
      <w:szCs w:val="20"/>
      <w:lang w:bidi="ne-N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66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2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2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825944">
              <w:marLeft w:val="450"/>
              <w:marRight w:val="60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37642">
                  <w:marLeft w:val="0"/>
                  <w:marRight w:val="0"/>
                  <w:marTop w:val="15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0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6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lato.stanford.edu/entries/music/" TargetMode="External"/><Relationship Id="rId13" Type="http://schemas.openxmlformats.org/officeDocument/2006/relationships/hyperlink" Target="https://plato.stanford.edu/entries/music/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s://plato.stanford.edu/entries/music/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lato.stanford.edu/entries/music/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plato.stanford.edu/entries/music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lato.stanford.edu/entries/music/" TargetMode="External"/><Relationship Id="rId14" Type="http://schemas.openxmlformats.org/officeDocument/2006/relationships/hyperlink" Target="https://plato.stanford.edu/entries/music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25</Pages>
  <Words>4205</Words>
  <Characters>23970</Characters>
  <Application>Microsoft Office Word</Application>
  <DocSecurity>0</DocSecurity>
  <Lines>199</Lines>
  <Paragraphs>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DCR MPhil/PhD Sem II</dc:title>
  <dc:creator>Dhrubesh Regmi</dc:creator>
  <cp:lastModifiedBy>ABC</cp:lastModifiedBy>
  <cp:revision>2</cp:revision>
  <cp:lastPrinted>2022-03-20T07:31:00Z</cp:lastPrinted>
  <dcterms:created xsi:type="dcterms:W3CDTF">2022-03-20T07:39:00Z</dcterms:created>
  <dcterms:modified xsi:type="dcterms:W3CDTF">2022-03-20T07:39:00Z</dcterms:modified>
</cp:coreProperties>
</file>